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2" w:rsidRDefault="00B3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B3488D" w:rsidRDefault="00B3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«КЫРИНСКИЙ РАЙОН»</w:t>
      </w:r>
    </w:p>
    <w:p w:rsidR="00B3488D" w:rsidRDefault="00B3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ЗАБАЙКАЛЬСКОГО КРАЯ</w:t>
      </w:r>
    </w:p>
    <w:p w:rsidR="00B3488D" w:rsidRDefault="00B3488D">
      <w:pPr>
        <w:rPr>
          <w:rFonts w:ascii="Times New Roman" w:hAnsi="Times New Roman" w:cs="Times New Roman"/>
          <w:sz w:val="28"/>
          <w:szCs w:val="28"/>
        </w:rPr>
      </w:pPr>
    </w:p>
    <w:p w:rsidR="00B3488D" w:rsidRDefault="00B3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B3488D" w:rsidRDefault="00B3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10.12.2021 г                                                                           № 14</w:t>
      </w:r>
    </w:p>
    <w:p w:rsidR="00052FBB" w:rsidRDefault="00B34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052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 w:rsidR="00052FBB">
        <w:rPr>
          <w:rFonts w:ascii="Times New Roman" w:hAnsi="Times New Roman" w:cs="Times New Roman"/>
          <w:sz w:val="28"/>
          <w:szCs w:val="28"/>
        </w:rPr>
        <w:t>.</w:t>
      </w:r>
    </w:p>
    <w:p w:rsidR="00052FBB" w:rsidRDefault="0005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адреса.</w:t>
      </w:r>
    </w:p>
    <w:p w:rsidR="00052FBB" w:rsidRDefault="0005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г № 131 – ФЗ «Об общих принципах организации местного самоуправления в Российской Федерации», постановлением Правительства РФ от 19.11.2014 г № 1221 «Об утверждении правил присвоения, изменения и аннулирования адресов»,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3488D" w:rsidRDefault="00052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1.Дом строение</w:t>
      </w:r>
      <w:r w:rsidR="00B3488D">
        <w:rPr>
          <w:rFonts w:ascii="Times New Roman" w:hAnsi="Times New Roman" w:cs="Times New Roman"/>
          <w:sz w:val="28"/>
          <w:szCs w:val="28"/>
        </w:rPr>
        <w:t xml:space="preserve">  </w:t>
      </w:r>
      <w:r w:rsidR="00FD5ECE">
        <w:rPr>
          <w:rFonts w:ascii="Times New Roman" w:hAnsi="Times New Roman" w:cs="Times New Roman"/>
          <w:sz w:val="28"/>
          <w:szCs w:val="28"/>
        </w:rPr>
        <w:t xml:space="preserve">расположенный по адресу: Россия, Забайкальский край, </w:t>
      </w:r>
      <w:proofErr w:type="spellStart"/>
      <w:r w:rsidR="00FD5EC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FD5ECE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 w:rsidR="00FD5ECE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FD5ECE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 w:rsidR="00FD5ECE"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 w:rsidR="00FD5ECE">
        <w:rPr>
          <w:rFonts w:ascii="Times New Roman" w:hAnsi="Times New Roman" w:cs="Times New Roman"/>
          <w:sz w:val="28"/>
          <w:szCs w:val="28"/>
        </w:rPr>
        <w:t>, улица Центральная, дом строение  28 аннулировать адрес в связи с разрушением дома.</w:t>
      </w:r>
    </w:p>
    <w:p w:rsidR="00FD5ECE" w:rsidRDefault="00FD5ECE">
      <w:pPr>
        <w:rPr>
          <w:rFonts w:ascii="Times New Roman" w:hAnsi="Times New Roman" w:cs="Times New Roman"/>
          <w:sz w:val="28"/>
          <w:szCs w:val="28"/>
        </w:rPr>
      </w:pPr>
    </w:p>
    <w:p w:rsidR="00FD5ECE" w:rsidRDefault="00FD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5ECE" w:rsidRPr="00B3488D" w:rsidRDefault="00FD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Н.В.Шеломенцев.</w:t>
      </w:r>
    </w:p>
    <w:sectPr w:rsidR="00FD5ECE" w:rsidRPr="00B3488D" w:rsidSect="009F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8D"/>
    <w:rsid w:val="00052FBB"/>
    <w:rsid w:val="009F3A12"/>
    <w:rsid w:val="00B3488D"/>
    <w:rsid w:val="00F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2021-12-13T02:37:00Z</dcterms:created>
  <dcterms:modified xsi:type="dcterms:W3CDTF">2021-12-13T03:26:00Z</dcterms:modified>
</cp:coreProperties>
</file>