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68" w:rsidRDefault="00644768" w:rsidP="00E40721">
      <w:pPr>
        <w:jc w:val="center"/>
        <w:rPr>
          <w:sz w:val="28"/>
        </w:rPr>
      </w:pPr>
      <w:r>
        <w:rPr>
          <w:sz w:val="28"/>
        </w:rPr>
        <w:t>АДМИНИСТРАЦИЯ МУНИЦИПАЛЬНОГО РАЙОНА</w:t>
      </w:r>
    </w:p>
    <w:p w:rsidR="00644768" w:rsidRDefault="004F5478" w:rsidP="00E40721">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E40721">
      <w:pPr>
        <w:jc w:val="center"/>
        <w:rPr>
          <w:sz w:val="28"/>
          <w:szCs w:val="28"/>
        </w:rPr>
      </w:pPr>
      <w:r>
        <w:rPr>
          <w:sz w:val="28"/>
          <w:szCs w:val="28"/>
        </w:rPr>
        <w:t>ПОСТАНОВЛЕНИЕ</w:t>
      </w:r>
    </w:p>
    <w:p w:rsidR="00644768" w:rsidRDefault="00644768" w:rsidP="00E40721">
      <w:pPr>
        <w:jc w:val="center"/>
      </w:pPr>
    </w:p>
    <w:p w:rsidR="00644768" w:rsidRPr="003B03AF" w:rsidRDefault="00644768" w:rsidP="00E40721">
      <w:pPr>
        <w:rPr>
          <w:sz w:val="28"/>
          <w:lang w:val="en-US"/>
        </w:rPr>
      </w:pPr>
      <w:r>
        <w:rPr>
          <w:rFonts w:ascii="Arial" w:hAnsi="Arial" w:cs="Arial"/>
          <w:sz w:val="28"/>
        </w:rPr>
        <w:t xml:space="preserve">          </w:t>
      </w:r>
      <w:r>
        <w:rPr>
          <w:sz w:val="28"/>
        </w:rPr>
        <w:t xml:space="preserve">от </w:t>
      </w:r>
      <w:r w:rsidR="003B03AF">
        <w:rPr>
          <w:sz w:val="28"/>
          <w:lang w:val="en-US"/>
        </w:rPr>
        <w:t>25</w:t>
      </w:r>
      <w:r>
        <w:rPr>
          <w:sz w:val="28"/>
        </w:rPr>
        <w:t xml:space="preserve"> </w:t>
      </w:r>
      <w:r w:rsidR="007E1A3F">
        <w:rPr>
          <w:sz w:val="28"/>
        </w:rPr>
        <w:t>февраля</w:t>
      </w:r>
      <w:r>
        <w:rPr>
          <w:sz w:val="28"/>
        </w:rPr>
        <w:t xml:space="preserve">  202</w:t>
      </w:r>
      <w:r w:rsidR="002D4059">
        <w:rPr>
          <w:sz w:val="28"/>
        </w:rPr>
        <w:t xml:space="preserve">2 </w:t>
      </w:r>
      <w:r>
        <w:rPr>
          <w:sz w:val="28"/>
        </w:rPr>
        <w:t xml:space="preserve"> года                          </w:t>
      </w:r>
      <w:r w:rsidR="003B03AF">
        <w:rPr>
          <w:sz w:val="28"/>
        </w:rPr>
        <w:t xml:space="preserve">                          №</w:t>
      </w:r>
      <w:r w:rsidR="003B03AF">
        <w:rPr>
          <w:sz w:val="28"/>
          <w:lang w:val="en-US"/>
        </w:rPr>
        <w:t xml:space="preserve"> 157</w:t>
      </w:r>
    </w:p>
    <w:p w:rsidR="00644768" w:rsidRDefault="00644768" w:rsidP="00E40721">
      <w:pPr>
        <w:jc w:val="center"/>
        <w:rPr>
          <w:sz w:val="28"/>
        </w:rPr>
      </w:pPr>
      <w:r>
        <w:rPr>
          <w:sz w:val="28"/>
        </w:rPr>
        <w:t>с</w:t>
      </w:r>
      <w:proofErr w:type="gramStart"/>
      <w:r>
        <w:rPr>
          <w:sz w:val="28"/>
        </w:rPr>
        <w:t>.К</w:t>
      </w:r>
      <w:proofErr w:type="gramEnd"/>
      <w:r>
        <w:rPr>
          <w:sz w:val="28"/>
        </w:rPr>
        <w:t>ыра</w:t>
      </w:r>
    </w:p>
    <w:p w:rsidR="00A617CD" w:rsidRDefault="00A617CD" w:rsidP="00E40721">
      <w:pPr>
        <w:rPr>
          <w:sz w:val="28"/>
        </w:rPr>
      </w:pPr>
    </w:p>
    <w:p w:rsidR="004E1C82" w:rsidRDefault="004E1C82" w:rsidP="00E40721">
      <w:pPr>
        <w:widowControl w:val="0"/>
        <w:tabs>
          <w:tab w:val="left" w:pos="0"/>
          <w:tab w:val="left" w:pos="993"/>
        </w:tabs>
        <w:autoSpaceDE w:val="0"/>
        <w:autoSpaceDN w:val="0"/>
        <w:adjustRightInd w:val="0"/>
        <w:jc w:val="center"/>
        <w:rPr>
          <w:b/>
          <w:color w:val="000000"/>
          <w:sz w:val="28"/>
          <w:szCs w:val="28"/>
        </w:rPr>
      </w:pPr>
      <w:proofErr w:type="gramStart"/>
      <w:r>
        <w:rPr>
          <w:b/>
          <w:color w:val="000000"/>
          <w:sz w:val="28"/>
          <w:szCs w:val="28"/>
        </w:rPr>
        <w:t xml:space="preserve">Об утверждении Правил персонифицированного финансирования  дополнительного образования детей в муниципальном районе «Кыринский район» и Порядка </w:t>
      </w:r>
      <w:r w:rsidRPr="009319EE">
        <w:rPr>
          <w:b/>
          <w:bCs/>
          <w:sz w:val="28"/>
          <w:szCs w:val="28"/>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w:t>
      </w:r>
      <w:r>
        <w:rPr>
          <w:b/>
          <w:bCs/>
          <w:sz w:val="28"/>
          <w:szCs w:val="28"/>
        </w:rPr>
        <w:t xml:space="preserve"> муниципального района «Кыринский район»</w:t>
      </w:r>
      <w:r w:rsidRPr="009319EE">
        <w:rPr>
          <w:b/>
          <w:bCs/>
          <w:sz w:val="28"/>
          <w:szCs w:val="28"/>
        </w:rPr>
        <w:t xml:space="preserve"> не осуществляются функции и полномочия учредителя, включенными в реестр </w:t>
      </w:r>
      <w:r>
        <w:rPr>
          <w:b/>
          <w:bCs/>
          <w:sz w:val="28"/>
          <w:szCs w:val="28"/>
        </w:rPr>
        <w:t>исполнителей</w:t>
      </w:r>
      <w:r w:rsidRPr="009319EE">
        <w:rPr>
          <w:b/>
          <w:bCs/>
          <w:sz w:val="28"/>
          <w:szCs w:val="28"/>
        </w:rPr>
        <w:t xml:space="preserve"> образовательных услуг в рамках системы персонифицированного</w:t>
      </w:r>
      <w:proofErr w:type="gramEnd"/>
      <w:r w:rsidRPr="009319EE">
        <w:rPr>
          <w:b/>
          <w:bCs/>
          <w:sz w:val="28"/>
          <w:szCs w:val="28"/>
        </w:rPr>
        <w:t xml:space="preserve">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Pr>
          <w:b/>
          <w:color w:val="000000"/>
          <w:sz w:val="28"/>
          <w:szCs w:val="28"/>
        </w:rPr>
        <w:t xml:space="preserve"> </w:t>
      </w:r>
    </w:p>
    <w:p w:rsidR="00AB23B0" w:rsidRPr="00AB23B0" w:rsidRDefault="00AB23B0" w:rsidP="00E40721">
      <w:pPr>
        <w:widowControl w:val="0"/>
        <w:tabs>
          <w:tab w:val="left" w:pos="0"/>
          <w:tab w:val="left" w:pos="993"/>
        </w:tabs>
        <w:autoSpaceDE w:val="0"/>
        <w:autoSpaceDN w:val="0"/>
        <w:adjustRightInd w:val="0"/>
        <w:jc w:val="center"/>
        <w:rPr>
          <w:b/>
          <w:color w:val="000000"/>
          <w:sz w:val="28"/>
          <w:szCs w:val="28"/>
        </w:rPr>
      </w:pPr>
    </w:p>
    <w:p w:rsidR="004E1C82" w:rsidRDefault="004E1C82" w:rsidP="00E40721">
      <w:pPr>
        <w:spacing w:before="120"/>
        <w:ind w:right="62" w:firstLine="709"/>
        <w:contextualSpacing/>
        <w:jc w:val="both"/>
        <w:rPr>
          <w:sz w:val="28"/>
          <w:szCs w:val="28"/>
        </w:rPr>
      </w:pPr>
      <w:proofErr w:type="gramStart"/>
      <w:r w:rsidRPr="00D95984">
        <w:rPr>
          <w:sz w:val="28"/>
          <w:szCs w:val="28"/>
        </w:rPr>
        <w:t xml:space="preserve">В целях </w:t>
      </w:r>
      <w:r>
        <w:rPr>
          <w:sz w:val="28"/>
          <w:szCs w:val="28"/>
        </w:rPr>
        <w:t xml:space="preserve">приведения в соответствие с </w:t>
      </w:r>
      <w:r w:rsidRPr="00163758">
        <w:rPr>
          <w:sz w:val="28"/>
          <w:szCs w:val="28"/>
        </w:rPr>
        <w:t>Общи</w:t>
      </w:r>
      <w:r>
        <w:rPr>
          <w:sz w:val="28"/>
          <w:szCs w:val="28"/>
        </w:rPr>
        <w:t>ми</w:t>
      </w:r>
      <w:r w:rsidRPr="00163758">
        <w:rPr>
          <w:sz w:val="28"/>
          <w:szCs w:val="28"/>
        </w:rPr>
        <w:t xml:space="preserve"> требования</w:t>
      </w:r>
      <w:r>
        <w:rPr>
          <w:sz w:val="28"/>
          <w:szCs w:val="28"/>
        </w:rPr>
        <w:t xml:space="preserve">ми </w:t>
      </w:r>
      <w:r w:rsidRPr="00163758">
        <w:rPr>
          <w:sz w:val="28"/>
          <w:szCs w:val="28"/>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color w:val="000000"/>
          <w:sz w:val="28"/>
          <w:szCs w:val="28"/>
        </w:rPr>
        <w:t>, утвержденными п</w:t>
      </w:r>
      <w:r w:rsidRPr="00163758">
        <w:rPr>
          <w:color w:val="000000"/>
          <w:sz w:val="28"/>
          <w:szCs w:val="28"/>
        </w:rPr>
        <w:t>остановление</w:t>
      </w:r>
      <w:r>
        <w:rPr>
          <w:color w:val="000000"/>
          <w:sz w:val="28"/>
          <w:szCs w:val="28"/>
        </w:rPr>
        <w:t>м</w:t>
      </w:r>
      <w:r w:rsidRPr="00163758">
        <w:rPr>
          <w:color w:val="000000"/>
          <w:sz w:val="28"/>
          <w:szCs w:val="28"/>
        </w:rPr>
        <w:t xml:space="preserve"> Правительства Р</w:t>
      </w:r>
      <w:r>
        <w:rPr>
          <w:color w:val="000000"/>
          <w:sz w:val="28"/>
          <w:szCs w:val="28"/>
        </w:rPr>
        <w:t xml:space="preserve">оссийской </w:t>
      </w:r>
      <w:r w:rsidRPr="00163758">
        <w:rPr>
          <w:color w:val="000000"/>
          <w:sz w:val="28"/>
          <w:szCs w:val="28"/>
        </w:rPr>
        <w:t>Ф</w:t>
      </w:r>
      <w:r>
        <w:rPr>
          <w:color w:val="000000"/>
          <w:sz w:val="28"/>
          <w:szCs w:val="28"/>
        </w:rPr>
        <w:t>едерации от 18.09.</w:t>
      </w:r>
      <w:r w:rsidRPr="00163758">
        <w:rPr>
          <w:color w:val="000000"/>
          <w:sz w:val="28"/>
          <w:szCs w:val="28"/>
        </w:rPr>
        <w:t>2020№ 1492</w:t>
      </w:r>
      <w:r>
        <w:rPr>
          <w:color w:val="000000"/>
          <w:sz w:val="28"/>
          <w:szCs w:val="28"/>
        </w:rPr>
        <w:t xml:space="preserve">, </w:t>
      </w:r>
      <w:r w:rsidRPr="004E6592">
        <w:rPr>
          <w:sz w:val="28"/>
        </w:rPr>
        <w:t>(ред. от 30.09.2021) «Об общих требованиях к нормативным правовым актам, муниципальным правовым актам, регулирующим предоставление</w:t>
      </w:r>
      <w:proofErr w:type="gramEnd"/>
      <w:r>
        <w:rPr>
          <w:sz w:val="28"/>
        </w:rPr>
        <w:t xml:space="preserve"> </w:t>
      </w:r>
      <w:proofErr w:type="gramStart"/>
      <w:r w:rsidRPr="004E6592">
        <w:rPr>
          <w:sz w:val="28"/>
        </w:rPr>
        <w:t>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 26 Устава муниципального района «Кыринский</w:t>
      </w:r>
      <w:r>
        <w:rPr>
          <w:sz w:val="28"/>
        </w:rPr>
        <w:t xml:space="preserve"> </w:t>
      </w:r>
      <w:r w:rsidRPr="004E6592">
        <w:rPr>
          <w:sz w:val="28"/>
        </w:rPr>
        <w:t>район», администрация муниципального района «Кыринский район» постановляет:</w:t>
      </w:r>
      <w:proofErr w:type="gramEnd"/>
    </w:p>
    <w:p w:rsidR="004E1C82" w:rsidRPr="007563E5" w:rsidRDefault="004E1C82" w:rsidP="00E40721">
      <w:pPr>
        <w:tabs>
          <w:tab w:val="left" w:pos="851"/>
        </w:tabs>
        <w:ind w:firstLine="709"/>
        <w:contextualSpacing/>
        <w:jc w:val="both"/>
        <w:rPr>
          <w:iCs/>
          <w:sz w:val="28"/>
          <w:szCs w:val="28"/>
        </w:rPr>
      </w:pPr>
      <w:r>
        <w:rPr>
          <w:iCs/>
          <w:sz w:val="28"/>
          <w:szCs w:val="28"/>
        </w:rPr>
        <w:t xml:space="preserve">1. </w:t>
      </w:r>
      <w:r w:rsidRPr="007563E5">
        <w:rPr>
          <w:iCs/>
          <w:sz w:val="28"/>
          <w:szCs w:val="28"/>
        </w:rPr>
        <w:t>Утвердить Правила персонифицированного финансирования дополнительного образования детей в муниципальном районе «Кыринский район» (Приложение №1).</w:t>
      </w:r>
    </w:p>
    <w:p w:rsidR="004E1C82" w:rsidRDefault="004E1C82" w:rsidP="00E40721">
      <w:pPr>
        <w:tabs>
          <w:tab w:val="left" w:pos="426"/>
        </w:tabs>
        <w:ind w:firstLine="709"/>
        <w:contextualSpacing/>
        <w:jc w:val="both"/>
        <w:rPr>
          <w:color w:val="000000"/>
          <w:sz w:val="28"/>
          <w:szCs w:val="28"/>
        </w:rPr>
      </w:pPr>
      <w:r>
        <w:rPr>
          <w:color w:val="000000"/>
          <w:sz w:val="28"/>
          <w:szCs w:val="28"/>
        </w:rPr>
        <w:t xml:space="preserve">2. </w:t>
      </w:r>
      <w:proofErr w:type="gramStart"/>
      <w:r>
        <w:rPr>
          <w:color w:val="000000"/>
          <w:sz w:val="28"/>
          <w:szCs w:val="28"/>
        </w:rPr>
        <w:t xml:space="preserve">Утвердить прилагаемый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w:t>
      </w:r>
      <w:r>
        <w:rPr>
          <w:color w:val="000000"/>
          <w:sz w:val="28"/>
          <w:szCs w:val="28"/>
        </w:rPr>
        <w:lastRenderedPageBreak/>
        <w:t>самоуправления муниципального района «Кыринский район»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w:t>
      </w:r>
      <w:proofErr w:type="gramEnd"/>
      <w:r>
        <w:rPr>
          <w:color w:val="000000"/>
          <w:sz w:val="28"/>
          <w:szCs w:val="28"/>
        </w:rPr>
        <w:t xml:space="preserve"> </w:t>
      </w:r>
      <w:proofErr w:type="gramStart"/>
      <w:r>
        <w:rPr>
          <w:color w:val="000000"/>
          <w:sz w:val="28"/>
          <w:szCs w:val="28"/>
        </w:rPr>
        <w:t>рамках</w:t>
      </w:r>
      <w:proofErr w:type="gramEnd"/>
      <w:r>
        <w:rPr>
          <w:color w:val="000000"/>
          <w:sz w:val="28"/>
          <w:szCs w:val="28"/>
        </w:rPr>
        <w:t xml:space="preserve"> системы персонифицированного финансирования (Приложение №2).</w:t>
      </w:r>
    </w:p>
    <w:p w:rsidR="004E1C82" w:rsidRPr="007563E5" w:rsidRDefault="004E1C82" w:rsidP="00E40721">
      <w:pPr>
        <w:ind w:firstLine="709"/>
        <w:contextualSpacing/>
        <w:jc w:val="both"/>
        <w:rPr>
          <w:sz w:val="28"/>
          <w:szCs w:val="28"/>
        </w:rPr>
      </w:pPr>
      <w:r>
        <w:rPr>
          <w:sz w:val="28"/>
          <w:szCs w:val="28"/>
        </w:rPr>
        <w:t xml:space="preserve">3. </w:t>
      </w:r>
      <w:proofErr w:type="gramStart"/>
      <w:r w:rsidRPr="007563E5">
        <w:rPr>
          <w:sz w:val="28"/>
          <w:szCs w:val="28"/>
        </w:rPr>
        <w:t xml:space="preserve">Признать утратившим силу Постановление Администрации </w:t>
      </w:r>
      <w:r w:rsidRPr="007563E5">
        <w:rPr>
          <w:bCs/>
          <w:sz w:val="28"/>
          <w:szCs w:val="28"/>
        </w:rPr>
        <w:t>муниципального района «Кыринский район»</w:t>
      </w:r>
      <w:r w:rsidR="00E40721">
        <w:rPr>
          <w:bCs/>
          <w:sz w:val="28"/>
          <w:szCs w:val="28"/>
        </w:rPr>
        <w:t xml:space="preserve"> </w:t>
      </w:r>
      <w:r w:rsidRPr="007563E5">
        <w:rPr>
          <w:sz w:val="28"/>
          <w:szCs w:val="28"/>
        </w:rPr>
        <w:t>№</w:t>
      </w:r>
      <w:r w:rsidR="00E40721">
        <w:rPr>
          <w:sz w:val="28"/>
          <w:szCs w:val="28"/>
        </w:rPr>
        <w:t xml:space="preserve"> </w:t>
      </w:r>
      <w:r w:rsidRPr="007563E5">
        <w:rPr>
          <w:sz w:val="28"/>
          <w:szCs w:val="28"/>
        </w:rPr>
        <w:t xml:space="preserve">362 от 08 июля 2021 года «Об утверждении </w:t>
      </w:r>
      <w:r w:rsidRPr="007563E5">
        <w:rPr>
          <w:color w:val="000000"/>
          <w:sz w:val="28"/>
          <w:szCs w:val="28"/>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района «Кыринский район» не осуществляются функции и полномочия учредителя, включенными в реестр исполнителей образовательных услуг в</w:t>
      </w:r>
      <w:proofErr w:type="gramEnd"/>
      <w:r w:rsidRPr="007563E5">
        <w:rPr>
          <w:color w:val="000000"/>
          <w:sz w:val="28"/>
          <w:szCs w:val="28"/>
        </w:rPr>
        <w:t xml:space="preserve"> </w:t>
      </w:r>
      <w:proofErr w:type="gramStart"/>
      <w:r w:rsidRPr="007563E5">
        <w:rPr>
          <w:color w:val="000000"/>
          <w:sz w:val="28"/>
          <w:szCs w:val="28"/>
        </w:rPr>
        <w:t>рамках</w:t>
      </w:r>
      <w:proofErr w:type="gramEnd"/>
      <w:r w:rsidRPr="007563E5">
        <w:rPr>
          <w:color w:val="000000"/>
          <w:sz w:val="28"/>
          <w:szCs w:val="28"/>
        </w:rPr>
        <w:t xml:space="preserve">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sidRPr="007563E5">
        <w:rPr>
          <w:sz w:val="28"/>
          <w:szCs w:val="28"/>
        </w:rPr>
        <w:t>»</w:t>
      </w:r>
    </w:p>
    <w:p w:rsidR="004E1C82" w:rsidRPr="007563E5" w:rsidRDefault="004E1C82" w:rsidP="00E40721">
      <w:pPr>
        <w:ind w:firstLine="709"/>
        <w:contextualSpacing/>
        <w:jc w:val="both"/>
        <w:rPr>
          <w:sz w:val="28"/>
          <w:szCs w:val="28"/>
        </w:rPr>
      </w:pPr>
      <w:r>
        <w:rPr>
          <w:bCs/>
          <w:sz w:val="28"/>
          <w:szCs w:val="28"/>
        </w:rPr>
        <w:t xml:space="preserve">4. </w:t>
      </w:r>
      <w:r w:rsidRPr="007563E5">
        <w:rPr>
          <w:bCs/>
          <w:sz w:val="28"/>
          <w:szCs w:val="28"/>
        </w:rPr>
        <w:t>Признать утратившим силу Постановление Администрации муниципального района «Кыринский район»  №</w:t>
      </w:r>
      <w:r w:rsidR="00E40721">
        <w:rPr>
          <w:bCs/>
          <w:sz w:val="28"/>
          <w:szCs w:val="28"/>
        </w:rPr>
        <w:t xml:space="preserve"> </w:t>
      </w:r>
      <w:r w:rsidRPr="007563E5">
        <w:rPr>
          <w:bCs/>
          <w:sz w:val="28"/>
          <w:szCs w:val="28"/>
        </w:rPr>
        <w:t>286  от «10» апреля  2020 года «Об утверждении правил персонифицированного финансирования дополнительного образования детей в муниципальном районе «Кыринский район»</w:t>
      </w:r>
      <w:r>
        <w:rPr>
          <w:bCs/>
          <w:sz w:val="28"/>
          <w:szCs w:val="28"/>
        </w:rPr>
        <w:t>.</w:t>
      </w:r>
    </w:p>
    <w:p w:rsidR="004E1C82" w:rsidRDefault="004E1C82" w:rsidP="00E40721">
      <w:pPr>
        <w:ind w:firstLine="709"/>
        <w:contextualSpacing/>
        <w:jc w:val="both"/>
        <w:rPr>
          <w:sz w:val="28"/>
          <w:szCs w:val="28"/>
        </w:rPr>
      </w:pPr>
      <w:r>
        <w:rPr>
          <w:sz w:val="28"/>
          <w:szCs w:val="28"/>
        </w:rPr>
        <w:t xml:space="preserve">5. </w:t>
      </w:r>
      <w:r w:rsidRPr="007563E5">
        <w:rPr>
          <w:sz w:val="28"/>
          <w:szCs w:val="28"/>
        </w:rPr>
        <w:t>Настоящее постановление вступает в силу на следующий день, после дня его официального  обнародования.</w:t>
      </w:r>
    </w:p>
    <w:p w:rsidR="004E1C82" w:rsidRDefault="004E1C82" w:rsidP="00E40721">
      <w:pPr>
        <w:ind w:firstLine="709"/>
        <w:contextualSpacing/>
        <w:jc w:val="both"/>
        <w:rPr>
          <w:sz w:val="28"/>
          <w:szCs w:val="28"/>
        </w:rPr>
      </w:pPr>
      <w:r>
        <w:rPr>
          <w:sz w:val="28"/>
          <w:szCs w:val="28"/>
        </w:rPr>
        <w:t xml:space="preserve">6. </w:t>
      </w:r>
      <w:r w:rsidRPr="007563E5">
        <w:rPr>
          <w:sz w:val="28"/>
          <w:szCs w:val="28"/>
        </w:rPr>
        <w:t>Настоящее постановление обнародовать на стенде администрации муниципального района «Кыринский район», разместить на официальном сайте муниципального района «Кыринский район».</w:t>
      </w:r>
    </w:p>
    <w:p w:rsidR="004E1C82" w:rsidRPr="007563E5" w:rsidRDefault="004E1C82" w:rsidP="00E40721">
      <w:pPr>
        <w:ind w:firstLine="709"/>
        <w:contextualSpacing/>
        <w:jc w:val="both"/>
        <w:rPr>
          <w:sz w:val="28"/>
          <w:szCs w:val="28"/>
        </w:rPr>
      </w:pPr>
      <w:r>
        <w:rPr>
          <w:sz w:val="28"/>
          <w:szCs w:val="28"/>
        </w:rPr>
        <w:t xml:space="preserve">7. </w:t>
      </w:r>
      <w:proofErr w:type="gramStart"/>
      <w:r w:rsidRPr="007563E5">
        <w:rPr>
          <w:sz w:val="28"/>
          <w:szCs w:val="28"/>
        </w:rPr>
        <w:t>Контроль за</w:t>
      </w:r>
      <w:proofErr w:type="gramEnd"/>
      <w:r w:rsidRPr="007563E5">
        <w:rPr>
          <w:sz w:val="28"/>
          <w:szCs w:val="28"/>
        </w:rPr>
        <w:t xml:space="preserve"> исполнением настоящего постановления возложить на заместителя Главы муниципального района «Кыринский</w:t>
      </w:r>
      <w:r>
        <w:rPr>
          <w:sz w:val="28"/>
          <w:szCs w:val="28"/>
        </w:rPr>
        <w:t xml:space="preserve"> </w:t>
      </w:r>
      <w:r w:rsidRPr="007563E5">
        <w:rPr>
          <w:sz w:val="28"/>
          <w:szCs w:val="28"/>
        </w:rPr>
        <w:t>район»  по общественному самоуправлению, социальной сфере, межнациональным и межконфессиональным отношениям.</w:t>
      </w:r>
    </w:p>
    <w:p w:rsidR="007C3F93" w:rsidRDefault="007C3F93" w:rsidP="00E40721">
      <w:pPr>
        <w:rPr>
          <w:b/>
          <w:sz w:val="28"/>
          <w:szCs w:val="28"/>
        </w:rPr>
      </w:pPr>
    </w:p>
    <w:p w:rsidR="004E1C82" w:rsidRPr="004E1C82" w:rsidRDefault="004E1C82" w:rsidP="00E40721">
      <w:pPr>
        <w:rPr>
          <w:b/>
          <w:sz w:val="28"/>
          <w:szCs w:val="28"/>
        </w:rPr>
      </w:pPr>
    </w:p>
    <w:p w:rsidR="007C3F93" w:rsidRDefault="007C3F93" w:rsidP="00E40721">
      <w:pPr>
        <w:rPr>
          <w:sz w:val="28"/>
          <w:szCs w:val="28"/>
        </w:rPr>
      </w:pPr>
    </w:p>
    <w:p w:rsidR="00644768" w:rsidRDefault="00DD35FE" w:rsidP="00E40721">
      <w:pPr>
        <w:rPr>
          <w:sz w:val="28"/>
          <w:szCs w:val="28"/>
        </w:rPr>
      </w:pPr>
      <w:r>
        <w:rPr>
          <w:sz w:val="28"/>
          <w:szCs w:val="28"/>
        </w:rPr>
        <w:t>Глава</w:t>
      </w:r>
      <w:r w:rsidR="00644768">
        <w:rPr>
          <w:sz w:val="28"/>
          <w:szCs w:val="28"/>
        </w:rPr>
        <w:t xml:space="preserve"> муниципального района</w:t>
      </w:r>
    </w:p>
    <w:p w:rsidR="00644768" w:rsidRDefault="00644768" w:rsidP="00E40721">
      <w:pPr>
        <w:rPr>
          <w:sz w:val="28"/>
          <w:szCs w:val="28"/>
        </w:rPr>
      </w:pPr>
      <w:r>
        <w:rPr>
          <w:sz w:val="28"/>
          <w:szCs w:val="28"/>
        </w:rPr>
        <w:t>«</w:t>
      </w:r>
      <w:proofErr w:type="spellStart"/>
      <w:r>
        <w:rPr>
          <w:sz w:val="28"/>
          <w:szCs w:val="28"/>
        </w:rPr>
        <w:t>Кыринский</w:t>
      </w:r>
      <w:proofErr w:type="spellEnd"/>
      <w:r>
        <w:rPr>
          <w:sz w:val="28"/>
          <w:szCs w:val="28"/>
        </w:rPr>
        <w:t xml:space="preserve"> район»                                     </w:t>
      </w:r>
      <w:r w:rsidR="0094527C">
        <w:rPr>
          <w:sz w:val="28"/>
          <w:szCs w:val="28"/>
        </w:rPr>
        <w:t xml:space="preserve">              </w:t>
      </w:r>
      <w:r w:rsidR="003F1FCF">
        <w:rPr>
          <w:sz w:val="28"/>
          <w:szCs w:val="28"/>
        </w:rPr>
        <w:t xml:space="preserve">     </w:t>
      </w:r>
      <w:r w:rsidR="00DC7552">
        <w:rPr>
          <w:sz w:val="28"/>
          <w:szCs w:val="28"/>
        </w:rPr>
        <w:t xml:space="preserve">           </w:t>
      </w:r>
      <w:r w:rsidR="007C3F93">
        <w:rPr>
          <w:sz w:val="28"/>
          <w:szCs w:val="28"/>
        </w:rPr>
        <w:t xml:space="preserve">    </w:t>
      </w:r>
      <w:r w:rsidR="00DC7552">
        <w:rPr>
          <w:sz w:val="28"/>
          <w:szCs w:val="28"/>
        </w:rPr>
        <w:t xml:space="preserve">   </w:t>
      </w:r>
      <w:r w:rsidR="00DD35FE">
        <w:rPr>
          <w:sz w:val="28"/>
          <w:szCs w:val="28"/>
        </w:rPr>
        <w:t xml:space="preserve">Л.Ц. </w:t>
      </w:r>
      <w:proofErr w:type="spellStart"/>
      <w:r w:rsidR="00DD35FE">
        <w:rPr>
          <w:sz w:val="28"/>
          <w:szCs w:val="28"/>
        </w:rPr>
        <w:t>Сакияева</w:t>
      </w:r>
      <w:proofErr w:type="spellEnd"/>
    </w:p>
    <w:p w:rsidR="00235E3B" w:rsidRDefault="00235E3B" w:rsidP="00E40721">
      <w:pPr>
        <w:rPr>
          <w:sz w:val="28"/>
          <w:szCs w:val="28"/>
        </w:rPr>
      </w:pPr>
    </w:p>
    <w:p w:rsidR="00235E3B" w:rsidRDefault="00235E3B" w:rsidP="00E40721">
      <w:pPr>
        <w:rPr>
          <w:sz w:val="28"/>
          <w:szCs w:val="28"/>
        </w:rPr>
      </w:pPr>
    </w:p>
    <w:p w:rsidR="00235E3B" w:rsidRDefault="00235E3B" w:rsidP="00E40721">
      <w:pPr>
        <w:rPr>
          <w:sz w:val="28"/>
          <w:szCs w:val="28"/>
        </w:rPr>
        <w:sectPr w:rsidR="00235E3B">
          <w:pgSz w:w="11906" w:h="16838"/>
          <w:pgMar w:top="1134" w:right="850" w:bottom="1134" w:left="1701" w:header="708" w:footer="708" w:gutter="0"/>
          <w:cols w:space="708"/>
          <w:docGrid w:linePitch="360"/>
        </w:sectPr>
      </w:pPr>
    </w:p>
    <w:p w:rsidR="00AB23B0" w:rsidRPr="00E40721" w:rsidRDefault="004E1C82" w:rsidP="00E40721">
      <w:pPr>
        <w:jc w:val="right"/>
      </w:pPr>
      <w:r w:rsidRPr="00E40721">
        <w:lastRenderedPageBreak/>
        <w:t xml:space="preserve">Приложение №1 </w:t>
      </w:r>
    </w:p>
    <w:p w:rsidR="00AB23B0" w:rsidRPr="00E40721" w:rsidRDefault="004E1C82" w:rsidP="00E40721">
      <w:pPr>
        <w:jc w:val="right"/>
      </w:pPr>
      <w:r w:rsidRPr="00E40721">
        <w:t xml:space="preserve">к постановлению администрации </w:t>
      </w:r>
    </w:p>
    <w:p w:rsidR="004E1C82" w:rsidRPr="00E40721" w:rsidRDefault="004E1C82" w:rsidP="00E40721">
      <w:pPr>
        <w:jc w:val="right"/>
      </w:pPr>
      <w:r w:rsidRPr="00E40721">
        <w:t>муниципального района «Кыринский район»</w:t>
      </w:r>
    </w:p>
    <w:p w:rsidR="004E1C82" w:rsidRPr="00E40721" w:rsidRDefault="004E1C82" w:rsidP="00E40721">
      <w:pPr>
        <w:jc w:val="right"/>
      </w:pPr>
      <w:r w:rsidRPr="00E40721">
        <w:t xml:space="preserve">от </w:t>
      </w:r>
      <w:r w:rsidR="009D2BF0">
        <w:t>25</w:t>
      </w:r>
      <w:r w:rsidRPr="00E40721">
        <w:t xml:space="preserve"> февраля 2022 года №</w:t>
      </w:r>
      <w:r w:rsidR="009D2BF0">
        <w:t xml:space="preserve"> 157</w:t>
      </w:r>
    </w:p>
    <w:p w:rsidR="00AB23B0" w:rsidRPr="00E40721" w:rsidRDefault="00AB23B0" w:rsidP="00E40721">
      <w:pPr>
        <w:jc w:val="right"/>
      </w:pPr>
    </w:p>
    <w:p w:rsidR="004E1C82" w:rsidRPr="00E40721" w:rsidRDefault="004E1C82" w:rsidP="00E40721">
      <w:pPr>
        <w:jc w:val="center"/>
        <w:rPr>
          <w:b/>
        </w:rPr>
      </w:pPr>
      <w:r w:rsidRPr="00E40721">
        <w:rPr>
          <w:b/>
        </w:rPr>
        <w:t>Правила персонифицированного финансирования дополнительного образования детей в Муниципальном районе «Кыринский район»</w:t>
      </w:r>
    </w:p>
    <w:p w:rsidR="00AB23B0" w:rsidRPr="00E40721" w:rsidRDefault="00AB23B0" w:rsidP="00E40721">
      <w:pPr>
        <w:jc w:val="center"/>
        <w:rPr>
          <w:b/>
        </w:rPr>
      </w:pPr>
    </w:p>
    <w:p w:rsidR="004E1C82" w:rsidRPr="00E40721" w:rsidRDefault="004E1C82" w:rsidP="00E40721">
      <w:pPr>
        <w:widowControl w:val="0"/>
        <w:numPr>
          <w:ilvl w:val="0"/>
          <w:numId w:val="5"/>
        </w:numPr>
        <w:tabs>
          <w:tab w:val="left" w:pos="0"/>
          <w:tab w:val="left" w:pos="993"/>
        </w:tabs>
        <w:autoSpaceDE w:val="0"/>
        <w:autoSpaceDN w:val="0"/>
        <w:adjustRightInd w:val="0"/>
        <w:ind w:left="0" w:firstLine="567"/>
        <w:contextualSpacing/>
        <w:jc w:val="both"/>
      </w:pPr>
      <w:proofErr w:type="gramStart"/>
      <w:r w:rsidRPr="00E40721">
        <w:t xml:space="preserve">Правила персонифицированного финансирования дополнительного образования детей в </w:t>
      </w:r>
      <w:r w:rsidRPr="00E40721">
        <w:rPr>
          <w:color w:val="000000"/>
        </w:rPr>
        <w:t xml:space="preserve">муниципальном районе «Кыринский район» </w:t>
      </w:r>
      <w:r w:rsidRPr="00E40721">
        <w:t>(далее – Правила) регулируют функционирование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муниципальном районе «Кыринский район» с целью реализации Постановления Правительства Забайкальского края от 30 апреля 2020 года №139 «Об утверждении Концепции персонифицированного финансирования дополнительного образования детей Забайкальского края»</w:t>
      </w:r>
      <w:r w:rsidRPr="00E40721">
        <w:rPr>
          <w:color w:val="000000"/>
        </w:rPr>
        <w:t>, Приказа  Министерства образования Забайкальского</w:t>
      </w:r>
      <w:proofErr w:type="gramEnd"/>
      <w:r w:rsidRPr="00E40721">
        <w:rPr>
          <w:color w:val="000000"/>
        </w:rPr>
        <w:t xml:space="preserve"> края от 28 февраля 2020 года №270 «О  системе  персонифицированного финансирования дополнительного образования детей в Забайкальском  крае» (далее – региональные Правила). </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proofErr w:type="gramStart"/>
      <w:r w:rsidRPr="00E40721">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 Муниципального района  «Кыринский район»,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района  «Кыринский район».</w:t>
      </w:r>
      <w:proofErr w:type="gramEnd"/>
      <w:r w:rsidRPr="00E40721">
        <w:t xml:space="preserve"> Настоящие Правила используют понятия, предусмотренные региональными Правилами. </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r w:rsidRPr="00E40721">
        <w:t>Сертификат дополнительного образования в муниципальном районе  «Кыринский район», обеспечивается за счет средств бюджета муниципального района «Кыринский район».</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proofErr w:type="gramStart"/>
      <w:r w:rsidRPr="00E40721">
        <w:t xml:space="preserve">Администрация муниципального района «Кыринский район»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 которой устанавливает номиналы сертификатов дополнительного образования, число действующих сертификатов дополнительного образования, в том числе в разрезе отдельных категорий детей, </w:t>
      </w:r>
      <w:r w:rsidRPr="00E40721">
        <w:rPr>
          <w:rFonts w:eastAsia="Calibri"/>
          <w:color w:val="000000"/>
          <w:lang w:bidi="ru-RU"/>
        </w:rPr>
        <w:t xml:space="preserve">объем обеспечения сертификатов </w:t>
      </w:r>
      <w:r w:rsidRPr="00E40721">
        <w:t>дополнительного образования и предоставляет данные сведения оператору персонифицированного финансирования субъекта РФ</w:t>
      </w:r>
      <w:proofErr w:type="gramEnd"/>
      <w:r w:rsidRPr="00E40721">
        <w:t xml:space="preserve"> для фиксации в информационной системе. </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r w:rsidRPr="00E40721">
        <w:t xml:space="preserve">По всем вопросам, специально не урегулированным в настоящих Правилах, органы местного самоуправления муниципального образования, а также организации, находящиеся в их ведении, руководствуются региональными Правилами. </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r w:rsidRPr="00E40721">
        <w:t>Финансовое обеспечение муниципальных образовательных услуг, предоставляемых муниципальными образовательными организациями, включенными в реестр исполнителей образовательных услуг, в рамках системы персонифицированного финансирования, осуществляется за счет средств бюджета муниципального района «Кыринский район» посредством предоставления муниципальным образовательным организациям субсидии на 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proofErr w:type="gramStart"/>
      <w:r w:rsidRPr="00E40721">
        <w:t xml:space="preserve">Объем финансового обеспечения образовательных услуг, оказываемых муниципальными образовательными организациями, включенными в реестр </w:t>
      </w:r>
      <w:r w:rsidRPr="00E40721">
        <w:lastRenderedPageBreak/>
        <w:t>исполнителей образовательных услуг, в рамках системы персонифицированного финансирования, определяется как размер нормативных затрат, установленных Администрацией муниципального района «Кыринский район»,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roofErr w:type="gramEnd"/>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proofErr w:type="gramStart"/>
      <w:r w:rsidRPr="00E40721">
        <w:t>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нормативно-правовыми актами администрации Муниципального района «Кыринский район».</w:t>
      </w:r>
      <w:proofErr w:type="gramEnd"/>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proofErr w:type="gramStart"/>
      <w:r w:rsidRPr="00E40721">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органами местного самоуправления Муниципального района «Кыринский район» не осуществляются функции и полномочия учредителя, включенными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бюджета </w:t>
      </w:r>
      <w:r w:rsidRPr="00E40721">
        <w:rPr>
          <w:color w:val="000000"/>
        </w:rPr>
        <w:t xml:space="preserve">Муниципального района «Кыринский район» </w:t>
      </w:r>
      <w:r w:rsidRPr="00E40721">
        <w:t>посредством предоставления</w:t>
      </w:r>
      <w:proofErr w:type="gramEnd"/>
      <w:r w:rsidRPr="00E40721">
        <w:t xml:space="preserve"> иным организациям грантов в форме субсидии в соответствии с положениями пункта 7 статьи 78 и пункта 4 статьи 78.1 Бюджетного кодекса РФ </w:t>
      </w:r>
      <w:proofErr w:type="gramStart"/>
      <w:r w:rsidRPr="00E40721">
        <w:t>в связи с оказанием услуг по реализации дополнительных общеобразовательных программ в рамках системы персонифицированного финансирования в порядке</w:t>
      </w:r>
      <w:proofErr w:type="gramEnd"/>
      <w:r w:rsidRPr="00E40721">
        <w:t>, установленном органами местного самоуправления Муниципального района «Кыринский район».</w:t>
      </w:r>
    </w:p>
    <w:p w:rsidR="004E1C82" w:rsidRPr="00E40721" w:rsidRDefault="004E1C82" w:rsidP="00E40721">
      <w:pPr>
        <w:widowControl w:val="0"/>
        <w:numPr>
          <w:ilvl w:val="0"/>
          <w:numId w:val="5"/>
        </w:numPr>
        <w:tabs>
          <w:tab w:val="left" w:pos="0"/>
          <w:tab w:val="left" w:pos="993"/>
        </w:tabs>
        <w:autoSpaceDE w:val="0"/>
        <w:autoSpaceDN w:val="0"/>
        <w:adjustRightInd w:val="0"/>
        <w:ind w:left="0" w:firstLine="568"/>
        <w:contextualSpacing/>
        <w:jc w:val="both"/>
      </w:pPr>
      <w:r w:rsidRPr="00E40721">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Администрацией муниципального района «Кыринский район»,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4E1C82" w:rsidRPr="00E40721" w:rsidRDefault="004E1C82" w:rsidP="00E40721">
      <w:pPr>
        <w:widowControl w:val="0"/>
        <w:tabs>
          <w:tab w:val="left" w:pos="0"/>
          <w:tab w:val="left" w:pos="993"/>
        </w:tabs>
        <w:autoSpaceDE w:val="0"/>
        <w:autoSpaceDN w:val="0"/>
        <w:adjustRightInd w:val="0"/>
        <w:contextualSpacing/>
        <w:jc w:val="both"/>
      </w:pPr>
    </w:p>
    <w:p w:rsidR="004E1C82" w:rsidRPr="00E40721" w:rsidRDefault="004E1C82" w:rsidP="00E40721">
      <w:pPr>
        <w:widowControl w:val="0"/>
        <w:tabs>
          <w:tab w:val="left" w:pos="0"/>
          <w:tab w:val="left" w:pos="993"/>
        </w:tabs>
        <w:autoSpaceDE w:val="0"/>
        <w:autoSpaceDN w:val="0"/>
        <w:adjustRightInd w:val="0"/>
        <w:contextualSpacing/>
      </w:pPr>
    </w:p>
    <w:p w:rsidR="004E1C82" w:rsidRPr="00E40721" w:rsidRDefault="004E1C82" w:rsidP="00E40721">
      <w:pPr>
        <w:tabs>
          <w:tab w:val="left" w:pos="851"/>
        </w:tabs>
        <w:contextualSpacing/>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contextualSpacing/>
        <w:jc w:val="center"/>
      </w:pPr>
    </w:p>
    <w:p w:rsidR="004E1C82" w:rsidRPr="00E40721" w:rsidRDefault="004E1C82" w:rsidP="00E40721">
      <w:pPr>
        <w:tabs>
          <w:tab w:val="left" w:pos="851"/>
        </w:tabs>
        <w:ind w:left="5670"/>
        <w:jc w:val="center"/>
      </w:pPr>
    </w:p>
    <w:p w:rsidR="004E1C82" w:rsidRPr="00E40721" w:rsidRDefault="004E1C82" w:rsidP="00E40721">
      <w:pPr>
        <w:tabs>
          <w:tab w:val="left" w:pos="851"/>
        </w:tabs>
        <w:ind w:left="5670"/>
        <w:jc w:val="center"/>
      </w:pPr>
    </w:p>
    <w:p w:rsidR="004E1C82" w:rsidRPr="00E40721" w:rsidRDefault="004E1C82" w:rsidP="00E40721">
      <w:pPr>
        <w:tabs>
          <w:tab w:val="left" w:pos="851"/>
        </w:tabs>
        <w:ind w:left="5670"/>
        <w:jc w:val="center"/>
      </w:pPr>
    </w:p>
    <w:p w:rsidR="004E1C82" w:rsidRPr="00E40721" w:rsidRDefault="004E1C82" w:rsidP="00E40721">
      <w:pPr>
        <w:tabs>
          <w:tab w:val="left" w:pos="851"/>
        </w:tabs>
        <w:ind w:left="5670"/>
        <w:jc w:val="center"/>
      </w:pPr>
    </w:p>
    <w:p w:rsidR="004E1C82" w:rsidRPr="00E40721" w:rsidRDefault="004E1C82" w:rsidP="00E40721">
      <w:pPr>
        <w:tabs>
          <w:tab w:val="left" w:pos="851"/>
        </w:tabs>
        <w:ind w:left="5670"/>
        <w:jc w:val="center"/>
      </w:pPr>
    </w:p>
    <w:p w:rsidR="004E1C82" w:rsidRPr="00E40721" w:rsidRDefault="004E1C82" w:rsidP="00E40721">
      <w:pPr>
        <w:tabs>
          <w:tab w:val="left" w:pos="851"/>
        </w:tabs>
        <w:ind w:left="5670"/>
        <w:jc w:val="center"/>
      </w:pPr>
    </w:p>
    <w:p w:rsidR="00AB23B0" w:rsidRPr="00E40721" w:rsidRDefault="00AB23B0" w:rsidP="009D2BF0">
      <w:pPr>
        <w:tabs>
          <w:tab w:val="left" w:pos="851"/>
        </w:tabs>
      </w:pPr>
    </w:p>
    <w:p w:rsidR="00AB23B0" w:rsidRPr="00E40721" w:rsidRDefault="004E1C82" w:rsidP="00E40721">
      <w:pPr>
        <w:jc w:val="right"/>
      </w:pPr>
      <w:r w:rsidRPr="00E40721">
        <w:lastRenderedPageBreak/>
        <w:t xml:space="preserve">Приложение № 2 </w:t>
      </w:r>
    </w:p>
    <w:p w:rsidR="00AB23B0" w:rsidRPr="00E40721" w:rsidRDefault="004E1C82" w:rsidP="00E40721">
      <w:pPr>
        <w:jc w:val="right"/>
      </w:pPr>
      <w:r w:rsidRPr="00E40721">
        <w:t xml:space="preserve">к постановлению администрации </w:t>
      </w:r>
    </w:p>
    <w:p w:rsidR="004E1C82" w:rsidRPr="00E40721" w:rsidRDefault="004E1C82" w:rsidP="00E40721">
      <w:pPr>
        <w:jc w:val="right"/>
      </w:pPr>
      <w:r w:rsidRPr="00E40721">
        <w:t>муниципального района «Кыринский район»</w:t>
      </w:r>
    </w:p>
    <w:p w:rsidR="004E1C82" w:rsidRPr="00E40721" w:rsidRDefault="004E1C82" w:rsidP="00E40721">
      <w:pPr>
        <w:jc w:val="right"/>
      </w:pPr>
      <w:r w:rsidRPr="00E40721">
        <w:t xml:space="preserve">от </w:t>
      </w:r>
      <w:r w:rsidR="009D2BF0">
        <w:t xml:space="preserve">25 </w:t>
      </w:r>
      <w:r w:rsidRPr="00E40721">
        <w:t>февраля 2022 года №</w:t>
      </w:r>
      <w:r w:rsidR="009D2BF0">
        <w:t xml:space="preserve"> </w:t>
      </w:r>
      <w:bookmarkStart w:id="0" w:name="_GoBack"/>
      <w:bookmarkEnd w:id="0"/>
      <w:r w:rsidR="009D2BF0">
        <w:t>157</w:t>
      </w:r>
    </w:p>
    <w:p w:rsidR="004E1C82" w:rsidRPr="00E40721" w:rsidRDefault="004E1C82" w:rsidP="00E40721">
      <w:pPr>
        <w:widowControl w:val="0"/>
        <w:tabs>
          <w:tab w:val="left" w:pos="0"/>
          <w:tab w:val="left" w:pos="993"/>
        </w:tabs>
        <w:autoSpaceDE w:val="0"/>
        <w:autoSpaceDN w:val="0"/>
        <w:adjustRightInd w:val="0"/>
        <w:rPr>
          <w:b/>
          <w:bCs/>
        </w:rPr>
      </w:pPr>
    </w:p>
    <w:p w:rsidR="004E1C82" w:rsidRPr="00E40721" w:rsidRDefault="004E1C82" w:rsidP="00E40721">
      <w:pPr>
        <w:widowControl w:val="0"/>
        <w:tabs>
          <w:tab w:val="left" w:pos="0"/>
          <w:tab w:val="left" w:pos="993"/>
        </w:tabs>
        <w:autoSpaceDE w:val="0"/>
        <w:autoSpaceDN w:val="0"/>
        <w:adjustRightInd w:val="0"/>
        <w:contextualSpacing/>
        <w:jc w:val="center"/>
        <w:rPr>
          <w:b/>
          <w:bCs/>
        </w:rPr>
      </w:pPr>
      <w:proofErr w:type="gramStart"/>
      <w:r w:rsidRPr="00E40721">
        <w:rPr>
          <w:b/>
          <w:bCs/>
        </w:rPr>
        <w:t>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района «Кыринский район»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w:t>
      </w:r>
      <w:proofErr w:type="gramEnd"/>
      <w:r w:rsidRPr="00E40721">
        <w:rPr>
          <w:b/>
          <w:bCs/>
        </w:rPr>
        <w:t xml:space="preserve"> персонифицированного финансирования</w:t>
      </w:r>
    </w:p>
    <w:p w:rsidR="004E1C82" w:rsidRPr="00E40721" w:rsidRDefault="004E1C82" w:rsidP="00E40721">
      <w:pPr>
        <w:widowControl w:val="0"/>
        <w:tabs>
          <w:tab w:val="left" w:pos="0"/>
          <w:tab w:val="left" w:pos="993"/>
        </w:tabs>
        <w:autoSpaceDE w:val="0"/>
        <w:autoSpaceDN w:val="0"/>
        <w:adjustRightInd w:val="0"/>
        <w:contextualSpacing/>
        <w:jc w:val="center"/>
      </w:pPr>
    </w:p>
    <w:p w:rsidR="004E1C82" w:rsidRPr="00E40721" w:rsidRDefault="004E1C82" w:rsidP="00E40721">
      <w:pPr>
        <w:jc w:val="center"/>
        <w:rPr>
          <w:b/>
          <w:bCs/>
        </w:rPr>
      </w:pPr>
      <w:r w:rsidRPr="00E40721">
        <w:rPr>
          <w:b/>
          <w:bCs/>
        </w:rPr>
        <w:t>Раздел I. Общие положения</w:t>
      </w:r>
    </w:p>
    <w:p w:rsidR="004E1C82" w:rsidRPr="00E40721" w:rsidRDefault="004E1C82" w:rsidP="00E40721">
      <w:pPr>
        <w:jc w:val="center"/>
        <w:rPr>
          <w:b/>
          <w:bCs/>
        </w:rPr>
      </w:pP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proofErr w:type="gramStart"/>
      <w:r w:rsidRPr="00E40721">
        <w:rPr>
          <w:rFonts w:ascii="Times New Roman" w:hAnsi="Times New Roman" w:cs="Times New Roman"/>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района «Кыринский район»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00E40721" w:rsidRPr="00E40721">
        <w:rPr>
          <w:rFonts w:ascii="Times New Roman" w:hAnsi="Times New Roman" w:cs="Times New Roman"/>
        </w:rPr>
        <w:t xml:space="preserve"> </w:t>
      </w:r>
      <w:proofErr w:type="gramStart"/>
      <w:r w:rsidRPr="00E40721">
        <w:rPr>
          <w:rFonts w:ascii="Times New Roman" w:hAnsi="Times New Roman" w:cs="Times New Roman"/>
        </w:rPr>
        <w:t>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Комитету образования администрации муниципального района «Кыринский район»,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roofErr w:type="gramEnd"/>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1" w:name="_Ref56163217"/>
      <w:proofErr w:type="gramStart"/>
      <w:r w:rsidRPr="00E40721">
        <w:rPr>
          <w:rFonts w:ascii="Times New Roman" w:hAnsi="Times New Roman" w:cs="Times New Roman"/>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bookmarkEnd w:id="1"/>
      <w:proofErr w:type="gramEnd"/>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Основные понятия, используемые в настоящем порядке:</w:t>
      </w:r>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r w:rsidRPr="00E40721">
        <w:rPr>
          <w:rFonts w:ascii="Times New Roman" w:hAnsi="Times New Roman" w:cs="Times New Roman"/>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r w:rsidRPr="00E40721">
        <w:rPr>
          <w:rFonts w:ascii="Times New Roman" w:hAnsi="Times New Roman" w:cs="Times New Roman"/>
        </w:rPr>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 включенные в реестр потребителей в соответствии с региональными Правилами;</w:t>
      </w:r>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исполнитель услуг – участник отбора в форме запроса предложений, являющийся частной образовательной организацией, организацией, осуществляющей </w:t>
      </w:r>
      <w:r w:rsidRPr="00E40721">
        <w:rPr>
          <w:rFonts w:ascii="Times New Roman" w:hAnsi="Times New Roman" w:cs="Times New Roman"/>
        </w:rPr>
        <w:lastRenderedPageBreak/>
        <w:t>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муниципального района «Кыринский район»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r w:rsidRPr="00E40721">
        <w:rPr>
          <w:rFonts w:ascii="Times New Roman" w:hAnsi="Times New Roman" w:cs="Times New Roman"/>
        </w:rPr>
        <w:t>гранты в форме субсидии − средства, предоставляемые исполнителям услуг Комитету  образования администрации муниципального района «Кыринский район»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r w:rsidRPr="00E40721">
        <w:rPr>
          <w:rFonts w:ascii="Times New Roman" w:hAnsi="Times New Roman" w:cs="Times New Roman"/>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proofErr w:type="gramStart"/>
      <w:r w:rsidRPr="00E40721">
        <w:rPr>
          <w:rFonts w:ascii="Times New Roman" w:hAnsi="Times New Roman" w:cs="Times New Roman"/>
        </w:rPr>
        <w:t>уполномоченный орган – Комитет образования администрации муниципального района «Кыринский район»,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roofErr w:type="gramEnd"/>
    </w:p>
    <w:p w:rsidR="004E1C82" w:rsidRPr="00E40721" w:rsidRDefault="004E1C82" w:rsidP="00E40721">
      <w:pPr>
        <w:pStyle w:val="a3"/>
        <w:widowControl/>
        <w:numPr>
          <w:ilvl w:val="0"/>
          <w:numId w:val="7"/>
        </w:numPr>
        <w:tabs>
          <w:tab w:val="left" w:pos="993"/>
        </w:tabs>
        <w:ind w:left="0" w:firstLine="709"/>
        <w:jc w:val="both"/>
        <w:rPr>
          <w:rFonts w:ascii="Times New Roman" w:hAnsi="Times New Roman" w:cs="Times New Roman"/>
        </w:rPr>
      </w:pPr>
      <w:r w:rsidRPr="00E40721">
        <w:rPr>
          <w:rFonts w:ascii="Times New Roman" w:hAnsi="Times New Roman" w:cs="Times New Roman"/>
        </w:rPr>
        <w:t>региональные Правила – Правила персонифицированного финансирования дополнительного образования детей в Забайкальском крае, утвержденные Приказом Министерства образования, науки и молодежной политики Забайкальского края  №270 от 28 февраля 2020 года.</w:t>
      </w:r>
    </w:p>
    <w:p w:rsidR="004E1C82" w:rsidRPr="00E40721" w:rsidRDefault="004E1C82" w:rsidP="00E40721">
      <w:pPr>
        <w:ind w:firstLine="709"/>
        <w:contextualSpacing/>
        <w:jc w:val="both"/>
      </w:pPr>
      <w:r w:rsidRPr="00E40721">
        <w:rPr>
          <w:color w:val="000000"/>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proofErr w:type="gramStart"/>
      <w:r w:rsidRPr="00E40721">
        <w:rPr>
          <w:rFonts w:ascii="Times New Roman" w:hAnsi="Times New Roman" w:cs="Times New Roman"/>
        </w:rPr>
        <w:t>Уполномоченный орган осуществляет предоставление грантов в форме субсидии из бюджета муниципального района «Кыринский район» в соответствии с решением Совета муниципального района «Кыринский район»  о бюджете муниципального района «Кыринский район»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Кыринского района на 2020-2024 года».</w:t>
      </w:r>
      <w:proofErr w:type="gramEnd"/>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образования Кыринского района на 2020-2024 года». Действие настоящего порядка не распространяется на осуществление финансовой (</w:t>
      </w:r>
      <w:proofErr w:type="spellStart"/>
      <w:r w:rsidRPr="00E40721">
        <w:rPr>
          <w:rFonts w:ascii="Times New Roman" w:hAnsi="Times New Roman" w:cs="Times New Roman"/>
        </w:rPr>
        <w:t>грантовой</w:t>
      </w:r>
      <w:proofErr w:type="spellEnd"/>
      <w:r w:rsidRPr="00E40721">
        <w:rPr>
          <w:rFonts w:ascii="Times New Roman" w:hAnsi="Times New Roman" w:cs="Times New Roman"/>
        </w:rPr>
        <w:t>) поддержки в рамках иных муниципальных программ (подпрограмм) муниципального района «Кыринский район».</w:t>
      </w:r>
    </w:p>
    <w:p w:rsidR="004E1C82" w:rsidRPr="00E40721" w:rsidRDefault="004E1C82" w:rsidP="00E40721">
      <w:pPr>
        <w:pStyle w:val="a3"/>
        <w:widowControl/>
        <w:numPr>
          <w:ilvl w:val="0"/>
          <w:numId w:val="6"/>
        </w:numPr>
        <w:tabs>
          <w:tab w:val="left" w:pos="709"/>
        </w:tabs>
        <w:ind w:left="0" w:firstLine="709"/>
        <w:jc w:val="both"/>
        <w:rPr>
          <w:rFonts w:ascii="Times New Roman" w:hAnsi="Times New Roman" w:cs="Times New Roman"/>
        </w:rPr>
      </w:pPr>
      <w:proofErr w:type="gramStart"/>
      <w:r w:rsidRPr="00E40721">
        <w:rPr>
          <w:rFonts w:ascii="Times New Roman" w:hAnsi="Times New Roman" w:cs="Times New Roman"/>
        </w:rPr>
        <w:t>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Муниципального района «Кыринский район»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roofErr w:type="gramEnd"/>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shd w:val="clear" w:color="auto" w:fill="FFFFFF"/>
        </w:rPr>
        <w:t xml:space="preserve">Информация о </w:t>
      </w:r>
      <w:proofErr w:type="gramStart"/>
      <w:r w:rsidRPr="00E40721">
        <w:rPr>
          <w:rFonts w:ascii="Times New Roman" w:hAnsi="Times New Roman" w:cs="Times New Roman"/>
          <w:shd w:val="clear" w:color="auto" w:fill="FFFFFF"/>
        </w:rPr>
        <w:t>сведениях</w:t>
      </w:r>
      <w:proofErr w:type="gramEnd"/>
      <w:r w:rsidRPr="00E40721">
        <w:rPr>
          <w:rFonts w:ascii="Times New Roman" w:hAnsi="Times New Roman" w:cs="Times New Roman"/>
          <w:shd w:val="clear" w:color="auto" w:fill="FFFFFF"/>
        </w:rPr>
        <w:t xml:space="preserve">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4E1C82" w:rsidRPr="00E40721" w:rsidRDefault="004E1C82" w:rsidP="00E40721">
      <w:pPr>
        <w:ind w:firstLine="709"/>
        <w:contextualSpacing/>
        <w:jc w:val="both"/>
        <w:rPr>
          <w:bCs/>
        </w:rPr>
      </w:pPr>
    </w:p>
    <w:p w:rsidR="004E1C82" w:rsidRPr="00E40721" w:rsidRDefault="004E1C82" w:rsidP="00E40721">
      <w:pPr>
        <w:ind w:firstLine="709"/>
        <w:contextualSpacing/>
        <w:jc w:val="center"/>
        <w:rPr>
          <w:bCs/>
        </w:rPr>
      </w:pPr>
      <w:r w:rsidRPr="00E40721">
        <w:rPr>
          <w:bCs/>
        </w:rPr>
        <w:lastRenderedPageBreak/>
        <w:t>Раздел II. Порядок проведения отбора исполнителей услуг</w:t>
      </w:r>
    </w:p>
    <w:p w:rsidR="004E1C82" w:rsidRPr="00E40721" w:rsidRDefault="004E1C82" w:rsidP="00E40721">
      <w:pPr>
        <w:ind w:firstLine="709"/>
        <w:contextualSpacing/>
        <w:jc w:val="center"/>
        <w:rPr>
          <w:bCs/>
        </w:rPr>
      </w:pPr>
    </w:p>
    <w:p w:rsidR="004E1C82" w:rsidRPr="00E40721" w:rsidRDefault="004E1C82" w:rsidP="00E40721">
      <w:pPr>
        <w:pStyle w:val="a3"/>
        <w:widowControl/>
        <w:numPr>
          <w:ilvl w:val="0"/>
          <w:numId w:val="6"/>
        </w:numPr>
        <w:ind w:left="0" w:firstLine="709"/>
        <w:jc w:val="both"/>
        <w:rPr>
          <w:rFonts w:ascii="Times New Roman" w:hAnsi="Times New Roman" w:cs="Times New Roman"/>
        </w:rPr>
      </w:pPr>
      <w:proofErr w:type="gramStart"/>
      <w:r w:rsidRPr="00E40721">
        <w:rPr>
          <w:rFonts w:ascii="Times New Roman" w:hAnsi="Times New Roman" w:cs="Times New Roman"/>
        </w:rPr>
        <w:t>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4E1C82" w:rsidRPr="00E40721" w:rsidRDefault="004E1C82" w:rsidP="00E40721">
      <w:pPr>
        <w:pStyle w:val="a3"/>
        <w:widowControl/>
        <w:numPr>
          <w:ilvl w:val="0"/>
          <w:numId w:val="6"/>
        </w:numPr>
        <w:tabs>
          <w:tab w:val="left" w:pos="993"/>
        </w:tabs>
        <w:ind w:left="0" w:firstLine="709"/>
        <w:jc w:val="both"/>
        <w:rPr>
          <w:rStyle w:val="blk"/>
          <w:rFonts w:ascii="Times New Roman" w:hAnsi="Times New Roman" w:cs="Times New Roman"/>
        </w:rPr>
      </w:pPr>
      <w:r w:rsidRPr="00E40721">
        <w:rPr>
          <w:rStyle w:val="blk"/>
          <w:rFonts w:ascii="Times New Roman" w:hAnsi="Times New Roman" w:cs="Times New Roman"/>
        </w:rPr>
        <w:t xml:space="preserve"> Объявление о проведении отбора размещается на едином портале не </w:t>
      </w:r>
      <w:proofErr w:type="gramStart"/>
      <w:r w:rsidRPr="00E40721">
        <w:rPr>
          <w:rStyle w:val="blk"/>
          <w:rFonts w:ascii="Times New Roman" w:hAnsi="Times New Roman" w:cs="Times New Roman"/>
        </w:rPr>
        <w:t>позднее</w:t>
      </w:r>
      <w:proofErr w:type="gramEnd"/>
      <w:r w:rsidRPr="00E40721">
        <w:rPr>
          <w:rStyle w:val="blk"/>
          <w:rFonts w:ascii="Times New Roman" w:hAnsi="Times New Roman" w:cs="Times New Roman"/>
        </w:rPr>
        <w:t xml:space="preserve"> чем за 30 календарных дней до даты начала проведения отбора.</w:t>
      </w:r>
    </w:p>
    <w:p w:rsidR="004E1C82" w:rsidRPr="00E40721" w:rsidRDefault="004E1C82" w:rsidP="00E40721">
      <w:pPr>
        <w:tabs>
          <w:tab w:val="left" w:pos="993"/>
        </w:tabs>
        <w:jc w:val="both"/>
        <w:rPr>
          <w:rStyle w:val="blk"/>
        </w:rPr>
      </w:pPr>
      <w:r w:rsidRPr="00E40721">
        <w:rPr>
          <w:rStyle w:val="blk"/>
        </w:rPr>
        <w:t>Отбор проводится ежегодно с 1 января по 5 декабря.</w:t>
      </w:r>
    </w:p>
    <w:p w:rsidR="004E1C82" w:rsidRPr="00E40721" w:rsidRDefault="004E1C82" w:rsidP="00E40721">
      <w:pPr>
        <w:tabs>
          <w:tab w:val="left" w:pos="993"/>
        </w:tabs>
        <w:jc w:val="both"/>
        <w:rPr>
          <w:rStyle w:val="blk"/>
        </w:rPr>
      </w:pPr>
      <w:r w:rsidRPr="00E40721">
        <w:rPr>
          <w:rStyle w:val="blk"/>
        </w:rPr>
        <w:t>Дата начала приема предложений (заявок): 1 января.</w:t>
      </w:r>
    </w:p>
    <w:p w:rsidR="004E1C82" w:rsidRPr="00E40721" w:rsidRDefault="004E1C82" w:rsidP="00E40721">
      <w:pPr>
        <w:tabs>
          <w:tab w:val="left" w:pos="993"/>
        </w:tabs>
        <w:jc w:val="both"/>
        <w:rPr>
          <w:rStyle w:val="blk"/>
        </w:rPr>
      </w:pPr>
      <w:r w:rsidRPr="00E40721">
        <w:rPr>
          <w:rStyle w:val="blk"/>
        </w:rPr>
        <w:t>Дата окончания приема предложений (заявок): 15ноября.</w:t>
      </w:r>
    </w:p>
    <w:p w:rsidR="004E1C82" w:rsidRPr="00E40721" w:rsidRDefault="004E1C82" w:rsidP="00E40721">
      <w:pPr>
        <w:pStyle w:val="a3"/>
        <w:tabs>
          <w:tab w:val="left" w:pos="993"/>
        </w:tabs>
        <w:ind w:left="567" w:firstLine="709"/>
        <w:jc w:val="both"/>
        <w:rPr>
          <w:rStyle w:val="blk"/>
          <w:rFonts w:ascii="Times New Roman" w:hAnsi="Times New Roman" w:cs="Times New Roman"/>
        </w:rPr>
      </w:pPr>
      <w:r w:rsidRPr="00E40721">
        <w:rPr>
          <w:rStyle w:val="blk"/>
          <w:rFonts w:ascii="Times New Roman" w:hAnsi="Times New Roman" w:cs="Times New Roman"/>
        </w:rPr>
        <w:t>В объявлении о проведении отбора указываются следующие сведения:</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сроки проведения отбора (даты и времени начала (окончания) подачи (приема) заявок</w:t>
      </w:r>
      <w:r w:rsidR="00596FED" w:rsidRPr="00E40721">
        <w:rPr>
          <w:rFonts w:ascii="Times New Roman" w:hAnsi="Times New Roman" w:cs="Times New Roman"/>
        </w:rPr>
        <w:t xml:space="preserve"> </w:t>
      </w:r>
      <w:r w:rsidRPr="00E40721">
        <w:rPr>
          <w:rFonts w:ascii="Times New Roman" w:hAnsi="Times New Roman" w:cs="Times New Roman"/>
        </w:rPr>
        <w:t>исполнителей услуг), которые не могут быть меньше 30 календарных дней, следующих за днем размещения объявления о проведении отбора;</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наименование, место нахождения, почтовый адрес, адрес электронной почты уполномоченного органа;</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цели предоставления субсидии в соответствии с пунктом</w:t>
      </w:r>
      <w:fldSimple w:instr=" REF _Ref56163217 \r \h  \* MERGEFORMAT ">
        <w:r w:rsidR="00EB4182">
          <w:rPr>
            <w:rFonts w:ascii="Times New Roman" w:hAnsi="Times New Roman" w:cs="Times New Roman"/>
          </w:rPr>
          <w:t>2</w:t>
        </w:r>
      </w:fldSimple>
      <w:r w:rsidRPr="00E40721">
        <w:rPr>
          <w:rFonts w:ascii="Times New Roman" w:hAnsi="Times New Roman" w:cs="Times New Roman"/>
        </w:rPr>
        <w:t xml:space="preserve"> настоящего Порядка, а также результаты предоставления субсидии в соответствии с пунктом</w:t>
      </w:r>
      <w:fldSimple w:instr=" REF _Ref56163238 \r \h  \* MERGEFORMAT ">
        <w:r w:rsidR="00EB4182">
          <w:rPr>
            <w:rFonts w:ascii="Times New Roman" w:hAnsi="Times New Roman" w:cs="Times New Roman"/>
          </w:rPr>
          <w:t>36</w:t>
        </w:r>
      </w:fldSimple>
      <w:r w:rsidRPr="00E40721">
        <w:rPr>
          <w:rFonts w:ascii="Times New Roman" w:hAnsi="Times New Roman" w:cs="Times New Roman"/>
        </w:rPr>
        <w:t xml:space="preserve"> настоящего Порядка;</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требования к исполнителям услуг в соответствии с пунктом</w:t>
      </w:r>
      <w:fldSimple w:instr=" REF _Ref30949936 \r \h  \* MERGEFORMAT ">
        <w:r w:rsidR="00EB4182">
          <w:rPr>
            <w:rFonts w:ascii="Times New Roman" w:hAnsi="Times New Roman" w:cs="Times New Roman"/>
          </w:rPr>
          <w:t>10</w:t>
        </w:r>
      </w:fldSimple>
      <w:r w:rsidRPr="00E40721">
        <w:rPr>
          <w:rFonts w:ascii="Times New Roman" w:hAnsi="Times New Roman" w:cs="Times New Roman"/>
        </w:rPr>
        <w:t>настоящего Порядка и перечень документов, представляемых исполнителями услуг для подтверждения их соответствия указанным требованиям;</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w:t>
      </w:r>
      <w:fldSimple w:instr=" REF _Ref56176578 \r \h  \* MERGEFORMAT ">
        <w:r w:rsidR="00EB4182">
          <w:rPr>
            <w:rFonts w:ascii="Times New Roman" w:hAnsi="Times New Roman" w:cs="Times New Roman"/>
          </w:rPr>
          <w:t>11</w:t>
        </w:r>
      </w:fldSimple>
      <w:r w:rsidRPr="00E40721">
        <w:rPr>
          <w:rFonts w:ascii="Times New Roman" w:hAnsi="Times New Roman" w:cs="Times New Roman"/>
        </w:rPr>
        <w:t xml:space="preserve"> настоящего Порядка;</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порядок отзыва заявок исполнителей услуг, порядок возврата заявок исполнителей услуг, </w:t>
      </w:r>
      <w:proofErr w:type="gramStart"/>
      <w:r w:rsidRPr="00E40721">
        <w:rPr>
          <w:rFonts w:ascii="Times New Roman" w:hAnsi="Times New Roman" w:cs="Times New Roman"/>
        </w:rPr>
        <w:t>определяющий</w:t>
      </w:r>
      <w:proofErr w:type="gramEnd"/>
      <w:r w:rsidRPr="00E40721">
        <w:rPr>
          <w:rFonts w:ascii="Times New Roman" w:hAnsi="Times New Roman" w:cs="Times New Roman"/>
        </w:rPr>
        <w:t xml:space="preserve"> в том числе основания для возврата заявок исполнителей услуг, порядок внесения изменений в заявки исполнителей услуг;</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правила рассмотрения и оценки заявок исполнителей услуг в соответствии с пунктом</w:t>
      </w:r>
      <w:fldSimple w:instr=" REF _Ref56178150 \r \h  \* MERGEFORMAT ">
        <w:r w:rsidR="00EB4182">
          <w:rPr>
            <w:rFonts w:ascii="Times New Roman" w:hAnsi="Times New Roman" w:cs="Times New Roman"/>
          </w:rPr>
          <w:t>14</w:t>
        </w:r>
      </w:fldSimple>
      <w:r w:rsidRPr="00E40721">
        <w:rPr>
          <w:rFonts w:ascii="Times New Roman" w:hAnsi="Times New Roman" w:cs="Times New Roman"/>
        </w:rPr>
        <w:t>настоящего Порядка;</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срок, в течение которого победитель (победители) отбора должны подписать рамочное соглашение;</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условия признания победителя (победителей) отбора </w:t>
      </w:r>
      <w:proofErr w:type="gramStart"/>
      <w:r w:rsidRPr="00E40721">
        <w:rPr>
          <w:rFonts w:ascii="Times New Roman" w:hAnsi="Times New Roman" w:cs="Times New Roman"/>
        </w:rPr>
        <w:t>уклонившимся</w:t>
      </w:r>
      <w:proofErr w:type="gramEnd"/>
      <w:r w:rsidRPr="00E40721">
        <w:rPr>
          <w:rFonts w:ascii="Times New Roman" w:hAnsi="Times New Roman" w:cs="Times New Roman"/>
        </w:rPr>
        <w:t>, от заключения соглашения;</w:t>
      </w:r>
    </w:p>
    <w:p w:rsidR="004E1C82" w:rsidRPr="00E40721" w:rsidRDefault="004E1C82" w:rsidP="00E40721">
      <w:pPr>
        <w:pStyle w:val="a3"/>
        <w:widowControl/>
        <w:numPr>
          <w:ilvl w:val="0"/>
          <w:numId w:val="17"/>
        </w:numPr>
        <w:tabs>
          <w:tab w:val="left" w:pos="993"/>
        </w:tabs>
        <w:ind w:left="0" w:firstLine="709"/>
        <w:jc w:val="both"/>
        <w:rPr>
          <w:rFonts w:ascii="Times New Roman" w:hAnsi="Times New Roman" w:cs="Times New Roman"/>
        </w:rPr>
      </w:pPr>
      <w:r w:rsidRPr="00E40721">
        <w:rPr>
          <w:rFonts w:ascii="Times New Roman" w:hAnsi="Times New Roman" w:cs="Times New Roman"/>
        </w:rPr>
        <w:t>дата размещения результатов отбора на едином портале, которая не может быть позднее 14-го календарного дня, следующего за днем определения победителя отбора.</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2" w:name="_Ref30949936"/>
      <w:r w:rsidRPr="00E40721">
        <w:rPr>
          <w:rFonts w:ascii="Times New Roman" w:hAnsi="Times New Roman" w:cs="Times New Roman"/>
        </w:rPr>
        <w:t>Исполнитель услуг вправе участвовать в отборе исполнителей услуг при одновременном соблюдении на 1 число месяца, в котором им подается заявка на участие в отборе, следующих условий:</w:t>
      </w:r>
      <w:bookmarkEnd w:id="2"/>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r w:rsidRPr="00E40721">
        <w:t>исполнитель услуг включен в реестр исполнителей образовательных услуг;</w:t>
      </w:r>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r w:rsidRPr="00E40721">
        <w:t>образовательная услуга включена в реестр сертифицированных программ;</w:t>
      </w:r>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proofErr w:type="gramStart"/>
      <w:r w:rsidRPr="00E40721">
        <w:t xml:space="preserve">участник отбора не является иностранным юридическим лицом, а также </w:t>
      </w:r>
      <w:r w:rsidRPr="00E40721">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7" w:history="1">
        <w:r w:rsidRPr="00E40721">
          <w:t>перечень</w:t>
        </w:r>
      </w:hyperlink>
      <w:r w:rsidRPr="00E40721">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E40721">
        <w:t xml:space="preserve"> превышает 50 процентов;</w:t>
      </w:r>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r w:rsidRPr="00E40721">
        <w:t>участник отбора не получает в текущем финансовом году средства из бюджета муниципального района «Кыринский район» в соответствии с иными правовыми актами на цели, установленные настоящим порядком;</w:t>
      </w:r>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r w:rsidRPr="00E40721">
        <w:t xml:space="preserve"> 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E40721">
        <w:t>предоставленных</w:t>
      </w:r>
      <w:proofErr w:type="gramEnd"/>
      <w:r w:rsidRPr="00E40721">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r w:rsidRPr="00E40721">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4E1C82" w:rsidRPr="00E40721" w:rsidRDefault="004E1C82" w:rsidP="00E40721">
      <w:pPr>
        <w:widowControl w:val="0"/>
        <w:numPr>
          <w:ilvl w:val="0"/>
          <w:numId w:val="9"/>
        </w:numPr>
        <w:tabs>
          <w:tab w:val="left" w:pos="0"/>
          <w:tab w:val="left" w:pos="993"/>
        </w:tabs>
        <w:autoSpaceDE w:val="0"/>
        <w:autoSpaceDN w:val="0"/>
        <w:adjustRightInd w:val="0"/>
        <w:ind w:left="0" w:firstLine="709"/>
        <w:contextualSpacing/>
        <w:jc w:val="both"/>
      </w:pPr>
      <w:proofErr w:type="gramStart"/>
      <w:r w:rsidRPr="00E40721">
        <w:t>участник отбора, являющийся юридическим лицом, на дату предоставления гранта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на дату предоставления гранта не должен прекратить деятельность в качестве индивидуального предпринимателя;</w:t>
      </w:r>
      <w:proofErr w:type="gramEnd"/>
    </w:p>
    <w:p w:rsidR="004E1C82" w:rsidRPr="00E40721" w:rsidRDefault="00A953AE" w:rsidP="00E40721">
      <w:pPr>
        <w:widowControl w:val="0"/>
        <w:numPr>
          <w:ilvl w:val="0"/>
          <w:numId w:val="9"/>
        </w:numPr>
        <w:tabs>
          <w:tab w:val="left" w:pos="0"/>
          <w:tab w:val="left" w:pos="993"/>
        </w:tabs>
        <w:autoSpaceDE w:val="0"/>
        <w:autoSpaceDN w:val="0"/>
        <w:adjustRightInd w:val="0"/>
        <w:ind w:left="0" w:firstLine="709"/>
        <w:contextualSpacing/>
        <w:jc w:val="both"/>
      </w:pPr>
      <w:r w:rsidRPr="00E40721">
        <w:rPr>
          <w:rStyle w:val="blk"/>
        </w:rPr>
        <w:t xml:space="preserve"> </w:t>
      </w:r>
      <w:proofErr w:type="gramStart"/>
      <w:r w:rsidR="004E1C82" w:rsidRPr="00E40721">
        <w:rPr>
          <w:rStyle w:val="blk"/>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4E1C82" w:rsidRPr="00E40721" w:rsidRDefault="00A953AE" w:rsidP="00E40721">
      <w:pPr>
        <w:widowControl w:val="0"/>
        <w:numPr>
          <w:ilvl w:val="0"/>
          <w:numId w:val="9"/>
        </w:numPr>
        <w:tabs>
          <w:tab w:val="left" w:pos="0"/>
          <w:tab w:val="left" w:pos="993"/>
        </w:tabs>
        <w:autoSpaceDE w:val="0"/>
        <w:autoSpaceDN w:val="0"/>
        <w:adjustRightInd w:val="0"/>
        <w:ind w:left="0" w:firstLine="709"/>
        <w:contextualSpacing/>
        <w:jc w:val="both"/>
      </w:pPr>
      <w:r w:rsidRPr="00E40721">
        <w:t xml:space="preserve"> </w:t>
      </w:r>
      <w:proofErr w:type="gramStart"/>
      <w:r w:rsidR="004E1C82" w:rsidRPr="00E40721">
        <w:t>Правовой акт, регулирующий предоставление грантов в форме субсидий, дополнительно к положениям, указанным в пунктах 3 - 8 ППРФ № 1492 от 18.09.2020г., содержит, в том числе положения о согласии органа государственной власти (государственного органа) и (или) органа местного самоуправления, осуществляющих функции и полномочия учредителя в отношении бюджетных или автономных учреждений, на участие таких бюджетных или автономных учреждений в отборе, проводимом органами</w:t>
      </w:r>
      <w:proofErr w:type="gramEnd"/>
      <w:r w:rsidR="004E1C82" w:rsidRPr="00E40721">
        <w:t xml:space="preserve"> государственной власти (государственными органами) и (или) органами местного самоуправления, не осуществляющими в отношении них функций и полномочий учредителя (в случае, если правовым актом предусматривается возможность предоставления грантов бюджетным и автономным учреждениям).</w:t>
      </w:r>
    </w:p>
    <w:p w:rsidR="004E1C82" w:rsidRPr="00E40721" w:rsidRDefault="00A953AE" w:rsidP="00E40721">
      <w:pPr>
        <w:widowControl w:val="0"/>
        <w:tabs>
          <w:tab w:val="left" w:pos="0"/>
          <w:tab w:val="left" w:pos="993"/>
        </w:tabs>
        <w:autoSpaceDE w:val="0"/>
        <w:autoSpaceDN w:val="0"/>
        <w:adjustRightInd w:val="0"/>
        <w:contextualSpacing/>
        <w:jc w:val="both"/>
      </w:pPr>
      <w:r w:rsidRPr="00E40721">
        <w:rPr>
          <w:spacing w:val="2"/>
          <w:shd w:val="clear" w:color="auto" w:fill="FFFFFF"/>
        </w:rPr>
        <w:t xml:space="preserve">         </w:t>
      </w:r>
      <w:proofErr w:type="gramStart"/>
      <w:r w:rsidR="004E1C82" w:rsidRPr="00E40721">
        <w:rPr>
          <w:spacing w:val="2"/>
          <w:shd w:val="clear" w:color="auto" w:fill="FFFFFF"/>
        </w:rPr>
        <w:t xml:space="preserve">Документы, подтверждающие соответствие исполнителя услуг критериям, указанным в пункте </w:t>
      </w:r>
      <w:fldSimple w:instr=" REF _Ref30949936 \r \h  \* MERGEFORMAT ">
        <w:r w:rsidR="00EB4182">
          <w:t>10</w:t>
        </w:r>
      </w:fldSimple>
      <w:r w:rsidR="004E1C82" w:rsidRPr="00E40721">
        <w:rPr>
          <w:spacing w:val="2"/>
          <w:shd w:val="clear" w:color="auto" w:fill="FFFFFF"/>
        </w:rPr>
        <w:t xml:space="preserve">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w:t>
      </w:r>
      <w:r w:rsidR="004E1C82" w:rsidRPr="00E40721">
        <w:rPr>
          <w:spacing w:val="2"/>
          <w:shd w:val="clear" w:color="auto" w:fill="FFFFFF"/>
        </w:rPr>
        <w:lastRenderedPageBreak/>
        <w:t>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r w:rsidR="004E1C82" w:rsidRPr="00E40721">
        <w:t>.</w:t>
      </w:r>
      <w:proofErr w:type="gramEnd"/>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3" w:name="_Ref56176578"/>
      <w:proofErr w:type="gramStart"/>
      <w:r w:rsidRPr="00E40721">
        <w:rPr>
          <w:rFonts w:ascii="Times New Roman" w:hAnsi="Times New Roman" w:cs="Times New Roman"/>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Забайкальском крае»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w:t>
      </w:r>
      <w:proofErr w:type="gramEnd"/>
      <w:r w:rsidR="00A953AE" w:rsidRPr="00E40721">
        <w:rPr>
          <w:rFonts w:ascii="Times New Roman" w:hAnsi="Times New Roman" w:cs="Times New Roman"/>
        </w:rPr>
        <w:t xml:space="preserve"> </w:t>
      </w:r>
      <w:proofErr w:type="gramStart"/>
      <w:r w:rsidRPr="00E40721">
        <w:rPr>
          <w:rFonts w:ascii="Times New Roman" w:hAnsi="Times New Roman" w:cs="Times New Roman"/>
        </w:rPr>
        <w:t>с уполномоченным органом рамочного соглашения о предоставлении грантов в форме субсидий (далее – рамочное соглашение),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bookmarkEnd w:id="3"/>
      <w:proofErr w:type="gramEnd"/>
    </w:p>
    <w:p w:rsidR="004E1C82" w:rsidRPr="00E40721" w:rsidRDefault="00A953AE" w:rsidP="00E40721">
      <w:pPr>
        <w:tabs>
          <w:tab w:val="left" w:pos="993"/>
        </w:tabs>
        <w:ind w:firstLine="709"/>
        <w:contextualSpacing/>
        <w:jc w:val="both"/>
      </w:pPr>
      <w:proofErr w:type="gramStart"/>
      <w:r w:rsidRPr="00E40721">
        <w:t xml:space="preserve">Исполнители </w:t>
      </w:r>
      <w:r w:rsidR="004E1C82" w:rsidRPr="00E40721">
        <w:t>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2 пункта 2.2 настоящего Порядка, либо посредством почтовой связи, либо в течение 2 рабочих дней после подачи заявки</w:t>
      </w:r>
      <w:r w:rsidRPr="00E40721">
        <w:t xml:space="preserve"> </w:t>
      </w:r>
      <w:r w:rsidR="004E1C82" w:rsidRPr="00E40721">
        <w:t>на</w:t>
      </w:r>
      <w:proofErr w:type="gramEnd"/>
      <w:r w:rsidR="004E1C82" w:rsidRPr="00E40721">
        <w:t xml:space="preserve"> участие в отборе должны лично явиться в уполномоченный орган для подписания указанного согласия.</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Исполнитель услуг вправе отозвать заявку</w:t>
      </w:r>
      <w:r w:rsidR="00A953AE" w:rsidRPr="00E40721">
        <w:rPr>
          <w:rFonts w:ascii="Times New Roman" w:hAnsi="Times New Roman" w:cs="Times New Roman"/>
        </w:rPr>
        <w:t xml:space="preserve"> </w:t>
      </w:r>
      <w:r w:rsidRPr="00E40721">
        <w:rPr>
          <w:rFonts w:ascii="Times New Roman" w:hAnsi="Times New Roman" w:cs="Times New Roman"/>
        </w:rPr>
        <w:t>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w:t>
      </w:r>
      <w:r w:rsidR="00A953AE" w:rsidRPr="00E40721">
        <w:rPr>
          <w:rFonts w:ascii="Times New Roman" w:hAnsi="Times New Roman" w:cs="Times New Roman"/>
        </w:rPr>
        <w:t xml:space="preserve"> </w:t>
      </w:r>
      <w:r w:rsidRPr="00E40721">
        <w:rPr>
          <w:rFonts w:ascii="Times New Roman" w:hAnsi="Times New Roman" w:cs="Times New Roman"/>
        </w:rPr>
        <w:t>на участие в отборе исполнителя услуг из проведения отбора.</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4" w:name="_Ref56178150"/>
      <w:r w:rsidRPr="00E40721">
        <w:rPr>
          <w:rFonts w:ascii="Times New Roman" w:hAnsi="Times New Roman" w:cs="Times New Roman"/>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Pr="00E40721">
        <w:rPr>
          <w:rFonts w:ascii="Times New Roman" w:hAnsi="Times New Roman" w:cs="Times New Roman"/>
        </w:rPr>
        <w:t>и</w:t>
      </w:r>
      <w:proofErr w:type="gramEnd"/>
      <w:r w:rsidRPr="00E40721">
        <w:rPr>
          <w:rFonts w:ascii="Times New Roman" w:hAnsi="Times New Roman" w:cs="Times New Roman"/>
        </w:rPr>
        <w:t xml:space="preserve"> рамочного соглашения с исполнителем услуг.</w:t>
      </w:r>
      <w:bookmarkEnd w:id="4"/>
    </w:p>
    <w:p w:rsidR="004E1C82" w:rsidRPr="00E40721" w:rsidRDefault="004E1C82" w:rsidP="00E40721">
      <w:pPr>
        <w:tabs>
          <w:tab w:val="left" w:pos="993"/>
        </w:tabs>
        <w:ind w:firstLine="709"/>
        <w:contextualSpacing/>
        <w:jc w:val="both"/>
      </w:pPr>
      <w:r w:rsidRPr="00E40721">
        <w:tab/>
        <w:t>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 1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соглашения, подписать рамочное соглашение и направить один подписанный экземпляр в уполномоченный орган.</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Решение об отклонении заявки </w:t>
      </w:r>
      <w:r w:rsidRPr="00E40721">
        <w:rPr>
          <w:rStyle w:val="blk"/>
          <w:rFonts w:ascii="Times New Roman" w:hAnsi="Times New Roman" w:cs="Times New Roman"/>
        </w:rPr>
        <w:t>на стадии рассмотрения</w:t>
      </w:r>
      <w:r w:rsidRPr="00E40721">
        <w:rPr>
          <w:rFonts w:ascii="Times New Roman" w:hAnsi="Times New Roman" w:cs="Times New Roman"/>
        </w:rPr>
        <w:t xml:space="preserve"> и об отказе в заключени</w:t>
      </w:r>
      <w:proofErr w:type="gramStart"/>
      <w:r w:rsidRPr="00E40721">
        <w:rPr>
          <w:rFonts w:ascii="Times New Roman" w:hAnsi="Times New Roman" w:cs="Times New Roman"/>
        </w:rPr>
        <w:t>и</w:t>
      </w:r>
      <w:proofErr w:type="gramEnd"/>
      <w:r w:rsidRPr="00E40721">
        <w:rPr>
          <w:rFonts w:ascii="Times New Roman" w:hAnsi="Times New Roman" w:cs="Times New Roman"/>
        </w:rPr>
        <w:t xml:space="preserve"> рамочного соглашения с исполнителем услуг принимается уполномоченным органом в следующих случаях:</w:t>
      </w:r>
    </w:p>
    <w:p w:rsidR="004E1C82" w:rsidRPr="00E40721" w:rsidRDefault="004E1C82" w:rsidP="00E40721">
      <w:pPr>
        <w:pStyle w:val="a3"/>
        <w:widowControl/>
        <w:numPr>
          <w:ilvl w:val="0"/>
          <w:numId w:val="18"/>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несоответствие исполнителя услуг требованиям, установленным пунктом </w:t>
      </w:r>
      <w:fldSimple w:instr=" REF _Ref30949936 \r \h  \* MERGEFORMAT ">
        <w:r w:rsidR="00EB4182">
          <w:rPr>
            <w:rFonts w:ascii="Times New Roman" w:hAnsi="Times New Roman" w:cs="Times New Roman"/>
          </w:rPr>
          <w:t>10</w:t>
        </w:r>
      </w:fldSimple>
      <w:r w:rsidRPr="00E40721">
        <w:rPr>
          <w:rFonts w:ascii="Times New Roman" w:hAnsi="Times New Roman" w:cs="Times New Roman"/>
        </w:rPr>
        <w:t xml:space="preserve"> настоящего Порядка;</w:t>
      </w:r>
      <w:bookmarkStart w:id="5" w:name="dst100079"/>
      <w:bookmarkEnd w:id="5"/>
    </w:p>
    <w:p w:rsidR="004E1C82" w:rsidRPr="00E40721" w:rsidRDefault="004E1C82" w:rsidP="00E40721">
      <w:pPr>
        <w:pStyle w:val="a3"/>
        <w:widowControl/>
        <w:numPr>
          <w:ilvl w:val="0"/>
          <w:numId w:val="18"/>
        </w:numPr>
        <w:tabs>
          <w:tab w:val="left" w:pos="993"/>
        </w:tabs>
        <w:ind w:left="0" w:firstLine="709"/>
        <w:jc w:val="both"/>
        <w:rPr>
          <w:rStyle w:val="blk"/>
          <w:rFonts w:ascii="Times New Roman" w:hAnsi="Times New Roman" w:cs="Times New Roman"/>
        </w:rPr>
      </w:pPr>
      <w:r w:rsidRPr="00E40721">
        <w:rPr>
          <w:rStyle w:val="blk"/>
          <w:rFonts w:ascii="Times New Roman" w:hAnsi="Times New Roman" w:cs="Times New Roman"/>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bookmarkStart w:id="6" w:name="dst100080"/>
      <w:bookmarkEnd w:id="6"/>
    </w:p>
    <w:p w:rsidR="004E1C82" w:rsidRPr="00E40721" w:rsidRDefault="004E1C82" w:rsidP="00E40721">
      <w:pPr>
        <w:pStyle w:val="a3"/>
        <w:widowControl/>
        <w:numPr>
          <w:ilvl w:val="0"/>
          <w:numId w:val="18"/>
        </w:numPr>
        <w:tabs>
          <w:tab w:val="left" w:pos="993"/>
        </w:tabs>
        <w:ind w:left="0" w:firstLine="709"/>
        <w:jc w:val="both"/>
        <w:rPr>
          <w:rStyle w:val="blk"/>
          <w:rFonts w:ascii="Times New Roman" w:hAnsi="Times New Roman" w:cs="Times New Roman"/>
        </w:rPr>
      </w:pPr>
      <w:r w:rsidRPr="00E40721">
        <w:rPr>
          <w:rStyle w:val="blk"/>
          <w:rFonts w:ascii="Times New Roman" w:hAnsi="Times New Roman" w:cs="Times New Roman"/>
        </w:rPr>
        <w:t>недостоверность представленной исполнителем услуг информации, в том числе информации о месте нахождения и адресе юридического лица;</w:t>
      </w:r>
      <w:bookmarkStart w:id="7" w:name="dst100081"/>
      <w:bookmarkEnd w:id="7"/>
    </w:p>
    <w:p w:rsidR="004E1C82" w:rsidRPr="00E40721" w:rsidRDefault="004E1C82" w:rsidP="00E40721">
      <w:pPr>
        <w:pStyle w:val="a3"/>
        <w:widowControl/>
        <w:numPr>
          <w:ilvl w:val="0"/>
          <w:numId w:val="18"/>
        </w:numPr>
        <w:tabs>
          <w:tab w:val="left" w:pos="993"/>
        </w:tabs>
        <w:ind w:left="0" w:firstLine="709"/>
        <w:jc w:val="both"/>
        <w:rPr>
          <w:rStyle w:val="blk"/>
          <w:rFonts w:ascii="Times New Roman" w:hAnsi="Times New Roman" w:cs="Times New Roman"/>
        </w:rPr>
      </w:pPr>
      <w:r w:rsidRPr="00E40721">
        <w:rPr>
          <w:rStyle w:val="blk"/>
          <w:rFonts w:ascii="Times New Roman" w:hAnsi="Times New Roman" w:cs="Times New Roman"/>
        </w:rPr>
        <w:lastRenderedPageBreak/>
        <w:t>подача исполнителем услуг заявки после даты, определенной для подачи заявок;</w:t>
      </w:r>
    </w:p>
    <w:p w:rsidR="004E1C82" w:rsidRPr="00E40721" w:rsidRDefault="004E1C82" w:rsidP="00E40721">
      <w:pPr>
        <w:tabs>
          <w:tab w:val="left" w:pos="993"/>
        </w:tabs>
        <w:ind w:firstLine="709"/>
        <w:contextualSpacing/>
        <w:jc w:val="both"/>
      </w:pPr>
      <w:r w:rsidRPr="00E40721">
        <w:rPr>
          <w:rStyle w:val="blk"/>
        </w:rPr>
        <w:t xml:space="preserve">5) </w:t>
      </w:r>
      <w:r w:rsidRPr="00E40721">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4E1C82" w:rsidRPr="00E40721" w:rsidRDefault="004E1C82" w:rsidP="00E40721">
      <w:pPr>
        <w:pStyle w:val="a3"/>
        <w:widowControl/>
        <w:numPr>
          <w:ilvl w:val="0"/>
          <w:numId w:val="6"/>
        </w:numPr>
        <w:tabs>
          <w:tab w:val="left" w:pos="993"/>
        </w:tabs>
        <w:ind w:left="0" w:firstLine="709"/>
        <w:jc w:val="both"/>
        <w:rPr>
          <w:rStyle w:val="blk"/>
          <w:rFonts w:ascii="Times New Roman" w:hAnsi="Times New Roman" w:cs="Times New Roman"/>
        </w:rPr>
      </w:pPr>
      <w:r w:rsidRPr="00E40721">
        <w:rPr>
          <w:rFonts w:ascii="Times New Roman" w:hAnsi="Times New Roman" w:cs="Times New Roman"/>
        </w:rPr>
        <w:t>Информация о результатах рассмотрения заявки исполнителя услуг размещается</w:t>
      </w:r>
      <w:r w:rsidRPr="00E40721">
        <w:rPr>
          <w:rStyle w:val="blk"/>
          <w:rFonts w:ascii="Times New Roman" w:hAnsi="Times New Roman" w:cs="Times New Roman"/>
        </w:rPr>
        <w:t xml:space="preserve">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4E1C82" w:rsidRPr="00E40721" w:rsidRDefault="00A953AE" w:rsidP="00E40721">
      <w:pPr>
        <w:tabs>
          <w:tab w:val="left" w:pos="993"/>
        </w:tabs>
        <w:jc w:val="both"/>
      </w:pPr>
      <w:r w:rsidRPr="00E40721">
        <w:t xml:space="preserve">         1. </w:t>
      </w:r>
      <w:r w:rsidR="004E1C82" w:rsidRPr="00E40721">
        <w:t>дата, время и место проведения рассмотрения заявок;</w:t>
      </w:r>
    </w:p>
    <w:p w:rsidR="004E1C82" w:rsidRPr="00E40721" w:rsidRDefault="00A953AE" w:rsidP="00E40721">
      <w:pPr>
        <w:tabs>
          <w:tab w:val="left" w:pos="993"/>
        </w:tabs>
        <w:jc w:val="both"/>
      </w:pPr>
      <w:r w:rsidRPr="00E40721">
        <w:t xml:space="preserve">          2. </w:t>
      </w:r>
      <w:r w:rsidR="004E1C82" w:rsidRPr="00E40721">
        <w:t>информация об исполнителях услуг, заявки которых были рассмотрены;</w:t>
      </w:r>
    </w:p>
    <w:p w:rsidR="004E1C82" w:rsidRPr="00E40721" w:rsidRDefault="00A953AE" w:rsidP="00E40721">
      <w:pPr>
        <w:tabs>
          <w:tab w:val="left" w:pos="993"/>
        </w:tabs>
        <w:jc w:val="both"/>
      </w:pPr>
      <w:r w:rsidRPr="00E40721">
        <w:t xml:space="preserve">          3. </w:t>
      </w:r>
      <w:r w:rsidR="004E1C82" w:rsidRPr="00E40721">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E1C82" w:rsidRPr="00E40721" w:rsidRDefault="00A953AE" w:rsidP="00E40721">
      <w:pPr>
        <w:tabs>
          <w:tab w:val="left" w:pos="993"/>
        </w:tabs>
        <w:jc w:val="both"/>
      </w:pPr>
      <w:r w:rsidRPr="00E40721">
        <w:t xml:space="preserve">          4. </w:t>
      </w:r>
      <w:r w:rsidR="004E1C82" w:rsidRPr="00E40721">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Рамочное соглашение с исполнителем услуг должно содержать следующие положения:</w:t>
      </w:r>
    </w:p>
    <w:p w:rsidR="004E1C82" w:rsidRPr="00E40721" w:rsidRDefault="004E1C82" w:rsidP="00E40721">
      <w:pPr>
        <w:pStyle w:val="a3"/>
        <w:numPr>
          <w:ilvl w:val="0"/>
          <w:numId w:val="12"/>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наименование исполнителя услуг и уполномоченного органа;</w:t>
      </w:r>
    </w:p>
    <w:p w:rsidR="004E1C82" w:rsidRPr="00E40721" w:rsidRDefault="004E1C82" w:rsidP="00E40721">
      <w:pPr>
        <w:pStyle w:val="a3"/>
        <w:numPr>
          <w:ilvl w:val="0"/>
          <w:numId w:val="12"/>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 xml:space="preserve">обязательство исполнителя услуг о приеме на </w:t>
      </w:r>
      <w:proofErr w:type="gramStart"/>
      <w:r w:rsidRPr="00E40721">
        <w:rPr>
          <w:rFonts w:ascii="Times New Roman" w:hAnsi="Times New Roman" w:cs="Times New Roman"/>
        </w:rPr>
        <w:t>обучение по</w:t>
      </w:r>
      <w:proofErr w:type="gramEnd"/>
      <w:r w:rsidRPr="00E40721">
        <w:rPr>
          <w:rFonts w:ascii="Times New Roman" w:hAnsi="Times New Roman" w:cs="Times New Roman"/>
        </w:rPr>
        <w:t xml:space="preserve"> образовательной программе (части образовательной программы) определенного числа обучающихся;</w:t>
      </w:r>
    </w:p>
    <w:p w:rsidR="004E1C82" w:rsidRPr="00E40721" w:rsidRDefault="004E1C82" w:rsidP="00E40721">
      <w:pPr>
        <w:pStyle w:val="a3"/>
        <w:numPr>
          <w:ilvl w:val="0"/>
          <w:numId w:val="12"/>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4E1C82" w:rsidRPr="00E40721" w:rsidRDefault="004E1C82" w:rsidP="00E40721">
      <w:pPr>
        <w:pStyle w:val="a3"/>
        <w:numPr>
          <w:ilvl w:val="0"/>
          <w:numId w:val="12"/>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4E1C82" w:rsidRPr="00E40721" w:rsidRDefault="004E1C82" w:rsidP="00E40721">
      <w:pPr>
        <w:pStyle w:val="a3"/>
        <w:numPr>
          <w:ilvl w:val="0"/>
          <w:numId w:val="12"/>
        </w:numPr>
        <w:tabs>
          <w:tab w:val="left" w:pos="0"/>
        </w:tabs>
        <w:autoSpaceDE w:val="0"/>
        <w:autoSpaceDN w:val="0"/>
        <w:adjustRightInd w:val="0"/>
        <w:ind w:left="0" w:firstLine="709"/>
        <w:jc w:val="both"/>
        <w:rPr>
          <w:rFonts w:ascii="Times New Roman" w:hAnsi="Times New Roman" w:cs="Times New Roman"/>
        </w:rPr>
      </w:pPr>
      <w:r w:rsidRPr="00E40721">
        <w:rPr>
          <w:rStyle w:val="blk"/>
          <w:rFonts w:ascii="Times New Roman" w:hAnsi="Times New Roman" w:cs="Times New Roman"/>
        </w:rPr>
        <w:t>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E40721">
        <w:rPr>
          <w:rFonts w:ascii="Times New Roman" w:hAnsi="Times New Roman" w:cs="Times New Roman"/>
        </w:rPr>
        <w:t>.</w:t>
      </w:r>
    </w:p>
    <w:p w:rsidR="004E1C82" w:rsidRPr="00E40721" w:rsidRDefault="004E1C82" w:rsidP="00E40721">
      <w:pPr>
        <w:ind w:firstLine="709"/>
        <w:contextualSpacing/>
        <w:jc w:val="both"/>
      </w:pPr>
    </w:p>
    <w:p w:rsidR="004E1C82" w:rsidRPr="00E40721" w:rsidRDefault="004E1C82" w:rsidP="00E40721">
      <w:pPr>
        <w:ind w:firstLine="709"/>
        <w:contextualSpacing/>
        <w:jc w:val="center"/>
        <w:rPr>
          <w:bCs/>
        </w:rPr>
      </w:pPr>
      <w:r w:rsidRPr="00E40721">
        <w:rPr>
          <w:bCs/>
        </w:rPr>
        <w:t>Раздел II</w:t>
      </w:r>
      <w:r w:rsidRPr="00E40721">
        <w:rPr>
          <w:bCs/>
          <w:lang w:val="en-US"/>
        </w:rPr>
        <w:t>I</w:t>
      </w:r>
      <w:r w:rsidRPr="00E40721">
        <w:rPr>
          <w:bCs/>
        </w:rPr>
        <w:t>. Условия и порядок предоставления грантов</w:t>
      </w:r>
    </w:p>
    <w:p w:rsidR="004E1C82" w:rsidRPr="00E40721" w:rsidRDefault="004E1C82" w:rsidP="00E40721">
      <w:pPr>
        <w:ind w:firstLine="709"/>
        <w:contextualSpacing/>
        <w:jc w:val="center"/>
        <w:rPr>
          <w:bCs/>
        </w:rPr>
      </w:pPr>
    </w:p>
    <w:p w:rsidR="004E1C82" w:rsidRPr="00E40721" w:rsidRDefault="004E1C82" w:rsidP="00E40721">
      <w:pPr>
        <w:pStyle w:val="a3"/>
        <w:widowControl/>
        <w:numPr>
          <w:ilvl w:val="0"/>
          <w:numId w:val="6"/>
        </w:numPr>
        <w:tabs>
          <w:tab w:val="left" w:pos="0"/>
        </w:tabs>
        <w:ind w:left="0" w:firstLine="709"/>
        <w:jc w:val="both"/>
        <w:rPr>
          <w:rFonts w:ascii="Times New Roman" w:hAnsi="Times New Roman" w:cs="Times New Roman"/>
        </w:rPr>
      </w:pPr>
      <w:bookmarkStart w:id="8" w:name="_Ref25498205"/>
      <w:r w:rsidRPr="00E40721">
        <w:rPr>
          <w:rFonts w:ascii="Times New Roman" w:hAnsi="Times New Roman" w:cs="Times New Roman"/>
        </w:rPr>
        <w:t xml:space="preserve">Проверка на соответствие исполнителя услуг требованиям, установленным пунктом 12 настоящего Порядка, производится при проведении отбора в соответствии с разделом </w:t>
      </w:r>
      <w:proofErr w:type="gramStart"/>
      <w:r w:rsidRPr="00E40721">
        <w:rPr>
          <w:rFonts w:ascii="Times New Roman" w:hAnsi="Times New Roman" w:cs="Times New Roman"/>
          <w:lang w:val="en-US"/>
        </w:rPr>
        <w:t>II</w:t>
      </w:r>
      <w:proofErr w:type="gramEnd"/>
      <w:r w:rsidRPr="00E40721">
        <w:rPr>
          <w:rFonts w:ascii="Times New Roman" w:hAnsi="Times New Roman" w:cs="Times New Roman"/>
        </w:rPr>
        <w:t>настоящего Порядка.</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Размер гранта в форме субсидии</w:t>
      </w:r>
      <w:r w:rsidR="00A953AE" w:rsidRPr="00E40721">
        <w:rPr>
          <w:rFonts w:ascii="Times New Roman" w:hAnsi="Times New Roman" w:cs="Times New Roman"/>
        </w:rPr>
        <w:t xml:space="preserve"> </w:t>
      </w:r>
      <w:r w:rsidRPr="00E40721">
        <w:rPr>
          <w:rFonts w:ascii="Times New Roman" w:hAnsi="Times New Roman" w:cs="Times New Roman"/>
        </w:rPr>
        <w:t>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4E1C82" w:rsidRPr="00E40721" w:rsidRDefault="004E1C82" w:rsidP="00E40721">
      <w:pPr>
        <w:pStyle w:val="a3"/>
        <w:widowControl/>
        <w:numPr>
          <w:ilvl w:val="0"/>
          <w:numId w:val="6"/>
        </w:numPr>
        <w:tabs>
          <w:tab w:val="left" w:pos="0"/>
        </w:tabs>
        <w:ind w:left="0" w:firstLine="709"/>
        <w:jc w:val="both"/>
        <w:rPr>
          <w:rFonts w:ascii="Times New Roman" w:hAnsi="Times New Roman" w:cs="Times New Roman"/>
        </w:rPr>
      </w:pPr>
      <w:proofErr w:type="gramStart"/>
      <w:r w:rsidRPr="00E40721">
        <w:rPr>
          <w:rFonts w:ascii="Times New Roman" w:hAnsi="Times New Roman" w:cs="Times New Roman"/>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w:t>
      </w:r>
      <w:proofErr w:type="gramEnd"/>
      <w:r w:rsidRPr="00E40721">
        <w:rPr>
          <w:rFonts w:ascii="Times New Roman" w:hAnsi="Times New Roman" w:cs="Times New Roman"/>
        </w:rPr>
        <w:t xml:space="preserve"> следующей формуле:</w:t>
      </w:r>
    </w:p>
    <w:p w:rsidR="004E1C82" w:rsidRPr="00E40721" w:rsidRDefault="0004605A" w:rsidP="00E40721">
      <w:pPr>
        <w:tabs>
          <w:tab w:val="left" w:pos="0"/>
          <w:tab w:val="left" w:pos="709"/>
        </w:tabs>
        <w:ind w:firstLine="709"/>
        <w:contextualSpacing/>
      </w:pPr>
      <m:oMath>
        <m:sSub>
          <m:sSubPr>
            <m:ctrlPr>
              <w:rPr>
                <w:rFonts w:ascii="Cambria Math" w:hAnsi="Cambria Math"/>
              </w:rPr>
            </m:ctrlPr>
          </m:sSubPr>
          <m:e>
            <m:r>
              <m:rPr>
                <m:sty m:val="p"/>
              </m:rPr>
              <w:rPr>
                <w:rFonts w:ascii="Cambria Math" w:hAnsi="Cambria Math"/>
              </w:rPr>
              <m:t>G</m:t>
            </m:r>
          </m:e>
          <m:sub>
            <m:r>
              <m:rPr>
                <m:sty m:val="p"/>
              </m:rPr>
              <w:rPr>
                <w:rFonts w:ascii="Cambria Math" w:hAnsi="Cambria Math"/>
                <w:lang w:val="en-US"/>
              </w:rPr>
              <m:t>i</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nary>
                  <m:naryPr>
                    <m:chr m:val="∑"/>
                    <m:subHide m:val="on"/>
                    <m:supHide m:val="on"/>
                    <m:ctrlPr>
                      <w:rPr>
                        <w:rFonts w:ascii="Cambria Math" w:hAnsi="Cambria Math"/>
                      </w:rPr>
                    </m:ctrlPr>
                  </m:naryPr>
                  <m:sub/>
                  <m:sup/>
                  <m:e>
                    <m:r>
                      <m:rPr>
                        <m:sty m:val="p"/>
                      </m:rPr>
                      <w:rPr>
                        <w:rFonts w:ascii="Cambria Math" w:hAnsi="Cambria Math"/>
                      </w:rPr>
                      <m:t xml:space="preserve"> (</m:t>
                    </m:r>
                  </m:e>
                </m:nary>
                <m:r>
                  <m:rPr>
                    <m:sty m:val="p"/>
                  </m:rPr>
                  <w:rPr>
                    <w:rFonts w:ascii="Cambria Math" w:hAnsi="Cambria Math"/>
                    <w:lang w:val="en-US"/>
                  </w:rPr>
                  <m:t>C</m:t>
                </m:r>
              </m:e>
              <m:sub>
                <m:r>
                  <m:rPr>
                    <m:sty m:val="p"/>
                  </m:rPr>
                  <w:rPr>
                    <w:rFonts w:ascii="Cambria Math" w:hAnsi="Cambria Math"/>
                  </w:rPr>
                  <m:t>1</m:t>
                </m:r>
              </m:sub>
            </m:sSub>
          </m:e>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lang w:val="en-US"/>
              </w:rPr>
              <m:t>n</m:t>
            </m:r>
          </m:e>
          <m:sub>
            <m:r>
              <m:rPr>
                <m:sty m:val="p"/>
              </m:rPr>
              <w:rPr>
                <w:rFonts w:ascii="Cambria Math" w:hAnsi="Cambria Math"/>
              </w:rPr>
              <m:t xml:space="preserve">1 </m:t>
            </m:r>
          </m:sub>
        </m:sSub>
      </m:oMath>
      <w:proofErr w:type="gramStart"/>
      <w:r w:rsidR="004E1C82" w:rsidRPr="00E40721">
        <w:t>+</w:t>
      </w:r>
      <m:oMath>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lang w:val="en-US"/>
              </w:rPr>
              <m:t>n</m:t>
            </m:r>
          </m:e>
          <m:sub>
            <m:r>
              <m:rPr>
                <m:sty m:val="p"/>
              </m:rPr>
              <w:rPr>
                <w:rFonts w:ascii="Cambria Math" w:hAnsi="Cambria Math"/>
              </w:rPr>
              <m:t xml:space="preserve">2 </m:t>
            </m:r>
          </m:sub>
        </m:sSub>
      </m:oMath>
      <w:r w:rsidR="004E1C82" w:rsidRPr="00E40721">
        <w:t xml:space="preserve">+ </w:t>
      </w:r>
      <m:oMath>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n</m:t>
            </m:r>
          </m:e>
          <m:sub>
            <m:r>
              <m:rPr>
                <m:sty m:val="p"/>
              </m:rPr>
              <w:rPr>
                <w:rFonts w:ascii="Cambria Math" w:hAnsi="Cambria Math"/>
              </w:rPr>
              <m:t xml:space="preserve">n </m:t>
            </m:r>
          </m:sub>
        </m:sSub>
      </m:oMath>
      <w:r w:rsidR="004E1C82" w:rsidRPr="00E40721">
        <w:t>), где</w:t>
      </w:r>
      <w:proofErr w:type="gramEnd"/>
    </w:p>
    <w:p w:rsidR="004E1C82" w:rsidRPr="00E40721" w:rsidRDefault="0004605A" w:rsidP="00E40721">
      <w:pPr>
        <w:tabs>
          <w:tab w:val="left" w:pos="0"/>
          <w:tab w:val="left" w:pos="709"/>
        </w:tabs>
        <w:ind w:firstLine="709"/>
        <w:contextualSpacing/>
      </w:pPr>
      <m:oMath>
        <m:sSub>
          <m:sSubPr>
            <m:ctrlPr>
              <w:rPr>
                <w:rFonts w:ascii="Cambria Math" w:hAnsi="Cambria Math"/>
              </w:rPr>
            </m:ctrlPr>
          </m:sSubPr>
          <m:e>
            <m:r>
              <m:rPr>
                <m:sty m:val="p"/>
              </m:rPr>
              <w:rPr>
                <w:rFonts w:ascii="Cambria Math" w:hAnsi="Cambria Math"/>
              </w:rPr>
              <m:t>G</m:t>
            </m:r>
          </m:e>
          <m:sub>
            <m:r>
              <m:rPr>
                <m:sty m:val="p"/>
              </m:rPr>
              <w:rPr>
                <w:rFonts w:ascii="Cambria Math" w:hAnsi="Cambria Math"/>
              </w:rPr>
              <m:t>i</m:t>
            </m:r>
          </m:sub>
        </m:sSub>
      </m:oMath>
      <w:r w:rsidR="004E1C82" w:rsidRPr="00E40721" w:rsidDel="000A27CD">
        <w:t xml:space="preserve">– </w:t>
      </w:r>
      <w:r w:rsidR="004E1C82" w:rsidRPr="00E40721">
        <w:t>размер гранта в форме субсидии</w:t>
      </w:r>
      <w:r w:rsidR="004E1C82" w:rsidRPr="00E40721" w:rsidDel="000A27CD">
        <w:t>;</w:t>
      </w:r>
    </w:p>
    <w:p w:rsidR="004E1C82" w:rsidRPr="00E40721" w:rsidRDefault="0004605A" w:rsidP="00E40721">
      <w:pPr>
        <w:tabs>
          <w:tab w:val="left" w:pos="0"/>
          <w:tab w:val="left" w:pos="709"/>
        </w:tabs>
        <w:ind w:firstLine="709"/>
        <w:contextualSpacing/>
      </w:pPr>
      <m:oMath>
        <m:sSub>
          <m:sSubPr>
            <m:ctrlPr>
              <w:rPr>
                <w:rFonts w:ascii="Cambria Math" w:hAnsi="Cambria Math"/>
              </w:rPr>
            </m:ctrlPr>
          </m:sSubPr>
          <m:e>
            <m:r>
              <m:rPr>
                <m:sty m:val="p"/>
              </m:rPr>
              <w:rPr>
                <w:rFonts w:ascii="Cambria Math" w:hAnsi="Cambria Math"/>
                <w:lang w:val="en-US"/>
              </w:rPr>
              <m:t>C</m:t>
            </m:r>
          </m:e>
          <m:sub>
            <m:r>
              <m:rPr>
                <m:sty m:val="p"/>
              </m:rPr>
              <w:rPr>
                <w:rFonts w:ascii="Cambria Math" w:hAnsi="Cambria Math"/>
              </w:rPr>
              <m:t>n</m:t>
            </m:r>
          </m:sub>
        </m:sSub>
      </m:oMath>
      <w:r w:rsidR="004E1C82" w:rsidRPr="00E40721">
        <w:t xml:space="preserve"> –объём услуги вчел./</w:t>
      </w:r>
      <w:proofErr w:type="gramStart"/>
      <w:r w:rsidR="004E1C82" w:rsidRPr="00E40721">
        <w:t>часах</w:t>
      </w:r>
      <w:proofErr w:type="gramEnd"/>
      <w:r w:rsidR="004E1C82" w:rsidRPr="00E40721">
        <w:t>;</w:t>
      </w:r>
    </w:p>
    <w:p w:rsidR="004E1C82" w:rsidRPr="00E40721" w:rsidRDefault="0004605A" w:rsidP="00E40721">
      <w:pPr>
        <w:tabs>
          <w:tab w:val="left" w:pos="0"/>
          <w:tab w:val="left" w:pos="709"/>
        </w:tabs>
        <w:ind w:firstLine="709"/>
        <w:contextualSpacing/>
        <w:jc w:val="both"/>
        <w:rPr>
          <w:color w:val="FF0000"/>
        </w:rPr>
      </w:pPr>
      <m:oMath>
        <m:sSub>
          <m:sSubPr>
            <m:ctrlPr>
              <w:rPr>
                <w:rFonts w:ascii="Cambria Math" w:hAnsi="Cambria Math"/>
              </w:rPr>
            </m:ctrlPr>
          </m:sSubPr>
          <m:e>
            <m:r>
              <m:rPr>
                <m:sty m:val="p"/>
              </m:rPr>
              <w:rPr>
                <w:rFonts w:ascii="Cambria Math" w:hAnsi="Cambria Math"/>
                <w:lang w:val="en-US"/>
              </w:rPr>
              <m:t>n</m:t>
            </m:r>
          </m:e>
          <m:sub>
            <m:r>
              <m:rPr>
                <m:sty m:val="p"/>
              </m:rPr>
              <w:rPr>
                <w:rFonts w:ascii="Cambria Math" w:hAnsi="Cambria Math"/>
              </w:rPr>
              <m:t>n</m:t>
            </m:r>
          </m:sub>
        </m:sSub>
      </m:oMath>
      <w:r w:rsidR="004E1C82" w:rsidRPr="00E40721">
        <w:t>– нормативные затраты на оказание услуги.</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w:t>
      </w:r>
      <w:r w:rsidR="00AB23B0" w:rsidRPr="00E40721">
        <w:rPr>
          <w:rFonts w:ascii="Times New Roman" w:hAnsi="Times New Roman" w:cs="Times New Roman"/>
        </w:rPr>
        <w:t xml:space="preserve"> </w:t>
      </w:r>
      <w:r w:rsidRPr="00E40721">
        <w:rPr>
          <w:rFonts w:ascii="Times New Roman" w:hAnsi="Times New Roman" w:cs="Times New Roman"/>
        </w:rPr>
        <w:t>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bookmarkEnd w:id="8"/>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Реестр договоров на авансирование содержит следующие сведения:</w:t>
      </w:r>
    </w:p>
    <w:p w:rsidR="004E1C82" w:rsidRPr="00E40721" w:rsidRDefault="004E1C82" w:rsidP="00E40721">
      <w:pPr>
        <w:pStyle w:val="a3"/>
        <w:numPr>
          <w:ilvl w:val="0"/>
          <w:numId w:val="13"/>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наименование исполнителя услуг;</w:t>
      </w:r>
    </w:p>
    <w:p w:rsidR="004E1C82" w:rsidRPr="00E40721" w:rsidRDefault="004E1C82" w:rsidP="00E40721">
      <w:pPr>
        <w:pStyle w:val="a3"/>
        <w:numPr>
          <w:ilvl w:val="0"/>
          <w:numId w:val="13"/>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E1C82" w:rsidRPr="00E40721" w:rsidRDefault="004E1C82" w:rsidP="00E40721">
      <w:pPr>
        <w:pStyle w:val="a3"/>
        <w:numPr>
          <w:ilvl w:val="0"/>
          <w:numId w:val="13"/>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месяц, на который предполагается авансирование;</w:t>
      </w:r>
    </w:p>
    <w:p w:rsidR="004E1C82" w:rsidRPr="00E40721" w:rsidRDefault="004E1C82" w:rsidP="00E40721">
      <w:pPr>
        <w:pStyle w:val="a3"/>
        <w:numPr>
          <w:ilvl w:val="0"/>
          <w:numId w:val="13"/>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идентификаторы (номера) сертификатов дополнительного образования;</w:t>
      </w:r>
    </w:p>
    <w:p w:rsidR="004E1C82" w:rsidRPr="00E40721" w:rsidRDefault="004E1C82" w:rsidP="00E40721">
      <w:pPr>
        <w:pStyle w:val="a3"/>
        <w:numPr>
          <w:ilvl w:val="0"/>
          <w:numId w:val="13"/>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реквизиты (даты и номера заключения) договоров об образовании;</w:t>
      </w:r>
    </w:p>
    <w:p w:rsidR="004E1C82" w:rsidRPr="00E40721" w:rsidRDefault="004E1C82" w:rsidP="00E40721">
      <w:pPr>
        <w:pStyle w:val="a3"/>
        <w:numPr>
          <w:ilvl w:val="0"/>
          <w:numId w:val="13"/>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объем финансовых обязательств на текущий месяц в соответствии с договорами об образовании.</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Заявка на авансирование исполнителя услуг предусматривает оплату ему в объеме не более 80 процентов </w:t>
      </w:r>
      <w:proofErr w:type="gramStart"/>
      <w:r w:rsidRPr="00E40721">
        <w:rPr>
          <w:rFonts w:ascii="Times New Roman" w:hAnsi="Times New Roman" w:cs="Times New Roman"/>
        </w:rPr>
        <w:t>от совокупных финансовых обязательств на текущий месяц в соответствии с договорами об образовании</w:t>
      </w:r>
      <w:proofErr w:type="gramEnd"/>
      <w:r w:rsidRPr="00E40721">
        <w:rPr>
          <w:rFonts w:ascii="Times New Roman" w:hAnsi="Times New Roman" w:cs="Times New Roman"/>
        </w:rPr>
        <w:t>, включенными в реестр договоров на авансирование.</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В случае наличия переплаты в отношении исполнителя услуг, образовавшейся в предыдущие месяцы, объем перечисляемых сре</w:t>
      </w:r>
      <w:proofErr w:type="gramStart"/>
      <w:r w:rsidRPr="00E40721">
        <w:rPr>
          <w:rFonts w:ascii="Times New Roman" w:hAnsi="Times New Roman" w:cs="Times New Roman"/>
        </w:rPr>
        <w:t>дств в с</w:t>
      </w:r>
      <w:proofErr w:type="gramEnd"/>
      <w:r w:rsidRPr="00E40721">
        <w:rPr>
          <w:rFonts w:ascii="Times New Roman" w:hAnsi="Times New Roman" w:cs="Times New Roman"/>
        </w:rPr>
        <w:t>оответствии с заявкой на авансирование снижается на величину соответствующей переплаты.</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9" w:name="_Ref8587839"/>
      <w:r w:rsidRPr="00E40721">
        <w:rPr>
          <w:rFonts w:ascii="Times New Roman" w:hAnsi="Times New Roman" w:cs="Times New Roman"/>
        </w:rPr>
        <w:t>Исполнитель услуг ежемесячно не позднее последнего дня месяц</w:t>
      </w:r>
      <w:proofErr w:type="gramStart"/>
      <w:r w:rsidRPr="00E40721">
        <w:rPr>
          <w:rFonts w:ascii="Times New Roman" w:hAnsi="Times New Roman" w:cs="Times New Roman"/>
        </w:rPr>
        <w:t>а(</w:t>
      </w:r>
      <w:proofErr w:type="gramEnd"/>
      <w:r w:rsidRPr="00E40721">
        <w:rPr>
          <w:rFonts w:ascii="Times New Roman" w:hAnsi="Times New Roman" w:cs="Times New Roman"/>
        </w:rPr>
        <w:t>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bookmarkEnd w:id="9"/>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10" w:name="_Ref8587840"/>
      <w:r w:rsidRPr="00E40721">
        <w:rPr>
          <w:rFonts w:ascii="Times New Roman" w:hAnsi="Times New Roman" w:cs="Times New Roman"/>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реестр договоров об образовании, по которым были оказаны образовательные услуги за отчетный месяц (далее – реестр договоров на оплату).</w:t>
      </w:r>
      <w:bookmarkEnd w:id="10"/>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Реестр договоров на оплату должен содержать следующие сведения:</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наименование исполнителя услуг;</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месяц, за который сформирован реестр;</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идентификаторы (номера) сертификатов дополнительного образования;</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реквизиты (даты и номера заключения) договоров об образовании;</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4E1C82" w:rsidRPr="00E40721" w:rsidRDefault="004E1C82" w:rsidP="00E40721">
      <w:pPr>
        <w:pStyle w:val="a3"/>
        <w:numPr>
          <w:ilvl w:val="0"/>
          <w:numId w:val="10"/>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объем финансовых обязательств за отчетный месяц с учетом объема образовательных услуг, оказанных за отчетный месяц.</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Pr="00E40721">
        <w:rPr>
          <w:rFonts w:ascii="Times New Roman" w:hAnsi="Times New Roman" w:cs="Times New Roman"/>
        </w:rPr>
        <w:t>,</w:t>
      </w:r>
      <w:proofErr w:type="gramEnd"/>
      <w:r w:rsidRPr="00E40721">
        <w:rPr>
          <w:rFonts w:ascii="Times New Roman" w:hAnsi="Times New Roman" w:cs="Times New Roman"/>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11" w:name="_Ref25498208"/>
      <w:r w:rsidRPr="00E40721">
        <w:rPr>
          <w:rFonts w:ascii="Times New Roman" w:hAnsi="Times New Roman" w:cs="Times New Roman"/>
        </w:rPr>
        <w:lastRenderedPageBreak/>
        <w:t xml:space="preserve">Выполнение действий, предусмотренных пунктом </w:t>
      </w:r>
      <w:fldSimple w:instr=" REF _Ref8587840 \r \h  \* MERGEFORMAT ">
        <w:r w:rsidR="00EB4182">
          <w:rPr>
            <w:rFonts w:ascii="Times New Roman" w:hAnsi="Times New Roman" w:cs="Times New Roman"/>
          </w:rPr>
          <w:t>26</w:t>
        </w:r>
      </w:fldSimple>
      <w:r w:rsidRPr="00E40721">
        <w:rPr>
          <w:rFonts w:ascii="Times New Roman" w:hAnsi="Times New Roman" w:cs="Times New Roman"/>
        </w:rPr>
        <w:t>настоящего порядка, при перечислении средств за образовательные услуги, оказанные в декабре месяце, осуществляется до 15 декабря текущего года.</w:t>
      </w:r>
      <w:bookmarkEnd w:id="11"/>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В предоставлении гранта может быть отказано в следующих случаях:</w:t>
      </w:r>
    </w:p>
    <w:p w:rsidR="004E1C82" w:rsidRPr="00E40721" w:rsidRDefault="004E1C82" w:rsidP="00E40721">
      <w:pPr>
        <w:pStyle w:val="a3"/>
        <w:widowControl/>
        <w:numPr>
          <w:ilvl w:val="0"/>
          <w:numId w:val="19"/>
        </w:numPr>
        <w:ind w:left="0" w:firstLine="709"/>
        <w:jc w:val="both"/>
        <w:rPr>
          <w:rStyle w:val="blk"/>
          <w:rFonts w:ascii="Times New Roman" w:hAnsi="Times New Roman" w:cs="Times New Roman"/>
        </w:rPr>
      </w:pPr>
      <w:r w:rsidRPr="00E40721">
        <w:rPr>
          <w:rStyle w:val="blk"/>
          <w:rFonts w:ascii="Times New Roman" w:hAnsi="Times New Roman" w:cs="Times New Roman"/>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4E1C82" w:rsidRPr="00E40721" w:rsidRDefault="004E1C82" w:rsidP="00E40721">
      <w:pPr>
        <w:pStyle w:val="a3"/>
        <w:widowControl/>
        <w:numPr>
          <w:ilvl w:val="0"/>
          <w:numId w:val="19"/>
        </w:numPr>
        <w:ind w:left="0" w:firstLine="709"/>
        <w:jc w:val="both"/>
        <w:rPr>
          <w:rFonts w:ascii="Times New Roman" w:hAnsi="Times New Roman" w:cs="Times New Roman"/>
        </w:rPr>
      </w:pPr>
      <w:r w:rsidRPr="00E40721">
        <w:rPr>
          <w:rStyle w:val="blk"/>
          <w:rFonts w:ascii="Times New Roman" w:hAnsi="Times New Roman" w:cs="Times New Roman"/>
        </w:rPr>
        <w:t>установление факта недостоверности представленной исполнителем услуг информации.</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наименование исполнителя услуг и уполномоченного органа;</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обязательство уполномоченного органа о перечислении средств местного бюджета исполнителю услуг;</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заключение соглашения путем подписания исполнителем услуг соглашения в форме безотзывной оферты;</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proofErr w:type="gramStart"/>
      <w:r w:rsidRPr="00E40721">
        <w:rPr>
          <w:rFonts w:ascii="Times New Roman" w:hAnsi="Times New Roman" w:cs="Times New Roman"/>
        </w:rPr>
        <w:t>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порядок и сроки перечисления гранта в форме субсидии;</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порядок взыскания (возврата) сре</w:t>
      </w:r>
      <w:proofErr w:type="gramStart"/>
      <w:r w:rsidRPr="00E40721">
        <w:rPr>
          <w:rFonts w:ascii="Times New Roman" w:hAnsi="Times New Roman" w:cs="Times New Roman"/>
        </w:rPr>
        <w:t>дств гр</w:t>
      </w:r>
      <w:proofErr w:type="gramEnd"/>
      <w:r w:rsidRPr="00E40721">
        <w:rPr>
          <w:rFonts w:ascii="Times New Roman" w:hAnsi="Times New Roman" w:cs="Times New Roman"/>
        </w:rPr>
        <w:t>анта в форме субсидии в случае нарушения порядка, целей и условий его предоставления;</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порядок, формы и сроки представления отчетов;</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Fonts w:ascii="Times New Roman" w:hAnsi="Times New Roman" w:cs="Times New Roman"/>
        </w:rPr>
        <w:t>ответственность сторон за нарушение условий соглашения.</w:t>
      </w:r>
    </w:p>
    <w:p w:rsidR="004E1C82" w:rsidRPr="00E40721" w:rsidRDefault="004E1C82" w:rsidP="00E40721">
      <w:pPr>
        <w:pStyle w:val="a3"/>
        <w:numPr>
          <w:ilvl w:val="0"/>
          <w:numId w:val="11"/>
        </w:numPr>
        <w:tabs>
          <w:tab w:val="left" w:pos="0"/>
        </w:tabs>
        <w:autoSpaceDE w:val="0"/>
        <w:autoSpaceDN w:val="0"/>
        <w:adjustRightInd w:val="0"/>
        <w:ind w:left="0" w:firstLine="709"/>
        <w:jc w:val="both"/>
        <w:rPr>
          <w:rFonts w:ascii="Times New Roman" w:hAnsi="Times New Roman" w:cs="Times New Roman"/>
        </w:rPr>
      </w:pPr>
      <w:r w:rsidRPr="00E40721">
        <w:rPr>
          <w:rStyle w:val="blk"/>
          <w:rFonts w:ascii="Times New Roman" w:hAnsi="Times New Roman" w:cs="Times New Roman"/>
        </w:rPr>
        <w:t>условие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E40721">
        <w:rPr>
          <w:rFonts w:ascii="Times New Roman" w:hAnsi="Times New Roman" w:cs="Times New Roman"/>
        </w:rPr>
        <w:t>;</w:t>
      </w:r>
    </w:p>
    <w:p w:rsidR="004E1C82" w:rsidRPr="00E40721" w:rsidRDefault="004E1C82" w:rsidP="00E40721">
      <w:pPr>
        <w:ind w:firstLine="709"/>
        <w:contextualSpacing/>
        <w:jc w:val="both"/>
      </w:pPr>
      <w:proofErr w:type="gramStart"/>
      <w:r w:rsidRPr="00E40721">
        <w:t>11)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w:t>
      </w:r>
      <w:proofErr w:type="gramEnd"/>
      <w:r w:rsidR="00A953AE" w:rsidRPr="00E40721">
        <w:t xml:space="preserve"> </w:t>
      </w:r>
      <w:proofErr w:type="gramStart"/>
      <w:r w:rsidRPr="00E40721">
        <w:t xml:space="preserve">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w:t>
      </w:r>
      <w:r w:rsidRPr="00E40721">
        <w:lastRenderedPageBreak/>
        <w:t>Российской Федерации, с соблюдением требований о</w:t>
      </w:r>
      <w:proofErr w:type="gramEnd"/>
      <w:r w:rsidRPr="00E40721">
        <w:t xml:space="preserve"> защите государственной тайны заключается в системе «Электронный бюджет»;</w:t>
      </w:r>
    </w:p>
    <w:p w:rsidR="004E1C82" w:rsidRPr="00E40721" w:rsidRDefault="004E1C82" w:rsidP="00E40721">
      <w:pPr>
        <w:ind w:firstLine="709"/>
        <w:contextualSpacing/>
        <w:jc w:val="both"/>
      </w:pPr>
      <w:proofErr w:type="gramStart"/>
      <w:r w:rsidRPr="00E40721">
        <w:t>12)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подпункте "в" пункта 3 Постановления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proofErr w:type="gramEnd"/>
      <w:r w:rsidRPr="00E40721">
        <w:t xml:space="preserve"> - производителям товаров, работ, услуг, и о признании </w:t>
      </w:r>
      <w:proofErr w:type="gramStart"/>
      <w:r w:rsidRPr="00E40721">
        <w:t>утратившими</w:t>
      </w:r>
      <w:proofErr w:type="gramEnd"/>
      <w:r w:rsidRPr="00E40721">
        <w:t xml:space="preserve"> силу некоторых актов Правительства Российской Федерации и отдельных положений некоторых актов Правительства Российской Федерации»,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 достижении согласия по новым условиям;</w:t>
      </w:r>
    </w:p>
    <w:p w:rsidR="004E1C82" w:rsidRPr="00E40721" w:rsidRDefault="004E1C82" w:rsidP="00E40721">
      <w:pPr>
        <w:widowControl w:val="0"/>
        <w:tabs>
          <w:tab w:val="left" w:pos="0"/>
        </w:tabs>
        <w:autoSpaceDE w:val="0"/>
        <w:autoSpaceDN w:val="0"/>
        <w:adjustRightInd w:val="0"/>
        <w:ind w:firstLine="709"/>
        <w:contextualSpacing/>
        <w:jc w:val="both"/>
      </w:pPr>
      <w:r w:rsidRPr="00E40721">
        <w:t>13) сроки (периодичность) перечисления субсидии с учетом положений, установленных бюджетным законодательством Российской Федерации.</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Типовая форма соглашения о предоставлении исполнителю услуг гранта в форме субсидий из местного бюджета устанавливается финансовым органом муниципального образования.</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12" w:name="dst100088"/>
      <w:bookmarkStart w:id="13" w:name="dst100089"/>
      <w:bookmarkEnd w:id="12"/>
      <w:bookmarkEnd w:id="13"/>
      <w:r w:rsidRPr="00E40721">
        <w:rPr>
          <w:rFonts w:ascii="Times New Roman" w:hAnsi="Times New Roman" w:cs="Times New Roman"/>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4E1C82" w:rsidRPr="00E40721" w:rsidRDefault="004E1C82" w:rsidP="00E40721">
      <w:pPr>
        <w:pStyle w:val="a3"/>
        <w:widowControl/>
        <w:numPr>
          <w:ilvl w:val="0"/>
          <w:numId w:val="8"/>
        </w:numPr>
        <w:tabs>
          <w:tab w:val="left" w:pos="993"/>
        </w:tabs>
        <w:ind w:left="0" w:firstLine="709"/>
        <w:jc w:val="both"/>
        <w:rPr>
          <w:rFonts w:ascii="Times New Roman" w:eastAsiaTheme="minorHAnsi" w:hAnsi="Times New Roman" w:cs="Times New Roman"/>
          <w:lang w:eastAsia="en-US"/>
        </w:rPr>
      </w:pPr>
      <w:r w:rsidRPr="00E40721">
        <w:rPr>
          <w:rFonts w:ascii="Times New Roman" w:eastAsiaTheme="minorHAnsi" w:hAnsi="Times New Roman" w:cs="Times New Roman"/>
          <w:lang w:eastAsia="en-US"/>
        </w:rPr>
        <w:t xml:space="preserve">расчетные счета, открытые </w:t>
      </w:r>
      <w:r w:rsidRPr="00E40721">
        <w:rPr>
          <w:rFonts w:ascii="Times New Roman" w:hAnsi="Times New Roman" w:cs="Times New Roman"/>
        </w:rPr>
        <w:t xml:space="preserve">исполнителям услуг – </w:t>
      </w:r>
      <w:r w:rsidRPr="00E40721">
        <w:rPr>
          <w:rFonts w:ascii="Times New Roman" w:eastAsiaTheme="minorHAnsi" w:hAnsi="Times New Roman" w:cs="Times New Roman"/>
          <w:lang w:eastAsia="en-US"/>
        </w:rPr>
        <w:t>индивидуальным предпринимателям, юридическим лицам</w:t>
      </w:r>
      <w:r w:rsidRPr="00E40721">
        <w:rPr>
          <w:rFonts w:ascii="Times New Roman" w:hAnsi="Times New Roman" w:cs="Times New Roman"/>
        </w:rPr>
        <w:t xml:space="preserve"> (</w:t>
      </w:r>
      <w:r w:rsidRPr="00E40721">
        <w:rPr>
          <w:rFonts w:ascii="Times New Roman" w:eastAsiaTheme="minorHAnsi" w:hAnsi="Times New Roman" w:cs="Times New Roman"/>
          <w:lang w:eastAsia="en-US"/>
        </w:rPr>
        <w:t>за исключением бюджетных (автономных) учреждений</w:t>
      </w:r>
      <w:r w:rsidRPr="00E40721">
        <w:rPr>
          <w:rFonts w:ascii="Times New Roman" w:hAnsi="Times New Roman" w:cs="Times New Roman"/>
        </w:rPr>
        <w:t>)</w:t>
      </w:r>
      <w:r w:rsidRPr="00E40721">
        <w:rPr>
          <w:rFonts w:ascii="Times New Roman" w:eastAsiaTheme="minorHAnsi" w:hAnsi="Times New Roman" w:cs="Times New Roman"/>
          <w:lang w:eastAsia="en-US"/>
        </w:rPr>
        <w:t xml:space="preserve"> в российских кредитных организациях;</w:t>
      </w:r>
    </w:p>
    <w:p w:rsidR="004E1C82" w:rsidRPr="00E40721" w:rsidRDefault="004E1C82" w:rsidP="00E40721">
      <w:pPr>
        <w:pStyle w:val="a3"/>
        <w:widowControl/>
        <w:numPr>
          <w:ilvl w:val="0"/>
          <w:numId w:val="8"/>
        </w:numPr>
        <w:tabs>
          <w:tab w:val="left" w:pos="993"/>
        </w:tabs>
        <w:ind w:left="0" w:firstLine="709"/>
        <w:jc w:val="both"/>
        <w:rPr>
          <w:rFonts w:ascii="Times New Roman" w:eastAsiaTheme="minorHAnsi" w:hAnsi="Times New Roman" w:cs="Times New Roman"/>
          <w:lang w:eastAsia="en-US"/>
        </w:rPr>
      </w:pPr>
      <w:r w:rsidRPr="00E40721">
        <w:rPr>
          <w:rFonts w:ascii="Times New Roman" w:hAnsi="Times New Roman" w:cs="Times New Roman"/>
        </w:rPr>
        <w:t xml:space="preserve">лицевые счета, открытые исполнителям услуг – </w:t>
      </w:r>
      <w:r w:rsidRPr="00E40721">
        <w:rPr>
          <w:rFonts w:ascii="Times New Roman" w:eastAsiaTheme="minorHAnsi" w:hAnsi="Times New Roman" w:cs="Times New Roman"/>
          <w:lang w:eastAsia="en-US"/>
        </w:rPr>
        <w:t>бюджетным учреждениям в территориальном органе Федерального казначейства или финансовом органе субъекта Российской Федерации (муниципального образования);</w:t>
      </w:r>
    </w:p>
    <w:p w:rsidR="004E1C82" w:rsidRPr="00E40721" w:rsidRDefault="004E1C82" w:rsidP="00E40721">
      <w:pPr>
        <w:pStyle w:val="a3"/>
        <w:widowControl/>
        <w:numPr>
          <w:ilvl w:val="0"/>
          <w:numId w:val="8"/>
        </w:numPr>
        <w:tabs>
          <w:tab w:val="left" w:pos="993"/>
        </w:tabs>
        <w:ind w:left="0" w:firstLine="709"/>
        <w:jc w:val="both"/>
        <w:rPr>
          <w:rFonts w:ascii="Times New Roman" w:eastAsiaTheme="minorHAnsi" w:hAnsi="Times New Roman" w:cs="Times New Roman"/>
          <w:lang w:eastAsia="en-US"/>
        </w:rPr>
      </w:pPr>
      <w:r w:rsidRPr="00E40721">
        <w:rPr>
          <w:rFonts w:ascii="Times New Roman" w:hAnsi="Times New Roman" w:cs="Times New Roman"/>
        </w:rPr>
        <w:t xml:space="preserve">лицевые счета, открытые исполнителям услуг – </w:t>
      </w:r>
      <w:r w:rsidRPr="00E40721">
        <w:rPr>
          <w:rFonts w:ascii="Times New Roman" w:eastAsiaTheme="minorHAnsi" w:hAnsi="Times New Roman" w:cs="Times New Roman"/>
          <w:lang w:eastAsia="en-US"/>
        </w:rPr>
        <w:t>автономным учреждениям в территориальном органе Федерального казначейства, финансовом органе субъекта Российской Федерации (муниципального образования), или расчетные счета в российских кредитных организациях</w:t>
      </w:r>
      <w:r w:rsidRPr="00E40721">
        <w:rPr>
          <w:rFonts w:ascii="Times New Roman" w:hAnsi="Times New Roman" w:cs="Times New Roman"/>
        </w:rPr>
        <w:t>.</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Грант в форме субсидии не может быть использован </w:t>
      </w:r>
      <w:proofErr w:type="gramStart"/>
      <w:r w:rsidRPr="00E40721">
        <w:rPr>
          <w:rFonts w:ascii="Times New Roman" w:hAnsi="Times New Roman" w:cs="Times New Roman"/>
        </w:rPr>
        <w:t>на</w:t>
      </w:r>
      <w:proofErr w:type="gramEnd"/>
      <w:r w:rsidRPr="00E40721">
        <w:rPr>
          <w:rFonts w:ascii="Times New Roman" w:hAnsi="Times New Roman" w:cs="Times New Roman"/>
        </w:rPr>
        <w:t>:</w:t>
      </w:r>
    </w:p>
    <w:p w:rsidR="004E1C82" w:rsidRPr="00E40721" w:rsidRDefault="004E1C82" w:rsidP="00E40721">
      <w:pPr>
        <w:pStyle w:val="a3"/>
        <w:widowControl/>
        <w:numPr>
          <w:ilvl w:val="0"/>
          <w:numId w:val="14"/>
        </w:numPr>
        <w:tabs>
          <w:tab w:val="left" w:pos="993"/>
        </w:tabs>
        <w:ind w:left="0" w:firstLine="709"/>
        <w:jc w:val="both"/>
        <w:rPr>
          <w:rFonts w:ascii="Times New Roman" w:hAnsi="Times New Roman" w:cs="Times New Roman"/>
        </w:rPr>
      </w:pPr>
      <w:r w:rsidRPr="00E40721">
        <w:rPr>
          <w:rFonts w:ascii="Times New Roman" w:hAnsi="Times New Roman" w:cs="Times New Roman"/>
        </w:rPr>
        <w:t>капитальное строительство и инвестиции;</w:t>
      </w:r>
    </w:p>
    <w:p w:rsidR="004E1C82" w:rsidRPr="00E40721" w:rsidRDefault="004E1C82" w:rsidP="00E40721">
      <w:pPr>
        <w:pStyle w:val="a3"/>
        <w:widowControl/>
        <w:numPr>
          <w:ilvl w:val="0"/>
          <w:numId w:val="14"/>
        </w:numPr>
        <w:tabs>
          <w:tab w:val="left" w:pos="993"/>
        </w:tabs>
        <w:ind w:left="0" w:firstLine="709"/>
        <w:jc w:val="both"/>
        <w:rPr>
          <w:rFonts w:ascii="Times New Roman" w:hAnsi="Times New Roman" w:cs="Times New Roman"/>
        </w:rPr>
      </w:pPr>
      <w:r w:rsidRPr="00E40721">
        <w:rPr>
          <w:rFonts w:ascii="Times New Roman" w:hAnsi="Times New Roman" w:cs="Times New Roman"/>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4E1C82" w:rsidRPr="00E40721" w:rsidRDefault="004E1C82" w:rsidP="00E40721">
      <w:pPr>
        <w:pStyle w:val="a3"/>
        <w:widowControl/>
        <w:numPr>
          <w:ilvl w:val="0"/>
          <w:numId w:val="14"/>
        </w:numPr>
        <w:tabs>
          <w:tab w:val="left" w:pos="993"/>
        </w:tabs>
        <w:ind w:left="0" w:firstLine="709"/>
        <w:jc w:val="both"/>
        <w:rPr>
          <w:rFonts w:ascii="Times New Roman" w:hAnsi="Times New Roman" w:cs="Times New Roman"/>
        </w:rPr>
      </w:pPr>
      <w:r w:rsidRPr="00E40721">
        <w:rPr>
          <w:rFonts w:ascii="Times New Roman" w:hAnsi="Times New Roman" w:cs="Times New Roman"/>
        </w:rPr>
        <w:t>деятельность, запрещенную действующим законодательством.</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Комитет образования администрации муниципального района «Кыринский район», досрочно расторгает соглашение с последующим возвратом гранта в форме субсидии.</w:t>
      </w:r>
    </w:p>
    <w:p w:rsidR="004E1C82" w:rsidRPr="00E40721" w:rsidRDefault="004E1C82" w:rsidP="00E40721">
      <w:pPr>
        <w:ind w:firstLine="709"/>
        <w:contextualSpacing/>
        <w:jc w:val="both"/>
      </w:pPr>
    </w:p>
    <w:p w:rsidR="004E1C82" w:rsidRPr="00E40721" w:rsidRDefault="004E1C82" w:rsidP="00E40721">
      <w:pPr>
        <w:ind w:firstLine="709"/>
        <w:contextualSpacing/>
        <w:jc w:val="center"/>
        <w:rPr>
          <w:bCs/>
        </w:rPr>
      </w:pPr>
      <w:r w:rsidRPr="00E40721">
        <w:rPr>
          <w:bCs/>
        </w:rPr>
        <w:t>Раздел I</w:t>
      </w:r>
      <w:r w:rsidRPr="00E40721">
        <w:rPr>
          <w:bCs/>
          <w:lang w:val="en-US"/>
        </w:rPr>
        <w:t>V</w:t>
      </w:r>
      <w:r w:rsidRPr="00E40721">
        <w:rPr>
          <w:bCs/>
        </w:rPr>
        <w:t>. Требования к отчетности</w:t>
      </w:r>
    </w:p>
    <w:p w:rsidR="004E1C82" w:rsidRPr="00E40721" w:rsidRDefault="004E1C82" w:rsidP="00E40721">
      <w:pPr>
        <w:ind w:firstLine="709"/>
        <w:contextualSpacing/>
        <w:jc w:val="center"/>
        <w:rPr>
          <w:bCs/>
        </w:rPr>
      </w:pP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bookmarkStart w:id="14" w:name="_Ref56163238"/>
      <w:r w:rsidRPr="00E40721">
        <w:rPr>
          <w:rFonts w:ascii="Times New Roman" w:hAnsi="Times New Roman" w:cs="Times New Roman"/>
        </w:rPr>
        <w:t>Результатом предоставления гранта является оказание образовательных услуг в объеме, указанном исполнителем услуг в заявках на авансирование средств из местного бюджета (заявках на перечисление средств из местного бюджета).</w:t>
      </w:r>
      <w:bookmarkEnd w:id="14"/>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lastRenderedPageBreak/>
        <w:t>Исполнитель услуг предоставляет в уполномоченный орган:</w:t>
      </w:r>
    </w:p>
    <w:p w:rsidR="004E1C82" w:rsidRPr="00E40721" w:rsidRDefault="004E1C82" w:rsidP="00E40721">
      <w:pPr>
        <w:pStyle w:val="a3"/>
        <w:widowControl/>
        <w:numPr>
          <w:ilvl w:val="0"/>
          <w:numId w:val="20"/>
        </w:numPr>
        <w:tabs>
          <w:tab w:val="left" w:pos="993"/>
        </w:tabs>
        <w:ind w:left="0" w:firstLine="709"/>
        <w:jc w:val="both"/>
        <w:rPr>
          <w:rStyle w:val="blk"/>
          <w:rFonts w:ascii="Times New Roman" w:hAnsi="Times New Roman" w:cs="Times New Roman"/>
        </w:rPr>
      </w:pPr>
      <w:r w:rsidRPr="00E40721">
        <w:rPr>
          <w:rStyle w:val="blk"/>
          <w:rFonts w:ascii="Times New Roman" w:hAnsi="Times New Roman" w:cs="Times New Roman"/>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муниципального образования; </w:t>
      </w:r>
    </w:p>
    <w:p w:rsidR="004E1C82" w:rsidRPr="00E40721" w:rsidRDefault="004E1C82" w:rsidP="00E40721">
      <w:pPr>
        <w:pStyle w:val="a3"/>
        <w:widowControl/>
        <w:numPr>
          <w:ilvl w:val="0"/>
          <w:numId w:val="20"/>
        </w:numPr>
        <w:tabs>
          <w:tab w:val="left" w:pos="993"/>
        </w:tabs>
        <w:ind w:left="0" w:firstLine="709"/>
        <w:jc w:val="both"/>
        <w:rPr>
          <w:rFonts w:ascii="Times New Roman" w:hAnsi="Times New Roman" w:cs="Times New Roman"/>
        </w:rPr>
      </w:pPr>
      <w:r w:rsidRPr="00E40721">
        <w:rPr>
          <w:rFonts w:ascii="Times New Roman" w:hAnsi="Times New Roman" w:cs="Times New Roman"/>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4E1C82" w:rsidRPr="00E40721" w:rsidRDefault="004E1C82" w:rsidP="00E40721">
      <w:pPr>
        <w:ind w:firstLine="709"/>
        <w:contextualSpacing/>
        <w:jc w:val="both"/>
      </w:pPr>
    </w:p>
    <w:p w:rsidR="004E1C82" w:rsidRPr="00E40721" w:rsidRDefault="004E1C82" w:rsidP="00E40721">
      <w:pPr>
        <w:ind w:firstLine="709"/>
        <w:contextualSpacing/>
        <w:jc w:val="center"/>
        <w:rPr>
          <w:bCs/>
        </w:rPr>
      </w:pPr>
      <w:r w:rsidRPr="00E40721">
        <w:rPr>
          <w:bCs/>
        </w:rPr>
        <w:t xml:space="preserve">Раздел V. Порядок осуществления </w:t>
      </w:r>
      <w:proofErr w:type="gramStart"/>
      <w:r w:rsidRPr="00E40721">
        <w:rPr>
          <w:bCs/>
        </w:rPr>
        <w:t>контроля за</w:t>
      </w:r>
      <w:proofErr w:type="gramEnd"/>
      <w:r w:rsidRPr="00E40721">
        <w:rPr>
          <w:bCs/>
        </w:rPr>
        <w:t xml:space="preserve"> соблюдением целей, условий и порядка предоставления грантов и ответственности за их несоблюдение</w:t>
      </w:r>
    </w:p>
    <w:p w:rsidR="004E1C82" w:rsidRPr="00E40721" w:rsidRDefault="004E1C82" w:rsidP="00E40721">
      <w:pPr>
        <w:ind w:firstLine="709"/>
        <w:contextualSpacing/>
        <w:jc w:val="center"/>
        <w:rPr>
          <w:bCs/>
        </w:rPr>
      </w:pP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sidRPr="00E40721">
        <w:rPr>
          <w:rFonts w:ascii="Times New Roman" w:hAnsi="Times New Roman" w:cs="Times New Roman"/>
        </w:rPr>
        <w:t>на</w:t>
      </w:r>
      <w:proofErr w:type="gramEnd"/>
      <w:r w:rsidRPr="00E40721">
        <w:rPr>
          <w:rFonts w:ascii="Times New Roman" w:hAnsi="Times New Roman" w:cs="Times New Roman"/>
        </w:rPr>
        <w:t>:</w:t>
      </w:r>
    </w:p>
    <w:p w:rsidR="004E1C82" w:rsidRPr="00E40721" w:rsidRDefault="004E1C82" w:rsidP="00E40721">
      <w:pPr>
        <w:pStyle w:val="a3"/>
        <w:widowControl/>
        <w:numPr>
          <w:ilvl w:val="0"/>
          <w:numId w:val="15"/>
        </w:numPr>
        <w:tabs>
          <w:tab w:val="left" w:pos="993"/>
        </w:tabs>
        <w:ind w:left="0" w:firstLine="709"/>
        <w:jc w:val="both"/>
        <w:rPr>
          <w:rFonts w:ascii="Times New Roman" w:hAnsi="Times New Roman" w:cs="Times New Roman"/>
        </w:rPr>
      </w:pPr>
      <w:r w:rsidRPr="00E40721">
        <w:rPr>
          <w:rFonts w:ascii="Times New Roman" w:hAnsi="Times New Roman" w:cs="Times New Roman"/>
        </w:rPr>
        <w:t>обеспечение соблюдения бюджетного законодательства Российской Федерации и иных правовых актов, регулирующих бюджетные правоотношения;</w:t>
      </w:r>
    </w:p>
    <w:p w:rsidR="004E1C82" w:rsidRPr="00E40721" w:rsidRDefault="004E1C82" w:rsidP="00E40721">
      <w:pPr>
        <w:pStyle w:val="a3"/>
        <w:widowControl/>
        <w:numPr>
          <w:ilvl w:val="0"/>
          <w:numId w:val="15"/>
        </w:numPr>
        <w:tabs>
          <w:tab w:val="left" w:pos="993"/>
        </w:tabs>
        <w:ind w:left="0" w:firstLine="709"/>
        <w:jc w:val="both"/>
        <w:rPr>
          <w:rFonts w:ascii="Times New Roman" w:hAnsi="Times New Roman" w:cs="Times New Roman"/>
        </w:rPr>
      </w:pPr>
      <w:r w:rsidRPr="00E40721">
        <w:rPr>
          <w:rFonts w:ascii="Times New Roman" w:hAnsi="Times New Roman" w:cs="Times New Roman"/>
        </w:rPr>
        <w:t>подтверждение достоверности, полноты и соответствия требованиям представления отчетности;</w:t>
      </w:r>
    </w:p>
    <w:p w:rsidR="004E1C82" w:rsidRPr="00E40721" w:rsidRDefault="004E1C82" w:rsidP="00E40721">
      <w:pPr>
        <w:pStyle w:val="a3"/>
        <w:widowControl/>
        <w:numPr>
          <w:ilvl w:val="0"/>
          <w:numId w:val="15"/>
        </w:numPr>
        <w:tabs>
          <w:tab w:val="left" w:pos="993"/>
        </w:tabs>
        <w:ind w:left="0" w:firstLine="709"/>
        <w:jc w:val="both"/>
        <w:rPr>
          <w:rFonts w:ascii="Times New Roman" w:hAnsi="Times New Roman" w:cs="Times New Roman"/>
        </w:rPr>
      </w:pPr>
      <w:r w:rsidRPr="00E40721">
        <w:rPr>
          <w:rFonts w:ascii="Times New Roman" w:hAnsi="Times New Roman" w:cs="Times New Roman"/>
        </w:rPr>
        <w:t>соблюдение целей, условий и порядка предоставления гранта в форме субсидий.</w:t>
      </w:r>
    </w:p>
    <w:p w:rsidR="004E1C82" w:rsidRPr="00E40721" w:rsidRDefault="004E1C82" w:rsidP="00E40721">
      <w:pPr>
        <w:ind w:firstLine="709"/>
        <w:contextualSpacing/>
        <w:jc w:val="both"/>
      </w:pPr>
      <w:r w:rsidRPr="00E40721">
        <w:t>Сроки и регламент проведения проверки устанавливаются внутренними документами органа муниципального финансового контроля.</w:t>
      </w:r>
    </w:p>
    <w:p w:rsidR="004E1C82" w:rsidRPr="00E40721" w:rsidRDefault="004E1C82" w:rsidP="00E40721">
      <w:pPr>
        <w:pStyle w:val="a3"/>
        <w:widowControl/>
        <w:numPr>
          <w:ilvl w:val="0"/>
          <w:numId w:val="6"/>
        </w:numPr>
        <w:ind w:left="0" w:firstLine="709"/>
        <w:jc w:val="both"/>
        <w:rPr>
          <w:rFonts w:ascii="Times New Roman" w:hAnsi="Times New Roman" w:cs="Times New Roman"/>
        </w:rPr>
      </w:pPr>
      <w:proofErr w:type="gramStart"/>
      <w:r w:rsidRPr="00E40721">
        <w:rPr>
          <w:rFonts w:ascii="Times New Roman" w:hAnsi="Times New Roman" w:cs="Times New Roman"/>
        </w:rPr>
        <w:t>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 мониторинга достижения результатов предоставления субсидий</w:t>
      </w:r>
      <w:proofErr w:type="gramEnd"/>
      <w:r w:rsidRPr="00E40721">
        <w:rPr>
          <w:rFonts w:ascii="Times New Roman" w:hAnsi="Times New Roman" w:cs="Times New Roman"/>
        </w:rPr>
        <w:t>,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proofErr w:type="gramStart"/>
      <w:r w:rsidRPr="00E40721">
        <w:rPr>
          <w:rFonts w:ascii="Times New Roman" w:hAnsi="Times New Roman" w:cs="Times New Roman"/>
        </w:rPr>
        <w:t>Контроль за</w:t>
      </w:r>
      <w:proofErr w:type="gramEnd"/>
      <w:r w:rsidRPr="00E40721">
        <w:rPr>
          <w:rFonts w:ascii="Times New Roman" w:hAnsi="Times New Roman" w:cs="Times New Roman"/>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Орган муниципального финансового контроля осуществляет последующий финансовый </w:t>
      </w:r>
      <w:proofErr w:type="gramStart"/>
      <w:r w:rsidRPr="00E40721">
        <w:rPr>
          <w:rFonts w:ascii="Times New Roman" w:hAnsi="Times New Roman" w:cs="Times New Roman"/>
        </w:rPr>
        <w:t>контроль за</w:t>
      </w:r>
      <w:proofErr w:type="gramEnd"/>
      <w:r w:rsidRPr="00E40721">
        <w:rPr>
          <w:rFonts w:ascii="Times New Roman" w:hAnsi="Times New Roman" w:cs="Times New Roman"/>
        </w:rPr>
        <w:t xml:space="preserve"> целевым использованием грантов в форме субсидии.</w:t>
      </w:r>
    </w:p>
    <w:p w:rsidR="004E1C82" w:rsidRPr="00E40721" w:rsidRDefault="004E1C82" w:rsidP="00E40721">
      <w:pPr>
        <w:ind w:firstLine="709"/>
        <w:contextualSpacing/>
        <w:jc w:val="both"/>
      </w:pPr>
    </w:p>
    <w:p w:rsidR="004E1C82" w:rsidRPr="00E40721" w:rsidRDefault="004E1C82" w:rsidP="00E40721">
      <w:pPr>
        <w:ind w:firstLine="709"/>
        <w:contextualSpacing/>
        <w:jc w:val="center"/>
        <w:rPr>
          <w:bCs/>
        </w:rPr>
      </w:pPr>
      <w:r w:rsidRPr="00E40721">
        <w:rPr>
          <w:bCs/>
        </w:rPr>
        <w:t>Раздел V</w:t>
      </w:r>
      <w:r w:rsidRPr="00E40721">
        <w:rPr>
          <w:bCs/>
          <w:lang w:val="en-US"/>
        </w:rPr>
        <w:t>I</w:t>
      </w:r>
      <w:r w:rsidRPr="00E40721">
        <w:rPr>
          <w:bCs/>
        </w:rPr>
        <w:t>. Порядок возврата грантов в форме субсидии</w:t>
      </w:r>
    </w:p>
    <w:p w:rsidR="004E1C82" w:rsidRPr="00E40721" w:rsidRDefault="004E1C82" w:rsidP="00E40721">
      <w:pPr>
        <w:ind w:firstLine="709"/>
        <w:contextualSpacing/>
        <w:jc w:val="center"/>
        <w:rPr>
          <w:bCs/>
        </w:rPr>
      </w:pP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 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w:t>
      </w:r>
      <w:proofErr w:type="gramStart"/>
      <w:r w:rsidRPr="00E40721">
        <w:rPr>
          <w:rFonts w:ascii="Times New Roman" w:hAnsi="Times New Roman" w:cs="Times New Roman"/>
        </w:rPr>
        <w:t>выявленного</w:t>
      </w:r>
      <w:proofErr w:type="gramEnd"/>
      <w:r w:rsidRPr="00E40721">
        <w:rPr>
          <w:rFonts w:ascii="Times New Roman" w:hAnsi="Times New Roman" w:cs="Times New Roman"/>
        </w:rPr>
        <w:t xml:space="preserve">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w:t>
      </w:r>
      <w:r w:rsidRPr="00E40721">
        <w:rPr>
          <w:rFonts w:ascii="Times New Roman" w:hAnsi="Times New Roman" w:cs="Times New Roman"/>
        </w:rPr>
        <w:lastRenderedPageBreak/>
        <w:t>контроля, а также в случае не достижения значений результатов и показателей, указанных в подпункте «м» пункта 5 ППРФ № 1492 от 18.09.2020 (при установлении таких показателей) (в редакции  Постановления администрации муниципального района «Кыринский район» №791 от 21 декабря 2021 года).</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За полноту и достоверность представленной информации и документов несет ответственность исполнитель услуг.</w:t>
      </w:r>
    </w:p>
    <w:p w:rsidR="004E1C82" w:rsidRPr="00E40721" w:rsidRDefault="004E1C82" w:rsidP="00E40721">
      <w:pPr>
        <w:pStyle w:val="a3"/>
        <w:widowControl/>
        <w:numPr>
          <w:ilvl w:val="0"/>
          <w:numId w:val="6"/>
        </w:numPr>
        <w:tabs>
          <w:tab w:val="left" w:pos="993"/>
        </w:tabs>
        <w:ind w:left="0" w:firstLine="709"/>
        <w:jc w:val="both"/>
        <w:rPr>
          <w:rFonts w:ascii="Times New Roman" w:hAnsi="Times New Roman" w:cs="Times New Roman"/>
        </w:rPr>
      </w:pPr>
      <w:r w:rsidRPr="00E40721">
        <w:rPr>
          <w:rFonts w:ascii="Times New Roman" w:hAnsi="Times New Roman" w:cs="Times New Roman"/>
        </w:rPr>
        <w:t xml:space="preserve">Возврат гранта в форме субсидии в бюджет муниципального образования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4E1C82" w:rsidRPr="00E40721" w:rsidRDefault="004E1C82" w:rsidP="00E40721">
      <w:pPr>
        <w:tabs>
          <w:tab w:val="left" w:pos="993"/>
        </w:tabs>
        <w:ind w:firstLine="709"/>
        <w:contextualSpacing/>
        <w:jc w:val="both"/>
      </w:pPr>
    </w:p>
    <w:p w:rsidR="004E1C82" w:rsidRPr="00E40721" w:rsidRDefault="004E1C82" w:rsidP="00E40721">
      <w:pPr>
        <w:tabs>
          <w:tab w:val="left" w:pos="993"/>
        </w:tabs>
        <w:ind w:firstLine="709"/>
        <w:contextualSpacing/>
        <w:jc w:val="both"/>
      </w:pPr>
    </w:p>
    <w:p w:rsidR="004E1C82" w:rsidRPr="00E40721" w:rsidRDefault="004E1C82" w:rsidP="00E40721">
      <w:pPr>
        <w:tabs>
          <w:tab w:val="left" w:pos="993"/>
        </w:tabs>
        <w:ind w:firstLine="709"/>
        <w:contextualSpacing/>
        <w:jc w:val="center"/>
        <w:sectPr w:rsidR="004E1C82" w:rsidRPr="00E40721" w:rsidSect="009F353C">
          <w:headerReference w:type="default" r:id="rId8"/>
          <w:pgSz w:w="11906" w:h="16838"/>
          <w:pgMar w:top="1134" w:right="850" w:bottom="1134" w:left="1701" w:header="708" w:footer="708" w:gutter="0"/>
          <w:pgNumType w:start="1"/>
          <w:cols w:space="708"/>
          <w:titlePg/>
          <w:docGrid w:linePitch="360"/>
        </w:sectPr>
      </w:pP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r w:rsidRPr="00E40721">
        <w:softHyphen/>
      </w:r>
    </w:p>
    <w:p w:rsidR="004E1C82" w:rsidRPr="00E40721" w:rsidRDefault="004E1C82" w:rsidP="00E40721">
      <w:pPr>
        <w:widowControl w:val="0"/>
        <w:ind w:firstLine="709"/>
        <w:jc w:val="right"/>
      </w:pPr>
      <w:r w:rsidRPr="00E40721">
        <w:lastRenderedPageBreak/>
        <w:t>Приложение №1</w:t>
      </w:r>
    </w:p>
    <w:p w:rsidR="004E1C82" w:rsidRPr="00E40721" w:rsidRDefault="004E1C82" w:rsidP="00E40721">
      <w:pPr>
        <w:widowControl w:val="0"/>
        <w:ind w:firstLine="709"/>
        <w:jc w:val="right"/>
      </w:pPr>
      <w:r w:rsidRPr="00E40721">
        <w:t>к Порядку</w:t>
      </w:r>
    </w:p>
    <w:p w:rsidR="004E1C82" w:rsidRPr="00E40721" w:rsidRDefault="004E1C82" w:rsidP="00E40721">
      <w:pPr>
        <w:widowControl w:val="0"/>
        <w:jc w:val="both"/>
      </w:pPr>
    </w:p>
    <w:p w:rsidR="004E1C82" w:rsidRPr="00E40721" w:rsidRDefault="004E1C82" w:rsidP="00E40721">
      <w:pPr>
        <w:pStyle w:val="ConsPlusTitle"/>
        <w:jc w:val="center"/>
        <w:rPr>
          <w:rFonts w:ascii="Times New Roman" w:hAnsi="Times New Roman" w:cs="Times New Roman"/>
          <w:sz w:val="24"/>
          <w:szCs w:val="24"/>
        </w:rPr>
      </w:pPr>
      <w:r w:rsidRPr="00E40721">
        <w:rPr>
          <w:rFonts w:ascii="Times New Roman" w:hAnsi="Times New Roman" w:cs="Times New Roman"/>
          <w:sz w:val="24"/>
          <w:szCs w:val="24"/>
        </w:rPr>
        <w:t>РАМОЧНОЕ СОГЛАШЕНИЕ №______</w:t>
      </w:r>
    </w:p>
    <w:p w:rsidR="004E1C82" w:rsidRPr="00E40721" w:rsidRDefault="004E1C82" w:rsidP="00E40721">
      <w:pPr>
        <w:pStyle w:val="ConsPlusNormal"/>
        <w:ind w:firstLine="540"/>
        <w:jc w:val="both"/>
      </w:pPr>
    </w:p>
    <w:p w:rsidR="004E1C82" w:rsidRPr="00E40721" w:rsidRDefault="004E1C82" w:rsidP="00E40721">
      <w:pPr>
        <w:pStyle w:val="ConsPlusNormal"/>
        <w:ind w:firstLine="540"/>
        <w:jc w:val="both"/>
      </w:pPr>
    </w:p>
    <w:p w:rsidR="004E1C82" w:rsidRPr="00E40721" w:rsidRDefault="004E1C82" w:rsidP="00E40721">
      <w:pPr>
        <w:pStyle w:val="ConsPlusNonformat"/>
        <w:jc w:val="both"/>
        <w:rPr>
          <w:rFonts w:ascii="Times New Roman" w:hAnsi="Times New Roman" w:cs="Times New Roman"/>
          <w:sz w:val="24"/>
          <w:szCs w:val="24"/>
        </w:rPr>
      </w:pPr>
      <w:r w:rsidRPr="00E40721">
        <w:rPr>
          <w:rFonts w:ascii="Times New Roman" w:hAnsi="Times New Roman" w:cs="Times New Roman"/>
          <w:sz w:val="24"/>
          <w:szCs w:val="24"/>
        </w:rPr>
        <w:t>с</w:t>
      </w:r>
      <w:proofErr w:type="gramStart"/>
      <w:r w:rsidRPr="00E40721">
        <w:rPr>
          <w:rFonts w:ascii="Times New Roman" w:hAnsi="Times New Roman" w:cs="Times New Roman"/>
          <w:sz w:val="24"/>
          <w:szCs w:val="24"/>
        </w:rPr>
        <w:t>.К</w:t>
      </w:r>
      <w:proofErr w:type="gramEnd"/>
      <w:r w:rsidRPr="00E40721">
        <w:rPr>
          <w:rFonts w:ascii="Times New Roman" w:hAnsi="Times New Roman" w:cs="Times New Roman"/>
          <w:sz w:val="24"/>
          <w:szCs w:val="24"/>
        </w:rPr>
        <w:t xml:space="preserve">ыра                                        </w:t>
      </w:r>
      <w:r w:rsidR="00AB23B0" w:rsidRPr="00E40721">
        <w:rPr>
          <w:rFonts w:ascii="Times New Roman" w:hAnsi="Times New Roman" w:cs="Times New Roman"/>
          <w:sz w:val="24"/>
          <w:szCs w:val="24"/>
        </w:rPr>
        <w:t xml:space="preserve">               </w:t>
      </w:r>
      <w:r w:rsidRPr="00E40721">
        <w:rPr>
          <w:rFonts w:ascii="Times New Roman" w:hAnsi="Times New Roman" w:cs="Times New Roman"/>
          <w:sz w:val="24"/>
          <w:szCs w:val="24"/>
        </w:rPr>
        <w:t xml:space="preserve">                   "__" _____________ 20__ г.</w:t>
      </w:r>
    </w:p>
    <w:p w:rsidR="004E1C82" w:rsidRPr="00E40721" w:rsidRDefault="004E1C82" w:rsidP="00E40721">
      <w:pPr>
        <w:jc w:val="both"/>
      </w:pPr>
    </w:p>
    <w:p w:rsidR="004E1C82" w:rsidRPr="00E40721" w:rsidRDefault="004E1C82" w:rsidP="00E40721">
      <w:pPr>
        <w:jc w:val="both"/>
      </w:pPr>
      <w:r w:rsidRPr="00E40721">
        <w:rPr>
          <w:i/>
        </w:rPr>
        <w:t>_______________________________________________________________</w:t>
      </w:r>
      <w:r w:rsidRPr="00E40721">
        <w:t>,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муниципального района «Кыринский район</w:t>
      </w:r>
      <w:proofErr w:type="gramStart"/>
      <w:r w:rsidRPr="00E40721">
        <w:t>»(</w:t>
      </w:r>
      <w:proofErr w:type="gramEnd"/>
      <w:r w:rsidRPr="00E40721">
        <w:t xml:space="preserve">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 </w:t>
      </w:r>
      <w:proofErr w:type="gramStart"/>
      <w:r w:rsidRPr="00E40721">
        <w:t>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района «Кыринский район»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утвержденными________ от ____________ №______ (далее – Порядок предоставления грантов), заключили настоящее Соглашение о</w:t>
      </w:r>
      <w:proofErr w:type="gramEnd"/>
      <w:r w:rsidRPr="00E40721">
        <w:t xml:space="preserve"> </w:t>
      </w:r>
      <w:proofErr w:type="gramStart"/>
      <w:r w:rsidRPr="00E40721">
        <w:t>нижеследующем</w:t>
      </w:r>
      <w:proofErr w:type="gramEnd"/>
      <w:r w:rsidRPr="00E40721">
        <w:t>.</w:t>
      </w:r>
    </w:p>
    <w:p w:rsidR="004E1C82" w:rsidRPr="00E40721" w:rsidRDefault="004E1C82" w:rsidP="00E40721">
      <w:pPr>
        <w:jc w:val="both"/>
      </w:pPr>
    </w:p>
    <w:p w:rsidR="004E1C82" w:rsidRPr="00E40721" w:rsidRDefault="004E1C82" w:rsidP="00E40721">
      <w:pPr>
        <w:pStyle w:val="a3"/>
        <w:widowControl/>
        <w:numPr>
          <w:ilvl w:val="0"/>
          <w:numId w:val="16"/>
        </w:numPr>
        <w:spacing w:after="200"/>
        <w:ind w:left="0" w:firstLine="0"/>
        <w:jc w:val="center"/>
        <w:rPr>
          <w:rFonts w:ascii="Times New Roman" w:hAnsi="Times New Roman" w:cs="Times New Roman"/>
          <w:b/>
          <w:lang w:val="en-US"/>
        </w:rPr>
      </w:pPr>
      <w:r w:rsidRPr="00E40721">
        <w:rPr>
          <w:rFonts w:ascii="Times New Roman" w:hAnsi="Times New Roman" w:cs="Times New Roman"/>
          <w:b/>
        </w:rPr>
        <w:t>Предмет соглашения</w:t>
      </w:r>
    </w:p>
    <w:p w:rsidR="004E1C82" w:rsidRPr="00E40721" w:rsidRDefault="004E1C82" w:rsidP="00E40721">
      <w:pPr>
        <w:pStyle w:val="a3"/>
        <w:ind w:left="0"/>
        <w:rPr>
          <w:rFonts w:ascii="Times New Roman" w:hAnsi="Times New Roman" w:cs="Times New Roman"/>
          <w:b/>
        </w:rPr>
      </w:pP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муниципального района «Кыринский район» Исполнителю услуг в рамках мероприятия «Обеспечение внедрения персонифицированного финансирования» муниципальной программы «Развитие образования  в Кыринском районе на 2020-2024 года» (далее - грант).</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4E1C82" w:rsidRPr="00E40721" w:rsidRDefault="004E1C82" w:rsidP="00E40721">
      <w:pPr>
        <w:pStyle w:val="a3"/>
        <w:ind w:left="709"/>
        <w:jc w:val="both"/>
        <w:rPr>
          <w:rFonts w:ascii="Times New Roman" w:hAnsi="Times New Roman" w:cs="Times New Roman"/>
        </w:rPr>
      </w:pPr>
    </w:p>
    <w:p w:rsidR="004E1C82" w:rsidRPr="00E40721" w:rsidRDefault="004E1C82" w:rsidP="00E40721">
      <w:pPr>
        <w:pStyle w:val="a3"/>
        <w:widowControl/>
        <w:numPr>
          <w:ilvl w:val="0"/>
          <w:numId w:val="16"/>
        </w:numPr>
        <w:spacing w:after="200"/>
        <w:ind w:left="0" w:firstLine="0"/>
        <w:jc w:val="center"/>
        <w:rPr>
          <w:rFonts w:ascii="Times New Roman" w:hAnsi="Times New Roman" w:cs="Times New Roman"/>
          <w:b/>
        </w:rPr>
      </w:pPr>
      <w:r w:rsidRPr="00E40721">
        <w:rPr>
          <w:rFonts w:ascii="Times New Roman" w:hAnsi="Times New Roman" w:cs="Times New Roman"/>
          <w:b/>
        </w:rPr>
        <w:t>Порядок и условия предоставления гранта</w:t>
      </w:r>
    </w:p>
    <w:p w:rsidR="004E1C82" w:rsidRPr="00E40721" w:rsidRDefault="004E1C82" w:rsidP="00E40721">
      <w:pPr>
        <w:pStyle w:val="a3"/>
        <w:ind w:left="0"/>
        <w:rPr>
          <w:rFonts w:ascii="Times New Roman" w:hAnsi="Times New Roman" w:cs="Times New Roman"/>
          <w:b/>
        </w:rPr>
      </w:pP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Грант предоставляется Уполномоченным органом Исполнителю услуг в размере, определяемом согласно Разделу</w:t>
      </w:r>
      <w:proofErr w:type="gramStart"/>
      <w:r w:rsidRPr="00E40721">
        <w:rPr>
          <w:rFonts w:ascii="Times New Roman" w:hAnsi="Times New Roman" w:cs="Times New Roman"/>
          <w:lang w:val="en-US"/>
        </w:rPr>
        <w:t>III</w:t>
      </w:r>
      <w:proofErr w:type="gramEnd"/>
      <w:r w:rsidRPr="00E40721">
        <w:rPr>
          <w:rFonts w:ascii="Times New Roman" w:hAnsi="Times New Roman" w:cs="Times New Roman"/>
        </w:rPr>
        <w:t xml:space="preserve"> Порядка предоставления грантов.</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При предоставлении гранта Исполнитель обязуется соблюдать требования Правил персонифицированного финансирования, утвержденных Постановлением Правительства Забайкальского края от 30.04.2020 года №139 «О внедрении модели персонифицированного финансирования дополнительного образования детей в Забайкальском крае».</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Постановлением Правительства Забайкальского края от 30.04.2020 года №139 «О внедрении модели персонифицированного финансирования дополнительного </w:t>
      </w:r>
      <w:r w:rsidRPr="00E40721">
        <w:rPr>
          <w:rFonts w:ascii="Times New Roman" w:hAnsi="Times New Roman" w:cs="Times New Roman"/>
        </w:rPr>
        <w:lastRenderedPageBreak/>
        <w:t>образования детей в Забайкальском крае» (далее – Правила персонифицированного финансирования) и Порядка предоставления грантов.</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Предоставление гранта осуществляется в пределах бюджетных ассигнований, утвержденных решением Совета муниципального района «Кыринский район» о бюджете муниципального района «Кыринский район» на текущий финансовый год и плановый период в пределах утвержденных лимитов бюджетных обязательств в рамках муниципальной программы «Развитие образования в Кыринском районе на 2020-2024 года».</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Перечисление гранта осуществляется на счет Исполнителя услуг, указанный в разделе </w:t>
      </w:r>
      <w:fldSimple w:instr=" REF _Ref35886223 \r \h  \* MERGEFORMAT ">
        <w:r w:rsidR="00EB4182">
          <w:rPr>
            <w:rFonts w:ascii="Times New Roman" w:hAnsi="Times New Roman" w:cs="Times New Roman"/>
          </w:rPr>
          <w:t>VII</w:t>
        </w:r>
      </w:fldSimple>
      <w:r w:rsidRPr="00E40721">
        <w:rPr>
          <w:rFonts w:ascii="Times New Roman" w:hAnsi="Times New Roman" w:cs="Times New Roman"/>
        </w:rPr>
        <w:t xml:space="preserve"> 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4E1C82" w:rsidRPr="00E40721" w:rsidRDefault="004E1C82" w:rsidP="00E40721">
      <w:pPr>
        <w:pStyle w:val="a3"/>
        <w:ind w:left="709"/>
        <w:jc w:val="both"/>
        <w:rPr>
          <w:rFonts w:ascii="Times New Roman" w:hAnsi="Times New Roman" w:cs="Times New Roman"/>
        </w:rPr>
      </w:pPr>
    </w:p>
    <w:p w:rsidR="004E1C82" w:rsidRPr="00E40721" w:rsidRDefault="004E1C82" w:rsidP="00E40721">
      <w:pPr>
        <w:pStyle w:val="a3"/>
        <w:widowControl/>
        <w:numPr>
          <w:ilvl w:val="0"/>
          <w:numId w:val="16"/>
        </w:numPr>
        <w:spacing w:after="200"/>
        <w:jc w:val="center"/>
        <w:rPr>
          <w:rFonts w:ascii="Times New Roman" w:hAnsi="Times New Roman" w:cs="Times New Roman"/>
          <w:b/>
        </w:rPr>
      </w:pPr>
      <w:r w:rsidRPr="00E40721">
        <w:rPr>
          <w:rFonts w:ascii="Times New Roman" w:hAnsi="Times New Roman" w:cs="Times New Roman"/>
          <w:b/>
        </w:rPr>
        <w:t>Права и обязанности сторон</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Исполнитель услуг обязан:</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proofErr w:type="gramStart"/>
      <w:r w:rsidRPr="00E40721">
        <w:rPr>
          <w:rFonts w:ascii="Times New Roman" w:hAnsi="Times New Roman" w:cs="Times New Roman"/>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roofErr w:type="gramEnd"/>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Соблюдать Правила персонифицированного финансирования, в том числе </w:t>
      </w:r>
      <w:proofErr w:type="gramStart"/>
      <w:r w:rsidRPr="00E40721">
        <w:rPr>
          <w:rFonts w:ascii="Times New Roman" w:hAnsi="Times New Roman" w:cs="Times New Roman"/>
        </w:rPr>
        <w:t>при</w:t>
      </w:r>
      <w:proofErr w:type="gramEnd"/>
      <w:r w:rsidRPr="00E40721">
        <w:rPr>
          <w:rFonts w:ascii="Times New Roman" w:hAnsi="Times New Roman" w:cs="Times New Roman"/>
        </w:rPr>
        <w:t>:</w:t>
      </w:r>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proofErr w:type="gramStart"/>
      <w:r w:rsidRPr="00E40721">
        <w:rPr>
          <w:rFonts w:ascii="Times New Roman" w:hAnsi="Times New Roman" w:cs="Times New Roman"/>
        </w:rPr>
        <w:t>заключении</w:t>
      </w:r>
      <w:proofErr w:type="gramEnd"/>
      <w:r w:rsidRPr="00E40721">
        <w:rPr>
          <w:rFonts w:ascii="Times New Roman" w:hAnsi="Times New Roman" w:cs="Times New Roman"/>
        </w:rPr>
        <w:t xml:space="preserve"> договоров об образовании с родителями (законными представителями) обучающихся или обучающимися, достигшими возраста 14 лет;</w:t>
      </w:r>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proofErr w:type="gramStart"/>
      <w:r w:rsidRPr="00E40721">
        <w:rPr>
          <w:rFonts w:ascii="Times New Roman" w:hAnsi="Times New Roman" w:cs="Times New Roman"/>
        </w:rPr>
        <w:t>установлении</w:t>
      </w:r>
      <w:proofErr w:type="gramEnd"/>
      <w:r w:rsidRPr="00E40721">
        <w:rPr>
          <w:rFonts w:ascii="Times New Roman" w:hAnsi="Times New Roman" w:cs="Times New Roman"/>
        </w:rPr>
        <w:t xml:space="preserve"> цен на оказываемые образовательные услуги в рамках системы персонифицированного финансирования;</w:t>
      </w:r>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proofErr w:type="gramStart"/>
      <w:r w:rsidRPr="00E40721">
        <w:rPr>
          <w:rFonts w:ascii="Times New Roman" w:hAnsi="Times New Roman" w:cs="Times New Roman"/>
        </w:rPr>
        <w:t>предложении</w:t>
      </w:r>
      <w:proofErr w:type="gramEnd"/>
      <w:r w:rsidRPr="00E40721">
        <w:rPr>
          <w:rFonts w:ascii="Times New Roman" w:hAnsi="Times New Roman" w:cs="Times New Roman"/>
        </w:rPr>
        <w:t xml:space="preserve"> образовательных программ для обучения детей.</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proofErr w:type="gramStart"/>
      <w:r w:rsidRPr="00E40721">
        <w:rPr>
          <w:rFonts w:ascii="Times New Roman" w:hAnsi="Times New Roman" w:cs="Times New Roman"/>
        </w:rPr>
        <w:t>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муниципальном районе «Кыринский район».</w:t>
      </w:r>
      <w:proofErr w:type="gramEnd"/>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 2 к настоящему Соглашению.</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районе «Кыринский район».</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Принимать на </w:t>
      </w:r>
      <w:proofErr w:type="gramStart"/>
      <w:r w:rsidRPr="00E40721">
        <w:rPr>
          <w:rFonts w:ascii="Times New Roman" w:hAnsi="Times New Roman" w:cs="Times New Roman"/>
        </w:rPr>
        <w:t>обучение по</w:t>
      </w:r>
      <w:proofErr w:type="gramEnd"/>
      <w:r w:rsidRPr="00E40721">
        <w:rPr>
          <w:rFonts w:ascii="Times New Roman" w:hAnsi="Times New Roman" w:cs="Times New Roman"/>
        </w:rPr>
        <w:t xml:space="preserve">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Исполнитель услуг имеет право:</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proofErr w:type="gramStart"/>
      <w:r w:rsidRPr="00E40721">
        <w:rPr>
          <w:rFonts w:ascii="Times New Roman" w:hAnsi="Times New Roman" w:cs="Times New Roman"/>
        </w:rPr>
        <w:lastRenderedPageBreak/>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roofErr w:type="gramEnd"/>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r w:rsidRPr="00E40721">
        <w:rPr>
          <w:rFonts w:ascii="Times New Roman" w:hAnsi="Times New Roman" w:cs="Times New Roman"/>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r w:rsidRPr="00E40721">
        <w:rPr>
          <w:rFonts w:ascii="Times New Roman" w:hAnsi="Times New Roman" w:cs="Times New Roman"/>
        </w:rPr>
        <w:t>направленность образовательной программы предусмотрена Программой персонифицированного финансирования муниципального района «Кыринский район», утвержденной Приказом Комитета образования администрации муниципального района «Кыринский район» №79 от 07 апреля 2021 года;</w:t>
      </w:r>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r w:rsidRPr="00E40721">
        <w:rPr>
          <w:rFonts w:ascii="Times New Roman" w:hAnsi="Times New Roman" w:cs="Times New Roman"/>
        </w:rPr>
        <w:t>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района «Кыринский район» лимита зачисления на обучение для соответствующей направленности;</w:t>
      </w:r>
      <w:bookmarkStart w:id="15" w:name="_Ref450823035"/>
    </w:p>
    <w:p w:rsidR="004E1C82" w:rsidRPr="00E40721" w:rsidRDefault="004E1C82" w:rsidP="00E40721">
      <w:pPr>
        <w:pStyle w:val="a3"/>
        <w:widowControl/>
        <w:numPr>
          <w:ilvl w:val="3"/>
          <w:numId w:val="16"/>
        </w:numPr>
        <w:spacing w:after="200"/>
        <w:ind w:left="0" w:firstLine="709"/>
        <w:jc w:val="both"/>
        <w:rPr>
          <w:rFonts w:ascii="Times New Roman" w:hAnsi="Times New Roman" w:cs="Times New Roman"/>
        </w:rPr>
      </w:pPr>
      <w:r w:rsidRPr="00E40721">
        <w:rPr>
          <w:rFonts w:ascii="Times New Roman" w:hAnsi="Times New Roman" w:cs="Times New Roman"/>
        </w:rPr>
        <w:t>доступный остаток обеспечения сертификата дополнительного образования</w:t>
      </w:r>
      <w:r w:rsidR="00E40721" w:rsidRPr="00E40721">
        <w:rPr>
          <w:rFonts w:ascii="Times New Roman" w:hAnsi="Times New Roman" w:cs="Times New Roman"/>
        </w:rPr>
        <w:t xml:space="preserve"> </w:t>
      </w:r>
      <w:r w:rsidRPr="00E40721">
        <w:rPr>
          <w:rFonts w:ascii="Times New Roman" w:hAnsi="Times New Roman" w:cs="Times New Roman"/>
        </w:rPr>
        <w:t>ребенка  в соответствующем учебном году больше 0 рублей.</w:t>
      </w:r>
      <w:bookmarkEnd w:id="15"/>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Отказаться от участия в системе персонифицированного финансирования дополнительного образования детей в муниципальном районе «Кыринский район».</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Уполномоченный орган обязан:</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муниципальном районе «Кыринский район» 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Уполномоченный орган имеет право:</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4E1C82" w:rsidRPr="00E40721" w:rsidRDefault="004E1C82" w:rsidP="00E40721">
      <w:pPr>
        <w:pStyle w:val="a3"/>
        <w:ind w:left="709"/>
        <w:jc w:val="both"/>
        <w:rPr>
          <w:rFonts w:ascii="Times New Roman" w:hAnsi="Times New Roman" w:cs="Times New Roman"/>
        </w:rPr>
      </w:pPr>
    </w:p>
    <w:p w:rsidR="004E1C82" w:rsidRPr="00E40721" w:rsidRDefault="004E1C82" w:rsidP="00E40721">
      <w:pPr>
        <w:pStyle w:val="a3"/>
        <w:widowControl/>
        <w:numPr>
          <w:ilvl w:val="0"/>
          <w:numId w:val="16"/>
        </w:numPr>
        <w:spacing w:after="200"/>
        <w:ind w:left="0" w:firstLine="0"/>
        <w:jc w:val="center"/>
        <w:rPr>
          <w:rFonts w:ascii="Times New Roman" w:hAnsi="Times New Roman" w:cs="Times New Roman"/>
          <w:b/>
        </w:rPr>
      </w:pPr>
      <w:bookmarkStart w:id="16" w:name="_Ref9763529"/>
      <w:r w:rsidRPr="00E40721">
        <w:rPr>
          <w:rFonts w:ascii="Times New Roman" w:hAnsi="Times New Roman" w:cs="Times New Roman"/>
          <w:b/>
        </w:rPr>
        <w:t xml:space="preserve">Порядок </w:t>
      </w:r>
      <w:bookmarkEnd w:id="16"/>
      <w:r w:rsidRPr="00E40721">
        <w:rPr>
          <w:rFonts w:ascii="Times New Roman" w:hAnsi="Times New Roman" w:cs="Times New Roman"/>
          <w:b/>
        </w:rPr>
        <w:t>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4E1C82" w:rsidRPr="00E40721" w:rsidRDefault="004E1C82" w:rsidP="00E40721">
      <w:pPr>
        <w:pStyle w:val="a3"/>
        <w:ind w:left="0"/>
        <w:rPr>
          <w:rFonts w:ascii="Times New Roman" w:hAnsi="Times New Roman" w:cs="Times New Roman"/>
          <w:b/>
        </w:rPr>
      </w:pP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Согласно  Правилам персонифицированного финансирования, 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w:t>
      </w:r>
      <w:r w:rsidRPr="00E40721">
        <w:rPr>
          <w:rFonts w:ascii="Times New Roman" w:hAnsi="Times New Roman" w:cs="Times New Roman"/>
        </w:rPr>
        <w:lastRenderedPageBreak/>
        <w:t>авансирования с указанием месяца авансирования, и реестра договоров на авансирование,</w:t>
      </w:r>
      <w:r w:rsidR="00E40721" w:rsidRPr="00E40721">
        <w:rPr>
          <w:rFonts w:ascii="Times New Roman" w:hAnsi="Times New Roman" w:cs="Times New Roman"/>
        </w:rPr>
        <w:t xml:space="preserve"> </w:t>
      </w:r>
      <w:r w:rsidRPr="00E40721">
        <w:rPr>
          <w:rFonts w:ascii="Times New Roman" w:hAnsi="Times New Roman" w:cs="Times New Roman"/>
        </w:rPr>
        <w:t>оформляемого в соответствии с приложением №1 к настоящему Соглашению.</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proofErr w:type="gramStart"/>
      <w:r w:rsidRPr="00E40721">
        <w:rPr>
          <w:rStyle w:val="normaltextrun"/>
          <w:rFonts w:ascii="Times New Roman" w:hAnsi="Times New Roman" w:cs="Times New Roman"/>
          <w:shd w:val="clear" w:color="auto" w:fill="FFFFFF"/>
        </w:rPr>
        <w:t>Согласно Правилам 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№2 к настоящему Договору.</w:t>
      </w:r>
      <w:r w:rsidRPr="00E40721">
        <w:rPr>
          <w:rStyle w:val="eop"/>
          <w:rFonts w:ascii="Times New Roman" w:hAnsi="Times New Roman" w:cs="Times New Roman"/>
          <w:shd w:val="clear" w:color="auto" w:fill="FFFFFF"/>
        </w:rPr>
        <w:t> </w:t>
      </w:r>
      <w:proofErr w:type="gramEnd"/>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4E1C82" w:rsidRPr="00E40721" w:rsidRDefault="004E1C82" w:rsidP="00E40721">
      <w:pPr>
        <w:pStyle w:val="a3"/>
        <w:ind w:left="709"/>
        <w:jc w:val="both"/>
        <w:rPr>
          <w:rFonts w:ascii="Times New Roman" w:hAnsi="Times New Roman" w:cs="Times New Roman"/>
        </w:rPr>
      </w:pPr>
    </w:p>
    <w:p w:rsidR="004E1C82" w:rsidRPr="00E40721" w:rsidRDefault="004E1C82" w:rsidP="00E40721">
      <w:pPr>
        <w:pStyle w:val="a3"/>
        <w:widowControl/>
        <w:numPr>
          <w:ilvl w:val="0"/>
          <w:numId w:val="16"/>
        </w:numPr>
        <w:spacing w:after="200"/>
        <w:ind w:left="0" w:firstLine="0"/>
        <w:jc w:val="center"/>
        <w:rPr>
          <w:rFonts w:ascii="Times New Roman" w:hAnsi="Times New Roman" w:cs="Times New Roman"/>
          <w:b/>
        </w:rPr>
      </w:pPr>
      <w:r w:rsidRPr="00E40721">
        <w:rPr>
          <w:rFonts w:ascii="Times New Roman" w:hAnsi="Times New Roman" w:cs="Times New Roman"/>
          <w:b/>
        </w:rPr>
        <w:t>Ответственность сторон</w:t>
      </w:r>
    </w:p>
    <w:p w:rsidR="004E1C82" w:rsidRPr="00E40721" w:rsidRDefault="004E1C82" w:rsidP="00E40721">
      <w:pPr>
        <w:pStyle w:val="a3"/>
        <w:ind w:left="0" w:firstLine="709"/>
        <w:rPr>
          <w:rFonts w:ascii="Times New Roman" w:hAnsi="Times New Roman" w:cs="Times New Roman"/>
          <w:b/>
        </w:rPr>
      </w:pP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4E1C82" w:rsidRPr="00E40721" w:rsidRDefault="004E1C82" w:rsidP="00E40721">
      <w:pPr>
        <w:pStyle w:val="a3"/>
        <w:ind w:left="709"/>
        <w:jc w:val="both"/>
        <w:rPr>
          <w:rFonts w:ascii="Times New Roman" w:hAnsi="Times New Roman" w:cs="Times New Roman"/>
        </w:rPr>
      </w:pPr>
    </w:p>
    <w:p w:rsidR="004E1C82" w:rsidRPr="00E40721" w:rsidRDefault="004E1C82" w:rsidP="00E40721">
      <w:pPr>
        <w:pStyle w:val="a3"/>
        <w:widowControl/>
        <w:numPr>
          <w:ilvl w:val="0"/>
          <w:numId w:val="16"/>
        </w:numPr>
        <w:spacing w:after="200"/>
        <w:ind w:left="0" w:firstLine="0"/>
        <w:jc w:val="center"/>
        <w:rPr>
          <w:rFonts w:ascii="Times New Roman" w:hAnsi="Times New Roman" w:cs="Times New Roman"/>
          <w:b/>
        </w:rPr>
      </w:pPr>
      <w:r w:rsidRPr="00E40721">
        <w:rPr>
          <w:rFonts w:ascii="Times New Roman" w:hAnsi="Times New Roman" w:cs="Times New Roman"/>
          <w:b/>
        </w:rPr>
        <w:t>Заключительные положения</w:t>
      </w:r>
    </w:p>
    <w:p w:rsidR="004E1C82" w:rsidRPr="00E40721" w:rsidRDefault="004E1C82" w:rsidP="00E40721">
      <w:pPr>
        <w:pStyle w:val="a3"/>
        <w:ind w:left="0" w:firstLine="709"/>
        <w:rPr>
          <w:rFonts w:ascii="Times New Roman" w:hAnsi="Times New Roman" w:cs="Times New Roman"/>
          <w:b/>
        </w:rPr>
      </w:pP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Настоящее</w:t>
      </w:r>
      <w:r w:rsidR="00E40721" w:rsidRPr="00E40721">
        <w:rPr>
          <w:rFonts w:ascii="Times New Roman" w:hAnsi="Times New Roman" w:cs="Times New Roman"/>
        </w:rPr>
        <w:t xml:space="preserve"> </w:t>
      </w:r>
      <w:r w:rsidRPr="00E40721">
        <w:rPr>
          <w:rFonts w:ascii="Times New Roman" w:hAnsi="Times New Roman" w:cs="Times New Roman"/>
        </w:rPr>
        <w:t xml:space="preserve">Соглашение может быть расторгнуто в одностороннем порядке Уполномоченным органом в следующих случаях: </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приостановление деятельности Исполнителя услуг в рамках системы персонифицированного финансирования муниципального района «Кыринский район»;</w:t>
      </w:r>
    </w:p>
    <w:p w:rsidR="004E1C82" w:rsidRPr="00E40721" w:rsidRDefault="004E1C82" w:rsidP="00E40721">
      <w:pPr>
        <w:pStyle w:val="a3"/>
        <w:widowControl/>
        <w:numPr>
          <w:ilvl w:val="2"/>
          <w:numId w:val="16"/>
        </w:numPr>
        <w:spacing w:after="200"/>
        <w:ind w:left="0" w:firstLine="709"/>
        <w:jc w:val="both"/>
        <w:rPr>
          <w:rFonts w:ascii="Times New Roman" w:hAnsi="Times New Roman" w:cs="Times New Roman"/>
        </w:rPr>
      </w:pPr>
      <w:r w:rsidRPr="00E40721">
        <w:rPr>
          <w:rFonts w:ascii="Times New Roman" w:hAnsi="Times New Roman" w:cs="Times New Roman"/>
        </w:rPr>
        <w:t>завершение реализации программы персонифицированного финансирования дополнительного образования в муниципальном районе «Кыринский район».</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Настоящее</w:t>
      </w:r>
      <w:r w:rsidR="00E40721" w:rsidRPr="00E40721">
        <w:rPr>
          <w:rFonts w:ascii="Times New Roman" w:hAnsi="Times New Roman" w:cs="Times New Roman"/>
        </w:rPr>
        <w:t xml:space="preserve"> </w:t>
      </w:r>
      <w:r w:rsidRPr="00E40721">
        <w:rPr>
          <w:rFonts w:ascii="Times New Roman" w:hAnsi="Times New Roman" w:cs="Times New Roman"/>
        </w:rPr>
        <w:t>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По всем вопросам, не нашедшим своего решения в тексте и условиях настоящего Соглашения, Стороны будут руководствоваться нормами и положениями действующего законодательства Российской Федерации, а также Правилами персонифицированного финансирования.</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 xml:space="preserve"> Все приложения к настоящему Соглашению являются его неотъемлемой частью.</w:t>
      </w:r>
    </w:p>
    <w:p w:rsidR="004E1C82" w:rsidRPr="00E40721" w:rsidRDefault="004E1C82" w:rsidP="00E40721">
      <w:pPr>
        <w:pStyle w:val="a3"/>
        <w:widowControl/>
        <w:numPr>
          <w:ilvl w:val="1"/>
          <w:numId w:val="16"/>
        </w:numPr>
        <w:spacing w:after="200"/>
        <w:ind w:left="0" w:firstLine="709"/>
        <w:jc w:val="both"/>
        <w:rPr>
          <w:rFonts w:ascii="Times New Roman" w:hAnsi="Times New Roman" w:cs="Times New Roman"/>
        </w:rPr>
      </w:pPr>
      <w:r w:rsidRPr="00E40721">
        <w:rPr>
          <w:rFonts w:ascii="Times New Roman" w:hAnsi="Times New Roman" w:cs="Times New Roman"/>
        </w:rPr>
        <w:t>Настоящее Соглашение вступает в силу со дня его подписания Сторонами и действует до исполнения Сторонами своих обязательств.</w:t>
      </w:r>
    </w:p>
    <w:p w:rsidR="004E1C82" w:rsidRPr="00E40721" w:rsidRDefault="004E1C82" w:rsidP="00E40721">
      <w:pPr>
        <w:pStyle w:val="a3"/>
        <w:ind w:left="709"/>
        <w:jc w:val="both"/>
        <w:rPr>
          <w:rFonts w:ascii="Times New Roman" w:hAnsi="Times New Roman" w:cs="Times New Roman"/>
        </w:rPr>
      </w:pPr>
    </w:p>
    <w:p w:rsidR="004E1C82" w:rsidRPr="00E40721" w:rsidRDefault="004E1C82" w:rsidP="00E40721">
      <w:pPr>
        <w:pStyle w:val="a3"/>
        <w:widowControl/>
        <w:numPr>
          <w:ilvl w:val="0"/>
          <w:numId w:val="16"/>
        </w:numPr>
        <w:spacing w:after="200"/>
        <w:ind w:left="0" w:firstLine="0"/>
        <w:jc w:val="center"/>
        <w:rPr>
          <w:rFonts w:ascii="Times New Roman" w:hAnsi="Times New Roman" w:cs="Times New Roman"/>
          <w:b/>
        </w:rPr>
      </w:pPr>
      <w:bookmarkStart w:id="17" w:name="_Ref35886223"/>
      <w:r w:rsidRPr="00E40721">
        <w:rPr>
          <w:rFonts w:ascii="Times New Roman" w:hAnsi="Times New Roman" w:cs="Times New Roman"/>
          <w:b/>
        </w:rPr>
        <w:lastRenderedPageBreak/>
        <w:t>Адреса и реквизиты сторон</w:t>
      </w:r>
      <w:bookmarkEnd w:id="17"/>
    </w:p>
    <w:p w:rsidR="004E1C82" w:rsidRPr="00E40721" w:rsidRDefault="004E1C82" w:rsidP="00E40721">
      <w:pPr>
        <w:jc w:val="both"/>
      </w:pPr>
    </w:p>
    <w:p w:rsidR="004E1C82" w:rsidRPr="00E40721" w:rsidRDefault="004E1C82" w:rsidP="00E40721">
      <w:pPr>
        <w:jc w:val="both"/>
      </w:pPr>
    </w:p>
    <w:p w:rsidR="004E1C82" w:rsidRPr="00E40721" w:rsidRDefault="004E1C82" w:rsidP="00E40721">
      <w:r w:rsidRPr="00E40721">
        <w:br w:type="page"/>
      </w:r>
    </w:p>
    <w:p w:rsidR="004E1C82" w:rsidRPr="00E40721" w:rsidRDefault="004E1C82" w:rsidP="00E40721">
      <w:pPr>
        <w:pStyle w:val="ConsPlusNormal"/>
        <w:ind w:left="5245"/>
        <w:jc w:val="right"/>
        <w:outlineLvl w:val="1"/>
      </w:pPr>
      <w:r w:rsidRPr="00E40721">
        <w:lastRenderedPageBreak/>
        <w:t>Приложение №1</w:t>
      </w:r>
    </w:p>
    <w:p w:rsidR="004E1C82" w:rsidRPr="00E40721" w:rsidRDefault="004E1C82" w:rsidP="00E40721">
      <w:pPr>
        <w:pStyle w:val="ConsPlusNormal"/>
        <w:ind w:left="5245"/>
        <w:jc w:val="right"/>
      </w:pPr>
      <w:r w:rsidRPr="00E40721">
        <w:t>к Рамочному соглашению</w:t>
      </w:r>
    </w:p>
    <w:p w:rsidR="004E1C82" w:rsidRPr="00E40721" w:rsidRDefault="004E1C82" w:rsidP="00E40721">
      <w:pPr>
        <w:pStyle w:val="ConsPlusNormal"/>
        <w:ind w:left="5245"/>
        <w:jc w:val="right"/>
      </w:pPr>
      <w:r w:rsidRPr="00E40721">
        <w:t>от "__" _________ 20__ г. N ___</w:t>
      </w:r>
    </w:p>
    <w:p w:rsidR="004E1C82" w:rsidRPr="00E40721" w:rsidRDefault="004E1C82" w:rsidP="00E40721">
      <w:pPr>
        <w:pStyle w:val="ConsPlusNormal"/>
        <w:jc w:val="both"/>
      </w:pPr>
    </w:p>
    <w:p w:rsidR="004E1C82" w:rsidRPr="00E40721" w:rsidRDefault="004E1C82" w:rsidP="00E40721">
      <w:pPr>
        <w:pStyle w:val="ConsPlusNonformat"/>
        <w:jc w:val="center"/>
        <w:rPr>
          <w:rFonts w:ascii="Times New Roman" w:hAnsi="Times New Roman" w:cs="Times New Roman"/>
          <w:sz w:val="24"/>
          <w:szCs w:val="24"/>
        </w:rPr>
      </w:pPr>
    </w:p>
    <w:p w:rsidR="004E1C82" w:rsidRPr="00E40721" w:rsidRDefault="004E1C82" w:rsidP="00E40721">
      <w:pPr>
        <w:pStyle w:val="ConsPlusNonformat"/>
        <w:jc w:val="center"/>
        <w:rPr>
          <w:rFonts w:ascii="Times New Roman" w:hAnsi="Times New Roman" w:cs="Times New Roman"/>
          <w:smallCaps/>
          <w:sz w:val="24"/>
          <w:szCs w:val="24"/>
        </w:rPr>
      </w:pPr>
      <w:r w:rsidRPr="00E40721">
        <w:rPr>
          <w:rFonts w:ascii="Times New Roman" w:hAnsi="Times New Roman" w:cs="Times New Roman"/>
          <w:smallCaps/>
          <w:sz w:val="24"/>
          <w:szCs w:val="24"/>
        </w:rPr>
        <w:t>Реестр договоров на авансирование</w:t>
      </w:r>
    </w:p>
    <w:p w:rsidR="004E1C82" w:rsidRPr="00E40721" w:rsidRDefault="004E1C82" w:rsidP="00E40721">
      <w:pPr>
        <w:pStyle w:val="ConsPlusNonformat"/>
        <w:jc w:val="center"/>
        <w:rPr>
          <w:rFonts w:ascii="Times New Roman" w:hAnsi="Times New Roman" w:cs="Times New Roman"/>
          <w:smallCaps/>
          <w:sz w:val="24"/>
          <w:szCs w:val="24"/>
        </w:rPr>
      </w:pPr>
    </w:p>
    <w:p w:rsidR="004E1C82" w:rsidRPr="00E40721" w:rsidRDefault="004E1C82" w:rsidP="00E40721">
      <w:pPr>
        <w:pStyle w:val="ConsPlusNonformat"/>
        <w:jc w:val="center"/>
        <w:rPr>
          <w:rFonts w:ascii="Times New Roman" w:hAnsi="Times New Roman" w:cs="Times New Roman"/>
          <w:sz w:val="24"/>
          <w:szCs w:val="24"/>
        </w:rPr>
      </w:pPr>
    </w:p>
    <w:p w:rsidR="004E1C82" w:rsidRPr="00E40721" w:rsidRDefault="004E1C82" w:rsidP="00E40721">
      <w:r w:rsidRPr="00E40721">
        <w:t>Месяц, за который сформирован реестр: _________________________</w:t>
      </w:r>
    </w:p>
    <w:p w:rsidR="004E1C82" w:rsidRPr="00E40721" w:rsidRDefault="004E1C82" w:rsidP="00E40721">
      <w:r w:rsidRPr="00E40721">
        <w:t>Наименование исполнителя образовательных услуг: _________________________________</w:t>
      </w:r>
    </w:p>
    <w:p w:rsidR="004E1C82" w:rsidRPr="00E40721" w:rsidRDefault="004E1C82" w:rsidP="00E40721">
      <w:r w:rsidRPr="00E40721">
        <w:t>ОГРН исполнителя образовательных услуг:  _________________</w:t>
      </w:r>
    </w:p>
    <w:p w:rsidR="004E1C82" w:rsidRPr="00E40721" w:rsidRDefault="004E1C82" w:rsidP="00E40721">
      <w:r w:rsidRPr="00E40721">
        <w:t>Всего подлежит к оплате: _____________________ рублей, что составляет 80% от совокупных обязательств Уполномоченного органа.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4E1C82" w:rsidRPr="00E40721" w:rsidTr="008B70B5">
        <w:trPr>
          <w:jc w:val="center"/>
        </w:trPr>
        <w:tc>
          <w:tcPr>
            <w:tcW w:w="593" w:type="dxa"/>
            <w:shd w:val="clear" w:color="auto" w:fill="auto"/>
            <w:vAlign w:val="center"/>
          </w:tcPr>
          <w:p w:rsidR="004E1C82" w:rsidRPr="00E40721" w:rsidRDefault="004E1C82" w:rsidP="00E40721">
            <w:pPr>
              <w:jc w:val="center"/>
            </w:pPr>
            <w:r w:rsidRPr="00E40721">
              <w:t>№ п.п.</w:t>
            </w:r>
          </w:p>
        </w:tc>
        <w:tc>
          <w:tcPr>
            <w:tcW w:w="1137" w:type="dxa"/>
            <w:shd w:val="clear" w:color="auto" w:fill="auto"/>
            <w:vAlign w:val="center"/>
          </w:tcPr>
          <w:p w:rsidR="004E1C82" w:rsidRPr="00E40721" w:rsidRDefault="004E1C82" w:rsidP="00E40721">
            <w:pPr>
              <w:jc w:val="center"/>
            </w:pPr>
            <w:r w:rsidRPr="00E40721">
              <w:t>№ договора</w:t>
            </w:r>
          </w:p>
        </w:tc>
        <w:tc>
          <w:tcPr>
            <w:tcW w:w="1377" w:type="dxa"/>
            <w:shd w:val="clear" w:color="auto" w:fill="auto"/>
            <w:vAlign w:val="center"/>
          </w:tcPr>
          <w:p w:rsidR="004E1C82" w:rsidRPr="00E40721" w:rsidRDefault="004E1C82" w:rsidP="00E40721">
            <w:pPr>
              <w:jc w:val="center"/>
            </w:pPr>
            <w:r w:rsidRPr="00E40721">
              <w:t>Дата договора</w:t>
            </w:r>
          </w:p>
        </w:tc>
        <w:tc>
          <w:tcPr>
            <w:tcW w:w="1501" w:type="dxa"/>
            <w:shd w:val="clear" w:color="auto" w:fill="auto"/>
            <w:vAlign w:val="center"/>
          </w:tcPr>
          <w:p w:rsidR="004E1C82" w:rsidRPr="00E40721" w:rsidRDefault="004E1C82" w:rsidP="00E40721">
            <w:pPr>
              <w:jc w:val="center"/>
            </w:pPr>
            <w:r w:rsidRPr="00E40721">
              <w:t>Номер сертификата</w:t>
            </w:r>
          </w:p>
        </w:tc>
        <w:tc>
          <w:tcPr>
            <w:tcW w:w="1199" w:type="dxa"/>
            <w:shd w:val="clear" w:color="auto" w:fill="auto"/>
            <w:vAlign w:val="center"/>
          </w:tcPr>
          <w:p w:rsidR="004E1C82" w:rsidRPr="00E40721" w:rsidRDefault="004E1C82" w:rsidP="00E40721">
            <w:pPr>
              <w:jc w:val="center"/>
            </w:pPr>
            <w:r w:rsidRPr="00E40721">
              <w:t>Цена услуги, руб.</w:t>
            </w:r>
          </w:p>
        </w:tc>
        <w:tc>
          <w:tcPr>
            <w:tcW w:w="1276" w:type="dxa"/>
            <w:shd w:val="clear" w:color="auto" w:fill="auto"/>
            <w:vAlign w:val="center"/>
          </w:tcPr>
          <w:p w:rsidR="004E1C82" w:rsidRPr="00E40721" w:rsidRDefault="004E1C82" w:rsidP="00E40721">
            <w:pPr>
              <w:jc w:val="center"/>
            </w:pPr>
            <w:r w:rsidRPr="00E40721">
              <w:t>Объем услуги, часов</w:t>
            </w:r>
          </w:p>
        </w:tc>
        <w:tc>
          <w:tcPr>
            <w:tcW w:w="1984" w:type="dxa"/>
            <w:shd w:val="clear" w:color="auto" w:fill="auto"/>
            <w:vAlign w:val="center"/>
          </w:tcPr>
          <w:p w:rsidR="004E1C82" w:rsidRPr="00E40721" w:rsidRDefault="004E1C82" w:rsidP="00E40721">
            <w:pPr>
              <w:jc w:val="center"/>
            </w:pPr>
            <w:r w:rsidRPr="00E40721">
              <w:t>Обязательство по оплате, рублей</w:t>
            </w:r>
          </w:p>
        </w:tc>
      </w:tr>
      <w:tr w:rsidR="004E1C82" w:rsidRPr="00E40721" w:rsidTr="008B70B5">
        <w:trPr>
          <w:jc w:val="center"/>
        </w:trPr>
        <w:tc>
          <w:tcPr>
            <w:tcW w:w="593" w:type="dxa"/>
            <w:shd w:val="clear" w:color="auto" w:fill="auto"/>
            <w:vAlign w:val="center"/>
          </w:tcPr>
          <w:p w:rsidR="004E1C82" w:rsidRPr="00E40721" w:rsidRDefault="004E1C82" w:rsidP="00E40721">
            <w:pPr>
              <w:jc w:val="center"/>
            </w:pPr>
          </w:p>
        </w:tc>
        <w:tc>
          <w:tcPr>
            <w:tcW w:w="1137" w:type="dxa"/>
            <w:shd w:val="clear" w:color="auto" w:fill="auto"/>
            <w:vAlign w:val="center"/>
          </w:tcPr>
          <w:p w:rsidR="004E1C82" w:rsidRPr="00E40721" w:rsidRDefault="004E1C82" w:rsidP="00E40721">
            <w:pPr>
              <w:jc w:val="center"/>
            </w:pPr>
          </w:p>
        </w:tc>
        <w:tc>
          <w:tcPr>
            <w:tcW w:w="1377" w:type="dxa"/>
            <w:shd w:val="clear" w:color="auto" w:fill="auto"/>
            <w:vAlign w:val="center"/>
          </w:tcPr>
          <w:p w:rsidR="004E1C82" w:rsidRPr="00E40721" w:rsidRDefault="004E1C82" w:rsidP="00E40721">
            <w:pPr>
              <w:jc w:val="center"/>
            </w:pPr>
          </w:p>
        </w:tc>
        <w:tc>
          <w:tcPr>
            <w:tcW w:w="1501" w:type="dxa"/>
            <w:shd w:val="clear" w:color="auto" w:fill="auto"/>
            <w:vAlign w:val="center"/>
          </w:tcPr>
          <w:p w:rsidR="004E1C82" w:rsidRPr="00E40721" w:rsidRDefault="004E1C82" w:rsidP="00E40721">
            <w:pPr>
              <w:jc w:val="center"/>
            </w:pPr>
          </w:p>
        </w:tc>
        <w:tc>
          <w:tcPr>
            <w:tcW w:w="1199" w:type="dxa"/>
            <w:shd w:val="clear" w:color="auto" w:fill="auto"/>
            <w:vAlign w:val="center"/>
          </w:tcPr>
          <w:p w:rsidR="004E1C82" w:rsidRPr="00E40721" w:rsidRDefault="004E1C82" w:rsidP="00E40721">
            <w:pPr>
              <w:jc w:val="center"/>
            </w:pPr>
          </w:p>
        </w:tc>
        <w:tc>
          <w:tcPr>
            <w:tcW w:w="1276" w:type="dxa"/>
            <w:shd w:val="clear" w:color="auto" w:fill="auto"/>
            <w:vAlign w:val="center"/>
          </w:tcPr>
          <w:p w:rsidR="004E1C82" w:rsidRPr="00E40721" w:rsidRDefault="004E1C82" w:rsidP="00E40721">
            <w:pPr>
              <w:jc w:val="center"/>
            </w:pPr>
          </w:p>
        </w:tc>
        <w:tc>
          <w:tcPr>
            <w:tcW w:w="1984" w:type="dxa"/>
            <w:shd w:val="clear" w:color="auto" w:fill="auto"/>
            <w:vAlign w:val="center"/>
          </w:tcPr>
          <w:p w:rsidR="004E1C82" w:rsidRPr="00E40721" w:rsidRDefault="004E1C82" w:rsidP="00E40721">
            <w:pPr>
              <w:jc w:val="center"/>
            </w:pPr>
          </w:p>
        </w:tc>
      </w:tr>
      <w:tr w:rsidR="004E1C82" w:rsidRPr="00E40721" w:rsidTr="008B70B5">
        <w:trPr>
          <w:jc w:val="center"/>
        </w:trPr>
        <w:tc>
          <w:tcPr>
            <w:tcW w:w="593" w:type="dxa"/>
            <w:shd w:val="clear" w:color="auto" w:fill="auto"/>
            <w:vAlign w:val="center"/>
          </w:tcPr>
          <w:p w:rsidR="004E1C82" w:rsidRPr="00E40721" w:rsidRDefault="004E1C82" w:rsidP="00E40721">
            <w:pPr>
              <w:jc w:val="center"/>
            </w:pPr>
          </w:p>
        </w:tc>
        <w:tc>
          <w:tcPr>
            <w:tcW w:w="1137" w:type="dxa"/>
            <w:shd w:val="clear" w:color="auto" w:fill="auto"/>
            <w:vAlign w:val="center"/>
          </w:tcPr>
          <w:p w:rsidR="004E1C82" w:rsidRPr="00E40721" w:rsidRDefault="004E1C82" w:rsidP="00E40721">
            <w:pPr>
              <w:jc w:val="center"/>
            </w:pPr>
          </w:p>
        </w:tc>
        <w:tc>
          <w:tcPr>
            <w:tcW w:w="1377" w:type="dxa"/>
            <w:shd w:val="clear" w:color="auto" w:fill="auto"/>
            <w:vAlign w:val="center"/>
          </w:tcPr>
          <w:p w:rsidR="004E1C82" w:rsidRPr="00E40721" w:rsidRDefault="004E1C82" w:rsidP="00E40721">
            <w:pPr>
              <w:jc w:val="center"/>
            </w:pPr>
          </w:p>
        </w:tc>
        <w:tc>
          <w:tcPr>
            <w:tcW w:w="1501" w:type="dxa"/>
            <w:shd w:val="clear" w:color="auto" w:fill="auto"/>
            <w:vAlign w:val="center"/>
          </w:tcPr>
          <w:p w:rsidR="004E1C82" w:rsidRPr="00E40721" w:rsidRDefault="004E1C82" w:rsidP="00E40721">
            <w:pPr>
              <w:jc w:val="center"/>
            </w:pPr>
          </w:p>
        </w:tc>
        <w:tc>
          <w:tcPr>
            <w:tcW w:w="1199" w:type="dxa"/>
            <w:shd w:val="clear" w:color="auto" w:fill="auto"/>
            <w:vAlign w:val="center"/>
          </w:tcPr>
          <w:p w:rsidR="004E1C82" w:rsidRPr="00E40721" w:rsidRDefault="004E1C82" w:rsidP="00E40721">
            <w:pPr>
              <w:jc w:val="center"/>
            </w:pPr>
          </w:p>
        </w:tc>
        <w:tc>
          <w:tcPr>
            <w:tcW w:w="1276" w:type="dxa"/>
            <w:shd w:val="clear" w:color="auto" w:fill="auto"/>
            <w:vAlign w:val="center"/>
          </w:tcPr>
          <w:p w:rsidR="004E1C82" w:rsidRPr="00E40721" w:rsidRDefault="004E1C82" w:rsidP="00E40721">
            <w:pPr>
              <w:jc w:val="center"/>
            </w:pPr>
          </w:p>
        </w:tc>
        <w:tc>
          <w:tcPr>
            <w:tcW w:w="1984" w:type="dxa"/>
            <w:shd w:val="clear" w:color="auto" w:fill="auto"/>
            <w:vAlign w:val="center"/>
          </w:tcPr>
          <w:p w:rsidR="004E1C82" w:rsidRPr="00E40721" w:rsidRDefault="004E1C82" w:rsidP="00E40721">
            <w:pPr>
              <w:jc w:val="center"/>
            </w:pPr>
          </w:p>
        </w:tc>
      </w:tr>
      <w:tr w:rsidR="004E1C82" w:rsidRPr="00E40721" w:rsidTr="008B70B5">
        <w:trPr>
          <w:jc w:val="center"/>
        </w:trPr>
        <w:tc>
          <w:tcPr>
            <w:tcW w:w="593" w:type="dxa"/>
            <w:shd w:val="clear" w:color="auto" w:fill="auto"/>
            <w:vAlign w:val="center"/>
          </w:tcPr>
          <w:p w:rsidR="004E1C82" w:rsidRPr="00E40721" w:rsidRDefault="004E1C82" w:rsidP="00E40721">
            <w:pPr>
              <w:jc w:val="center"/>
            </w:pPr>
          </w:p>
        </w:tc>
        <w:tc>
          <w:tcPr>
            <w:tcW w:w="1137" w:type="dxa"/>
            <w:shd w:val="clear" w:color="auto" w:fill="auto"/>
            <w:vAlign w:val="center"/>
          </w:tcPr>
          <w:p w:rsidR="004E1C82" w:rsidRPr="00E40721" w:rsidRDefault="004E1C82" w:rsidP="00E40721">
            <w:pPr>
              <w:jc w:val="center"/>
            </w:pPr>
          </w:p>
        </w:tc>
        <w:tc>
          <w:tcPr>
            <w:tcW w:w="1377" w:type="dxa"/>
            <w:shd w:val="clear" w:color="auto" w:fill="auto"/>
            <w:vAlign w:val="center"/>
          </w:tcPr>
          <w:p w:rsidR="004E1C82" w:rsidRPr="00E40721" w:rsidRDefault="004E1C82" w:rsidP="00E40721">
            <w:pPr>
              <w:jc w:val="center"/>
            </w:pPr>
          </w:p>
        </w:tc>
        <w:tc>
          <w:tcPr>
            <w:tcW w:w="1501" w:type="dxa"/>
            <w:shd w:val="clear" w:color="auto" w:fill="auto"/>
            <w:vAlign w:val="center"/>
          </w:tcPr>
          <w:p w:rsidR="004E1C82" w:rsidRPr="00E40721" w:rsidRDefault="004E1C82" w:rsidP="00E40721">
            <w:pPr>
              <w:jc w:val="center"/>
            </w:pPr>
          </w:p>
        </w:tc>
        <w:tc>
          <w:tcPr>
            <w:tcW w:w="1199" w:type="dxa"/>
            <w:shd w:val="clear" w:color="auto" w:fill="auto"/>
            <w:vAlign w:val="center"/>
          </w:tcPr>
          <w:p w:rsidR="004E1C82" w:rsidRPr="00E40721" w:rsidRDefault="004E1C82" w:rsidP="00E40721">
            <w:pPr>
              <w:jc w:val="center"/>
            </w:pPr>
          </w:p>
        </w:tc>
        <w:tc>
          <w:tcPr>
            <w:tcW w:w="1276" w:type="dxa"/>
            <w:shd w:val="clear" w:color="auto" w:fill="auto"/>
            <w:vAlign w:val="center"/>
          </w:tcPr>
          <w:p w:rsidR="004E1C82" w:rsidRPr="00E40721" w:rsidRDefault="004E1C82" w:rsidP="00E40721">
            <w:pPr>
              <w:jc w:val="center"/>
            </w:pPr>
          </w:p>
        </w:tc>
        <w:tc>
          <w:tcPr>
            <w:tcW w:w="1984" w:type="dxa"/>
            <w:shd w:val="clear" w:color="auto" w:fill="auto"/>
            <w:vAlign w:val="center"/>
          </w:tcPr>
          <w:p w:rsidR="004E1C82" w:rsidRPr="00E40721" w:rsidRDefault="004E1C82" w:rsidP="00E40721">
            <w:pPr>
              <w:jc w:val="center"/>
            </w:pPr>
          </w:p>
        </w:tc>
      </w:tr>
      <w:tr w:rsidR="004E1C82" w:rsidRPr="00E40721" w:rsidTr="008B70B5">
        <w:trPr>
          <w:jc w:val="center"/>
        </w:trPr>
        <w:tc>
          <w:tcPr>
            <w:tcW w:w="7083" w:type="dxa"/>
            <w:gridSpan w:val="6"/>
            <w:shd w:val="clear" w:color="auto" w:fill="auto"/>
            <w:vAlign w:val="center"/>
          </w:tcPr>
          <w:p w:rsidR="004E1C82" w:rsidRPr="00E40721" w:rsidRDefault="004E1C82" w:rsidP="00E40721">
            <w:pPr>
              <w:jc w:val="center"/>
            </w:pPr>
            <w:r w:rsidRPr="00E40721">
              <w:t>Совокупный объем обязательств Уполномоченного органа</w:t>
            </w:r>
          </w:p>
        </w:tc>
        <w:tc>
          <w:tcPr>
            <w:tcW w:w="1984" w:type="dxa"/>
            <w:shd w:val="clear" w:color="auto" w:fill="auto"/>
            <w:vAlign w:val="center"/>
          </w:tcPr>
          <w:p w:rsidR="004E1C82" w:rsidRPr="00E40721" w:rsidRDefault="004E1C82" w:rsidP="00E40721">
            <w:pPr>
              <w:jc w:val="center"/>
            </w:pPr>
          </w:p>
        </w:tc>
      </w:tr>
    </w:tbl>
    <w:p w:rsidR="004E1C82" w:rsidRPr="00E40721" w:rsidRDefault="004E1C82" w:rsidP="00E40721">
      <w:pPr>
        <w:pStyle w:val="ConsPlusNormal"/>
        <w:jc w:val="both"/>
      </w:pPr>
    </w:p>
    <w:p w:rsidR="004E1C82" w:rsidRPr="00E40721" w:rsidRDefault="004E1C82" w:rsidP="00E40721">
      <w:pPr>
        <w:pStyle w:val="ConsPlusNonformat"/>
        <w:jc w:val="both"/>
        <w:rPr>
          <w:rFonts w:ascii="Times New Roman" w:hAnsi="Times New Roman" w:cs="Times New Roman"/>
          <w:sz w:val="24"/>
          <w:szCs w:val="24"/>
        </w:rPr>
      </w:pPr>
    </w:p>
    <w:p w:rsidR="004E1C82" w:rsidRPr="00E40721" w:rsidRDefault="004E1C82" w:rsidP="00E40721">
      <w:pPr>
        <w:pStyle w:val="ConsPlusNonformat"/>
        <w:jc w:val="both"/>
        <w:rPr>
          <w:rFonts w:ascii="Times New Roman" w:hAnsi="Times New Roman" w:cs="Times New Roman"/>
          <w:sz w:val="24"/>
          <w:szCs w:val="24"/>
        </w:rPr>
      </w:pPr>
    </w:p>
    <w:p w:rsidR="004E1C82" w:rsidRPr="00E40721" w:rsidRDefault="004E1C82" w:rsidP="00E40721">
      <w:pPr>
        <w:pStyle w:val="ConsPlusNonformat"/>
        <w:jc w:val="both"/>
        <w:rPr>
          <w:rFonts w:ascii="Times New Roman" w:hAnsi="Times New Roman" w:cs="Times New Roman"/>
          <w:sz w:val="24"/>
          <w:szCs w:val="24"/>
        </w:rPr>
      </w:pPr>
    </w:p>
    <w:p w:rsidR="004E1C82" w:rsidRPr="00E40721" w:rsidRDefault="004E1C82" w:rsidP="00E40721">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4E1C82" w:rsidRPr="00E40721" w:rsidTr="008B70B5">
        <w:tc>
          <w:tcPr>
            <w:tcW w:w="9587" w:type="dxa"/>
            <w:gridSpan w:val="2"/>
          </w:tcPr>
          <w:p w:rsidR="004E1C82" w:rsidRPr="00E40721" w:rsidRDefault="004E1C82" w:rsidP="00E40721">
            <w:pPr>
              <w:pStyle w:val="ConsPlusNormal"/>
              <w:ind w:right="652"/>
              <w:jc w:val="center"/>
            </w:pPr>
            <w:r w:rsidRPr="00E40721">
              <w:t>Наименование Исполнителя образовательных услуг</w:t>
            </w:r>
          </w:p>
          <w:p w:rsidR="004E1C82" w:rsidRPr="00E40721" w:rsidRDefault="004E1C82" w:rsidP="00E40721">
            <w:pPr>
              <w:pStyle w:val="ConsPlusNormal"/>
              <w:ind w:right="652"/>
              <w:jc w:val="center"/>
            </w:pPr>
          </w:p>
        </w:tc>
      </w:tr>
      <w:tr w:rsidR="004E1C82" w:rsidRPr="00E40721" w:rsidTr="008B70B5">
        <w:tc>
          <w:tcPr>
            <w:tcW w:w="4825" w:type="dxa"/>
          </w:tcPr>
          <w:p w:rsidR="004E1C82" w:rsidRPr="00E40721" w:rsidRDefault="004E1C82" w:rsidP="00E40721">
            <w:pPr>
              <w:pStyle w:val="ConsPlusNormal"/>
              <w:jc w:val="both"/>
            </w:pPr>
            <w:r w:rsidRPr="00E40721">
              <w:t>Руководитель</w:t>
            </w:r>
          </w:p>
        </w:tc>
        <w:tc>
          <w:tcPr>
            <w:tcW w:w="4762" w:type="dxa"/>
          </w:tcPr>
          <w:p w:rsidR="004E1C82" w:rsidRPr="00E40721" w:rsidRDefault="004E1C82" w:rsidP="00E40721">
            <w:pPr>
              <w:pStyle w:val="ConsPlusNormal"/>
            </w:pPr>
            <w:r w:rsidRPr="00E40721">
              <w:t>Главный бухгалтер</w:t>
            </w:r>
          </w:p>
        </w:tc>
      </w:tr>
      <w:tr w:rsidR="004E1C82" w:rsidRPr="00E40721" w:rsidTr="008B70B5">
        <w:trPr>
          <w:trHeight w:val="23"/>
        </w:trPr>
        <w:tc>
          <w:tcPr>
            <w:tcW w:w="4825" w:type="dxa"/>
          </w:tcPr>
          <w:p w:rsidR="004E1C82" w:rsidRPr="00E40721" w:rsidRDefault="004E1C82" w:rsidP="00E40721">
            <w:pPr>
              <w:pStyle w:val="ConsPlusNormal"/>
              <w:jc w:val="both"/>
            </w:pPr>
            <w:r w:rsidRPr="00E40721">
              <w:t>_________________/_________________/</w:t>
            </w:r>
          </w:p>
          <w:p w:rsidR="004E1C82" w:rsidRPr="00E40721" w:rsidRDefault="004E1C82" w:rsidP="00E40721">
            <w:pPr>
              <w:pStyle w:val="ConsPlusNormal"/>
              <w:jc w:val="both"/>
            </w:pPr>
            <w:r w:rsidRPr="00E40721">
              <w:t>М.П.</w:t>
            </w:r>
          </w:p>
        </w:tc>
        <w:tc>
          <w:tcPr>
            <w:tcW w:w="4762" w:type="dxa"/>
          </w:tcPr>
          <w:p w:rsidR="004E1C82" w:rsidRPr="00E40721" w:rsidRDefault="004E1C82" w:rsidP="00E40721">
            <w:pPr>
              <w:pStyle w:val="ConsPlusNormal"/>
              <w:jc w:val="both"/>
            </w:pPr>
            <w:r w:rsidRPr="00E40721">
              <w:t>_________________/_________________/</w:t>
            </w:r>
          </w:p>
          <w:p w:rsidR="004E1C82" w:rsidRPr="00E40721" w:rsidRDefault="004E1C82" w:rsidP="00E40721">
            <w:pPr>
              <w:pStyle w:val="ConsPlusNormal"/>
              <w:jc w:val="center"/>
            </w:pPr>
          </w:p>
        </w:tc>
      </w:tr>
    </w:tbl>
    <w:p w:rsidR="004E1C82" w:rsidRPr="00E40721" w:rsidRDefault="004E1C82" w:rsidP="00E40721">
      <w:pPr>
        <w:jc w:val="both"/>
      </w:pPr>
    </w:p>
    <w:p w:rsidR="004E1C82" w:rsidRPr="00E40721" w:rsidRDefault="004E1C82" w:rsidP="00E40721">
      <w:r w:rsidRPr="00E40721">
        <w:br w:type="page"/>
      </w:r>
    </w:p>
    <w:p w:rsidR="004E1C82" w:rsidRPr="00E40721" w:rsidRDefault="004E1C82" w:rsidP="00E40721">
      <w:pPr>
        <w:pStyle w:val="ConsPlusNormal"/>
        <w:ind w:left="5245"/>
        <w:jc w:val="right"/>
        <w:outlineLvl w:val="1"/>
      </w:pPr>
      <w:r w:rsidRPr="00E40721">
        <w:lastRenderedPageBreak/>
        <w:t>Приложение №2</w:t>
      </w:r>
    </w:p>
    <w:p w:rsidR="004E1C82" w:rsidRPr="00E40721" w:rsidRDefault="004E1C82" w:rsidP="00E40721">
      <w:pPr>
        <w:pStyle w:val="ConsPlusNormal"/>
        <w:ind w:left="5245"/>
        <w:jc w:val="right"/>
      </w:pPr>
      <w:r w:rsidRPr="00E40721">
        <w:t>к Рамочному соглашению</w:t>
      </w:r>
    </w:p>
    <w:p w:rsidR="004E1C82" w:rsidRPr="00E40721" w:rsidRDefault="004E1C82" w:rsidP="00E40721">
      <w:pPr>
        <w:pStyle w:val="ConsPlusNormal"/>
        <w:ind w:left="5245"/>
        <w:jc w:val="right"/>
      </w:pPr>
      <w:r w:rsidRPr="00E40721">
        <w:t>от "__" _________ 20__ г. N ___</w:t>
      </w:r>
    </w:p>
    <w:p w:rsidR="004E1C82" w:rsidRPr="00E40721" w:rsidRDefault="004E1C82" w:rsidP="00E40721">
      <w:pPr>
        <w:pStyle w:val="ConsPlusNormal"/>
        <w:jc w:val="both"/>
      </w:pPr>
    </w:p>
    <w:p w:rsidR="004E1C82" w:rsidRPr="00E40721" w:rsidRDefault="004E1C82" w:rsidP="00E40721">
      <w:pPr>
        <w:pStyle w:val="ConsPlusNonformat"/>
        <w:jc w:val="center"/>
        <w:rPr>
          <w:rFonts w:ascii="Times New Roman" w:hAnsi="Times New Roman" w:cs="Times New Roman"/>
          <w:sz w:val="24"/>
          <w:szCs w:val="24"/>
        </w:rPr>
      </w:pPr>
    </w:p>
    <w:p w:rsidR="004E1C82" w:rsidRPr="00E40721" w:rsidRDefault="004E1C82" w:rsidP="00E40721">
      <w:pPr>
        <w:pStyle w:val="ConsPlusNonformat"/>
        <w:jc w:val="center"/>
        <w:rPr>
          <w:rFonts w:ascii="Times New Roman" w:hAnsi="Times New Roman" w:cs="Times New Roman"/>
          <w:smallCaps/>
          <w:sz w:val="24"/>
          <w:szCs w:val="24"/>
        </w:rPr>
      </w:pPr>
      <w:r w:rsidRPr="00E40721">
        <w:rPr>
          <w:rFonts w:ascii="Times New Roman" w:hAnsi="Times New Roman" w:cs="Times New Roman"/>
          <w:smallCaps/>
          <w:sz w:val="24"/>
          <w:szCs w:val="24"/>
        </w:rPr>
        <w:t>Реестр договоров</w:t>
      </w:r>
    </w:p>
    <w:p w:rsidR="004E1C82" w:rsidRPr="00E40721" w:rsidRDefault="004E1C82" w:rsidP="00E40721">
      <w:pPr>
        <w:pStyle w:val="ConsPlusNonformat"/>
        <w:jc w:val="center"/>
        <w:rPr>
          <w:rFonts w:ascii="Times New Roman" w:hAnsi="Times New Roman" w:cs="Times New Roman"/>
          <w:smallCaps/>
          <w:sz w:val="24"/>
          <w:szCs w:val="24"/>
        </w:rPr>
      </w:pPr>
    </w:p>
    <w:p w:rsidR="004E1C82" w:rsidRPr="00E40721" w:rsidRDefault="004E1C82" w:rsidP="00E40721">
      <w:pPr>
        <w:pStyle w:val="ConsPlusNonformat"/>
        <w:jc w:val="center"/>
        <w:rPr>
          <w:rFonts w:ascii="Times New Roman" w:hAnsi="Times New Roman" w:cs="Times New Roman"/>
          <w:sz w:val="24"/>
          <w:szCs w:val="24"/>
        </w:rPr>
      </w:pPr>
    </w:p>
    <w:p w:rsidR="004E1C82" w:rsidRPr="00E40721" w:rsidRDefault="004E1C82" w:rsidP="00E40721">
      <w:r w:rsidRPr="00E40721">
        <w:t>Месяц, за который сформирован реестр: _________________________</w:t>
      </w:r>
    </w:p>
    <w:p w:rsidR="004E1C82" w:rsidRPr="00E40721" w:rsidRDefault="004E1C82" w:rsidP="00E40721">
      <w:r w:rsidRPr="00E40721">
        <w:t>Наименование исполнителя образовательных услуг: _________________________________</w:t>
      </w:r>
    </w:p>
    <w:p w:rsidR="004E1C82" w:rsidRPr="00E40721" w:rsidRDefault="004E1C82" w:rsidP="00E40721">
      <w:r w:rsidRPr="00E40721">
        <w:t>ОГРН исполнителя образовательных услуг:  _________________</w:t>
      </w:r>
    </w:p>
    <w:p w:rsidR="004E1C82" w:rsidRPr="00E40721" w:rsidRDefault="004E1C82" w:rsidP="00E40721">
      <w:proofErr w:type="gramStart"/>
      <w:r w:rsidRPr="00E40721">
        <w:t>Про</w:t>
      </w:r>
      <w:proofErr w:type="gramEnd"/>
      <w:r w:rsidRPr="00E40721">
        <w:t xml:space="preserve"> авансировано услуг за месяц на сумму: __________________________ рублей</w:t>
      </w:r>
    </w:p>
    <w:p w:rsidR="004E1C82" w:rsidRPr="00E40721" w:rsidRDefault="004E1C82" w:rsidP="00E40721">
      <w:r w:rsidRPr="00E40721">
        <w:t>Подлежит оплате: _______________________________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1137"/>
        <w:gridCol w:w="1377"/>
        <w:gridCol w:w="1501"/>
        <w:gridCol w:w="1199"/>
        <w:gridCol w:w="1276"/>
        <w:gridCol w:w="1984"/>
      </w:tblGrid>
      <w:tr w:rsidR="004E1C82" w:rsidRPr="00E40721" w:rsidTr="008B70B5">
        <w:trPr>
          <w:jc w:val="center"/>
        </w:trPr>
        <w:tc>
          <w:tcPr>
            <w:tcW w:w="593" w:type="dxa"/>
            <w:shd w:val="clear" w:color="auto" w:fill="auto"/>
            <w:vAlign w:val="center"/>
          </w:tcPr>
          <w:p w:rsidR="004E1C82" w:rsidRPr="00E40721" w:rsidRDefault="004E1C82" w:rsidP="00E40721">
            <w:pPr>
              <w:jc w:val="center"/>
            </w:pPr>
            <w:r w:rsidRPr="00E40721">
              <w:t>№ п.п.</w:t>
            </w:r>
          </w:p>
        </w:tc>
        <w:tc>
          <w:tcPr>
            <w:tcW w:w="1137" w:type="dxa"/>
            <w:shd w:val="clear" w:color="auto" w:fill="auto"/>
            <w:vAlign w:val="center"/>
          </w:tcPr>
          <w:p w:rsidR="004E1C82" w:rsidRPr="00E40721" w:rsidRDefault="004E1C82" w:rsidP="00E40721">
            <w:pPr>
              <w:jc w:val="center"/>
            </w:pPr>
            <w:r w:rsidRPr="00E40721">
              <w:t>№ договора</w:t>
            </w:r>
          </w:p>
        </w:tc>
        <w:tc>
          <w:tcPr>
            <w:tcW w:w="1377" w:type="dxa"/>
            <w:shd w:val="clear" w:color="auto" w:fill="auto"/>
            <w:vAlign w:val="center"/>
          </w:tcPr>
          <w:p w:rsidR="004E1C82" w:rsidRPr="00E40721" w:rsidRDefault="004E1C82" w:rsidP="00E40721">
            <w:pPr>
              <w:jc w:val="center"/>
            </w:pPr>
            <w:r w:rsidRPr="00E40721">
              <w:t>Дата договора</w:t>
            </w:r>
          </w:p>
        </w:tc>
        <w:tc>
          <w:tcPr>
            <w:tcW w:w="1501" w:type="dxa"/>
            <w:shd w:val="clear" w:color="auto" w:fill="auto"/>
            <w:vAlign w:val="center"/>
          </w:tcPr>
          <w:p w:rsidR="004E1C82" w:rsidRPr="00E40721" w:rsidRDefault="004E1C82" w:rsidP="00E40721">
            <w:pPr>
              <w:jc w:val="center"/>
            </w:pPr>
            <w:r w:rsidRPr="00E40721">
              <w:t>Номер сертификата</w:t>
            </w:r>
          </w:p>
        </w:tc>
        <w:tc>
          <w:tcPr>
            <w:tcW w:w="1199" w:type="dxa"/>
            <w:shd w:val="clear" w:color="auto" w:fill="auto"/>
            <w:vAlign w:val="center"/>
          </w:tcPr>
          <w:p w:rsidR="004E1C82" w:rsidRPr="00E40721" w:rsidRDefault="004E1C82" w:rsidP="00E40721">
            <w:pPr>
              <w:jc w:val="center"/>
            </w:pPr>
            <w:r w:rsidRPr="00E40721">
              <w:t>Цена услуги, руб.</w:t>
            </w:r>
          </w:p>
        </w:tc>
        <w:tc>
          <w:tcPr>
            <w:tcW w:w="1276" w:type="dxa"/>
            <w:shd w:val="clear" w:color="auto" w:fill="auto"/>
            <w:vAlign w:val="center"/>
          </w:tcPr>
          <w:p w:rsidR="004E1C82" w:rsidRPr="00E40721" w:rsidRDefault="004E1C82" w:rsidP="00E40721">
            <w:pPr>
              <w:jc w:val="center"/>
            </w:pPr>
            <w:r w:rsidRPr="00E40721">
              <w:t>Объем услуги, часов</w:t>
            </w:r>
          </w:p>
        </w:tc>
        <w:tc>
          <w:tcPr>
            <w:tcW w:w="1984" w:type="dxa"/>
            <w:shd w:val="clear" w:color="auto" w:fill="auto"/>
            <w:vAlign w:val="center"/>
          </w:tcPr>
          <w:p w:rsidR="004E1C82" w:rsidRPr="00E40721" w:rsidRDefault="004E1C82" w:rsidP="00E40721">
            <w:pPr>
              <w:jc w:val="center"/>
            </w:pPr>
            <w:r w:rsidRPr="00E40721">
              <w:t>Обязательство по оплате, рублей</w:t>
            </w:r>
          </w:p>
        </w:tc>
      </w:tr>
      <w:tr w:rsidR="004E1C82" w:rsidRPr="00E40721" w:rsidTr="008B70B5">
        <w:trPr>
          <w:jc w:val="center"/>
        </w:trPr>
        <w:tc>
          <w:tcPr>
            <w:tcW w:w="593" w:type="dxa"/>
            <w:shd w:val="clear" w:color="auto" w:fill="auto"/>
            <w:vAlign w:val="center"/>
          </w:tcPr>
          <w:p w:rsidR="004E1C82" w:rsidRPr="00E40721" w:rsidRDefault="004E1C82" w:rsidP="00E40721">
            <w:pPr>
              <w:jc w:val="center"/>
            </w:pPr>
          </w:p>
        </w:tc>
        <w:tc>
          <w:tcPr>
            <w:tcW w:w="1137" w:type="dxa"/>
            <w:shd w:val="clear" w:color="auto" w:fill="auto"/>
            <w:vAlign w:val="center"/>
          </w:tcPr>
          <w:p w:rsidR="004E1C82" w:rsidRPr="00E40721" w:rsidRDefault="004E1C82" w:rsidP="00E40721">
            <w:pPr>
              <w:jc w:val="center"/>
            </w:pPr>
          </w:p>
        </w:tc>
        <w:tc>
          <w:tcPr>
            <w:tcW w:w="1377" w:type="dxa"/>
            <w:shd w:val="clear" w:color="auto" w:fill="auto"/>
            <w:vAlign w:val="center"/>
          </w:tcPr>
          <w:p w:rsidR="004E1C82" w:rsidRPr="00E40721" w:rsidRDefault="004E1C82" w:rsidP="00E40721">
            <w:pPr>
              <w:jc w:val="center"/>
            </w:pPr>
          </w:p>
        </w:tc>
        <w:tc>
          <w:tcPr>
            <w:tcW w:w="1501" w:type="dxa"/>
            <w:shd w:val="clear" w:color="auto" w:fill="auto"/>
            <w:vAlign w:val="center"/>
          </w:tcPr>
          <w:p w:rsidR="004E1C82" w:rsidRPr="00E40721" w:rsidRDefault="004E1C82" w:rsidP="00E40721">
            <w:pPr>
              <w:jc w:val="center"/>
            </w:pPr>
          </w:p>
        </w:tc>
        <w:tc>
          <w:tcPr>
            <w:tcW w:w="1199" w:type="dxa"/>
            <w:shd w:val="clear" w:color="auto" w:fill="auto"/>
            <w:vAlign w:val="center"/>
          </w:tcPr>
          <w:p w:rsidR="004E1C82" w:rsidRPr="00E40721" w:rsidRDefault="004E1C82" w:rsidP="00E40721">
            <w:pPr>
              <w:jc w:val="center"/>
            </w:pPr>
          </w:p>
        </w:tc>
        <w:tc>
          <w:tcPr>
            <w:tcW w:w="1276" w:type="dxa"/>
            <w:shd w:val="clear" w:color="auto" w:fill="auto"/>
            <w:vAlign w:val="center"/>
          </w:tcPr>
          <w:p w:rsidR="004E1C82" w:rsidRPr="00E40721" w:rsidRDefault="004E1C82" w:rsidP="00E40721">
            <w:pPr>
              <w:jc w:val="center"/>
            </w:pPr>
          </w:p>
        </w:tc>
        <w:tc>
          <w:tcPr>
            <w:tcW w:w="1984" w:type="dxa"/>
            <w:shd w:val="clear" w:color="auto" w:fill="auto"/>
            <w:vAlign w:val="center"/>
          </w:tcPr>
          <w:p w:rsidR="004E1C82" w:rsidRPr="00E40721" w:rsidRDefault="004E1C82" w:rsidP="00E40721">
            <w:pPr>
              <w:jc w:val="center"/>
            </w:pPr>
          </w:p>
        </w:tc>
      </w:tr>
      <w:tr w:rsidR="004E1C82" w:rsidRPr="00E40721" w:rsidTr="008B70B5">
        <w:trPr>
          <w:jc w:val="center"/>
        </w:trPr>
        <w:tc>
          <w:tcPr>
            <w:tcW w:w="593" w:type="dxa"/>
            <w:shd w:val="clear" w:color="auto" w:fill="auto"/>
            <w:vAlign w:val="center"/>
          </w:tcPr>
          <w:p w:rsidR="004E1C82" w:rsidRPr="00E40721" w:rsidRDefault="004E1C82" w:rsidP="00E40721">
            <w:pPr>
              <w:jc w:val="center"/>
            </w:pPr>
          </w:p>
        </w:tc>
        <w:tc>
          <w:tcPr>
            <w:tcW w:w="1137" w:type="dxa"/>
            <w:shd w:val="clear" w:color="auto" w:fill="auto"/>
            <w:vAlign w:val="center"/>
          </w:tcPr>
          <w:p w:rsidR="004E1C82" w:rsidRPr="00E40721" w:rsidRDefault="004E1C82" w:rsidP="00E40721">
            <w:pPr>
              <w:jc w:val="center"/>
            </w:pPr>
          </w:p>
        </w:tc>
        <w:tc>
          <w:tcPr>
            <w:tcW w:w="1377" w:type="dxa"/>
            <w:shd w:val="clear" w:color="auto" w:fill="auto"/>
            <w:vAlign w:val="center"/>
          </w:tcPr>
          <w:p w:rsidR="004E1C82" w:rsidRPr="00E40721" w:rsidRDefault="004E1C82" w:rsidP="00E40721">
            <w:pPr>
              <w:jc w:val="center"/>
            </w:pPr>
          </w:p>
        </w:tc>
        <w:tc>
          <w:tcPr>
            <w:tcW w:w="1501" w:type="dxa"/>
            <w:shd w:val="clear" w:color="auto" w:fill="auto"/>
            <w:vAlign w:val="center"/>
          </w:tcPr>
          <w:p w:rsidR="004E1C82" w:rsidRPr="00E40721" w:rsidRDefault="004E1C82" w:rsidP="00E40721">
            <w:pPr>
              <w:jc w:val="center"/>
            </w:pPr>
          </w:p>
        </w:tc>
        <w:tc>
          <w:tcPr>
            <w:tcW w:w="1199" w:type="dxa"/>
            <w:shd w:val="clear" w:color="auto" w:fill="auto"/>
            <w:vAlign w:val="center"/>
          </w:tcPr>
          <w:p w:rsidR="004E1C82" w:rsidRPr="00E40721" w:rsidRDefault="004E1C82" w:rsidP="00E40721">
            <w:pPr>
              <w:jc w:val="center"/>
            </w:pPr>
          </w:p>
        </w:tc>
        <w:tc>
          <w:tcPr>
            <w:tcW w:w="1276" w:type="dxa"/>
            <w:shd w:val="clear" w:color="auto" w:fill="auto"/>
            <w:vAlign w:val="center"/>
          </w:tcPr>
          <w:p w:rsidR="004E1C82" w:rsidRPr="00E40721" w:rsidRDefault="004E1C82" w:rsidP="00E40721">
            <w:pPr>
              <w:jc w:val="center"/>
            </w:pPr>
          </w:p>
        </w:tc>
        <w:tc>
          <w:tcPr>
            <w:tcW w:w="1984" w:type="dxa"/>
            <w:shd w:val="clear" w:color="auto" w:fill="auto"/>
            <w:vAlign w:val="center"/>
          </w:tcPr>
          <w:p w:rsidR="004E1C82" w:rsidRPr="00E40721" w:rsidRDefault="004E1C82" w:rsidP="00E40721">
            <w:pPr>
              <w:jc w:val="center"/>
            </w:pPr>
          </w:p>
        </w:tc>
      </w:tr>
      <w:tr w:rsidR="004E1C82" w:rsidRPr="00E40721" w:rsidTr="008B70B5">
        <w:trPr>
          <w:jc w:val="center"/>
        </w:trPr>
        <w:tc>
          <w:tcPr>
            <w:tcW w:w="593" w:type="dxa"/>
            <w:shd w:val="clear" w:color="auto" w:fill="auto"/>
            <w:vAlign w:val="center"/>
          </w:tcPr>
          <w:p w:rsidR="004E1C82" w:rsidRPr="00E40721" w:rsidRDefault="004E1C82" w:rsidP="00E40721">
            <w:pPr>
              <w:jc w:val="center"/>
            </w:pPr>
          </w:p>
        </w:tc>
        <w:tc>
          <w:tcPr>
            <w:tcW w:w="1137" w:type="dxa"/>
            <w:shd w:val="clear" w:color="auto" w:fill="auto"/>
            <w:vAlign w:val="center"/>
          </w:tcPr>
          <w:p w:rsidR="004E1C82" w:rsidRPr="00E40721" w:rsidRDefault="004E1C82" w:rsidP="00E40721">
            <w:pPr>
              <w:jc w:val="center"/>
            </w:pPr>
          </w:p>
        </w:tc>
        <w:tc>
          <w:tcPr>
            <w:tcW w:w="1377" w:type="dxa"/>
            <w:shd w:val="clear" w:color="auto" w:fill="auto"/>
            <w:vAlign w:val="center"/>
          </w:tcPr>
          <w:p w:rsidR="004E1C82" w:rsidRPr="00E40721" w:rsidRDefault="004E1C82" w:rsidP="00E40721">
            <w:pPr>
              <w:jc w:val="center"/>
            </w:pPr>
          </w:p>
        </w:tc>
        <w:tc>
          <w:tcPr>
            <w:tcW w:w="1501" w:type="dxa"/>
            <w:shd w:val="clear" w:color="auto" w:fill="auto"/>
            <w:vAlign w:val="center"/>
          </w:tcPr>
          <w:p w:rsidR="004E1C82" w:rsidRPr="00E40721" w:rsidRDefault="004E1C82" w:rsidP="00E40721">
            <w:pPr>
              <w:jc w:val="center"/>
            </w:pPr>
          </w:p>
        </w:tc>
        <w:tc>
          <w:tcPr>
            <w:tcW w:w="1199" w:type="dxa"/>
            <w:shd w:val="clear" w:color="auto" w:fill="auto"/>
            <w:vAlign w:val="center"/>
          </w:tcPr>
          <w:p w:rsidR="004E1C82" w:rsidRPr="00E40721" w:rsidRDefault="004E1C82" w:rsidP="00E40721">
            <w:pPr>
              <w:jc w:val="center"/>
            </w:pPr>
          </w:p>
        </w:tc>
        <w:tc>
          <w:tcPr>
            <w:tcW w:w="1276" w:type="dxa"/>
            <w:shd w:val="clear" w:color="auto" w:fill="auto"/>
            <w:vAlign w:val="center"/>
          </w:tcPr>
          <w:p w:rsidR="004E1C82" w:rsidRPr="00E40721" w:rsidRDefault="004E1C82" w:rsidP="00E40721">
            <w:pPr>
              <w:jc w:val="center"/>
            </w:pPr>
          </w:p>
        </w:tc>
        <w:tc>
          <w:tcPr>
            <w:tcW w:w="1984" w:type="dxa"/>
            <w:shd w:val="clear" w:color="auto" w:fill="auto"/>
            <w:vAlign w:val="center"/>
          </w:tcPr>
          <w:p w:rsidR="004E1C82" w:rsidRPr="00E40721" w:rsidRDefault="004E1C82" w:rsidP="00E40721">
            <w:pPr>
              <w:jc w:val="center"/>
            </w:pPr>
          </w:p>
        </w:tc>
      </w:tr>
      <w:tr w:rsidR="004E1C82" w:rsidRPr="00E40721" w:rsidTr="008B70B5">
        <w:trPr>
          <w:jc w:val="center"/>
        </w:trPr>
        <w:tc>
          <w:tcPr>
            <w:tcW w:w="7083" w:type="dxa"/>
            <w:gridSpan w:val="6"/>
            <w:shd w:val="clear" w:color="auto" w:fill="auto"/>
            <w:vAlign w:val="center"/>
          </w:tcPr>
          <w:p w:rsidR="004E1C82" w:rsidRPr="00E40721" w:rsidRDefault="004E1C82" w:rsidP="00E40721">
            <w:pPr>
              <w:jc w:val="center"/>
            </w:pPr>
            <w:r w:rsidRPr="00E40721">
              <w:t>Совокупный объем обязательств Уполномоченного органа</w:t>
            </w:r>
          </w:p>
        </w:tc>
        <w:tc>
          <w:tcPr>
            <w:tcW w:w="1984" w:type="dxa"/>
            <w:shd w:val="clear" w:color="auto" w:fill="auto"/>
            <w:vAlign w:val="center"/>
          </w:tcPr>
          <w:p w:rsidR="004E1C82" w:rsidRPr="00E40721" w:rsidRDefault="004E1C82" w:rsidP="00E40721">
            <w:pPr>
              <w:jc w:val="center"/>
            </w:pPr>
          </w:p>
        </w:tc>
      </w:tr>
    </w:tbl>
    <w:p w:rsidR="004E1C82" w:rsidRPr="00E40721" w:rsidRDefault="004E1C82" w:rsidP="00E40721">
      <w:pPr>
        <w:pStyle w:val="ConsPlusNormal"/>
        <w:jc w:val="both"/>
      </w:pPr>
    </w:p>
    <w:p w:rsidR="004E1C82" w:rsidRPr="00E40721" w:rsidRDefault="004E1C82" w:rsidP="00E40721">
      <w:pPr>
        <w:pStyle w:val="ConsPlusNonformat"/>
        <w:jc w:val="both"/>
        <w:rPr>
          <w:rFonts w:ascii="Times New Roman" w:hAnsi="Times New Roman" w:cs="Times New Roman"/>
          <w:sz w:val="24"/>
          <w:szCs w:val="24"/>
        </w:rPr>
      </w:pPr>
    </w:p>
    <w:p w:rsidR="004E1C82" w:rsidRPr="00E40721" w:rsidRDefault="004E1C82" w:rsidP="00E40721">
      <w:pPr>
        <w:pStyle w:val="ConsPlusNonformat"/>
        <w:jc w:val="both"/>
        <w:rPr>
          <w:rFonts w:ascii="Times New Roman" w:hAnsi="Times New Roman" w:cs="Times New Roman"/>
          <w:sz w:val="24"/>
          <w:szCs w:val="24"/>
        </w:rPr>
      </w:pPr>
    </w:p>
    <w:p w:rsidR="004E1C82" w:rsidRPr="00E40721" w:rsidRDefault="004E1C82" w:rsidP="00E40721">
      <w:pPr>
        <w:pStyle w:val="ConsPlusNonformat"/>
        <w:jc w:val="both"/>
        <w:rPr>
          <w:rFonts w:ascii="Times New Roman" w:hAnsi="Times New Roman" w:cs="Times New Roman"/>
          <w:sz w:val="24"/>
          <w:szCs w:val="24"/>
        </w:rPr>
      </w:pPr>
    </w:p>
    <w:p w:rsidR="004E1C82" w:rsidRPr="00E40721" w:rsidRDefault="004E1C82" w:rsidP="00E40721">
      <w:pPr>
        <w:pStyle w:val="ConsPlusNonformat"/>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825"/>
        <w:gridCol w:w="4762"/>
      </w:tblGrid>
      <w:tr w:rsidR="004E1C82" w:rsidRPr="00E40721" w:rsidTr="008B70B5">
        <w:tc>
          <w:tcPr>
            <w:tcW w:w="9587" w:type="dxa"/>
            <w:gridSpan w:val="2"/>
          </w:tcPr>
          <w:p w:rsidR="004E1C82" w:rsidRPr="00E40721" w:rsidRDefault="004E1C82" w:rsidP="00E40721">
            <w:pPr>
              <w:pStyle w:val="ConsPlusNormal"/>
              <w:ind w:right="652"/>
              <w:jc w:val="center"/>
            </w:pPr>
            <w:r w:rsidRPr="00E40721">
              <w:t>Наименование Исполнителя образовательных услуг</w:t>
            </w:r>
          </w:p>
          <w:p w:rsidR="004E1C82" w:rsidRPr="00E40721" w:rsidRDefault="004E1C82" w:rsidP="00E40721">
            <w:pPr>
              <w:pStyle w:val="ConsPlusNormal"/>
              <w:ind w:right="652"/>
              <w:jc w:val="center"/>
            </w:pPr>
          </w:p>
        </w:tc>
      </w:tr>
      <w:tr w:rsidR="004E1C82" w:rsidRPr="00E40721" w:rsidTr="008B70B5">
        <w:tc>
          <w:tcPr>
            <w:tcW w:w="4825" w:type="dxa"/>
          </w:tcPr>
          <w:p w:rsidR="004E1C82" w:rsidRPr="00E40721" w:rsidRDefault="004E1C82" w:rsidP="00E40721">
            <w:pPr>
              <w:pStyle w:val="ConsPlusNormal"/>
              <w:jc w:val="both"/>
            </w:pPr>
            <w:r w:rsidRPr="00E40721">
              <w:t>Руководитель</w:t>
            </w:r>
          </w:p>
        </w:tc>
        <w:tc>
          <w:tcPr>
            <w:tcW w:w="4762" w:type="dxa"/>
          </w:tcPr>
          <w:p w:rsidR="004E1C82" w:rsidRPr="00E40721" w:rsidRDefault="004E1C82" w:rsidP="00E40721">
            <w:pPr>
              <w:pStyle w:val="ConsPlusNormal"/>
            </w:pPr>
            <w:r w:rsidRPr="00E40721">
              <w:t>Главный бухгалтер</w:t>
            </w:r>
          </w:p>
        </w:tc>
      </w:tr>
      <w:tr w:rsidR="004E1C82" w:rsidRPr="00E40721" w:rsidTr="008B70B5">
        <w:trPr>
          <w:trHeight w:val="23"/>
        </w:trPr>
        <w:tc>
          <w:tcPr>
            <w:tcW w:w="4825" w:type="dxa"/>
          </w:tcPr>
          <w:p w:rsidR="004E1C82" w:rsidRPr="00E40721" w:rsidRDefault="004E1C82" w:rsidP="00E40721">
            <w:pPr>
              <w:pStyle w:val="ConsPlusNormal"/>
              <w:jc w:val="both"/>
            </w:pPr>
            <w:r w:rsidRPr="00E40721">
              <w:t>_________________/_________________/</w:t>
            </w:r>
          </w:p>
          <w:p w:rsidR="004E1C82" w:rsidRPr="00E40721" w:rsidRDefault="004E1C82" w:rsidP="00E40721">
            <w:pPr>
              <w:pStyle w:val="ConsPlusNormal"/>
              <w:jc w:val="both"/>
            </w:pPr>
            <w:r w:rsidRPr="00E40721">
              <w:t>М.П.</w:t>
            </w:r>
          </w:p>
        </w:tc>
        <w:tc>
          <w:tcPr>
            <w:tcW w:w="4762" w:type="dxa"/>
          </w:tcPr>
          <w:p w:rsidR="004E1C82" w:rsidRPr="00E40721" w:rsidRDefault="004E1C82" w:rsidP="00E40721">
            <w:pPr>
              <w:pStyle w:val="ConsPlusNormal"/>
              <w:jc w:val="both"/>
            </w:pPr>
            <w:r w:rsidRPr="00E40721">
              <w:t>_________________/_________________/</w:t>
            </w:r>
          </w:p>
          <w:p w:rsidR="004E1C82" w:rsidRPr="00E40721" w:rsidRDefault="004E1C82" w:rsidP="00E40721">
            <w:pPr>
              <w:pStyle w:val="ConsPlusNormal"/>
              <w:jc w:val="center"/>
            </w:pPr>
          </w:p>
        </w:tc>
      </w:tr>
    </w:tbl>
    <w:p w:rsidR="004E1C82" w:rsidRPr="00E40721" w:rsidRDefault="004E1C82" w:rsidP="00E40721">
      <w:pPr>
        <w:jc w:val="both"/>
      </w:pPr>
    </w:p>
    <w:p w:rsidR="004E1C82" w:rsidRPr="00E40721" w:rsidRDefault="004E1C82" w:rsidP="00E40721">
      <w:pPr>
        <w:jc w:val="both"/>
      </w:pPr>
    </w:p>
    <w:p w:rsidR="004E1C82" w:rsidRPr="00E40721" w:rsidRDefault="004E1C82" w:rsidP="00E40721">
      <w:pPr>
        <w:widowControl w:val="0"/>
        <w:ind w:firstLine="709"/>
        <w:jc w:val="center"/>
      </w:pPr>
      <w:r w:rsidRPr="00E40721">
        <w:t>_____________».</w:t>
      </w:r>
    </w:p>
    <w:p w:rsidR="004E1C82" w:rsidRPr="00E40721" w:rsidRDefault="004E1C82" w:rsidP="00E40721">
      <w:pPr>
        <w:tabs>
          <w:tab w:val="left" w:pos="993"/>
        </w:tabs>
        <w:jc w:val="both"/>
      </w:pPr>
    </w:p>
    <w:p w:rsidR="004E1C82" w:rsidRPr="00E40721" w:rsidRDefault="004E1C82" w:rsidP="00E40721">
      <w:pPr>
        <w:widowControl w:val="0"/>
        <w:tabs>
          <w:tab w:val="left" w:pos="0"/>
          <w:tab w:val="left" w:pos="993"/>
        </w:tabs>
        <w:autoSpaceDE w:val="0"/>
        <w:autoSpaceDN w:val="0"/>
        <w:adjustRightInd w:val="0"/>
        <w:jc w:val="right"/>
      </w:pPr>
    </w:p>
    <w:p w:rsidR="004E1C82" w:rsidRPr="00E40721" w:rsidRDefault="004E1C82" w:rsidP="00E40721">
      <w:pPr>
        <w:tabs>
          <w:tab w:val="left" w:pos="993"/>
        </w:tabs>
        <w:jc w:val="center"/>
      </w:pPr>
    </w:p>
    <w:p w:rsidR="004E1C82" w:rsidRPr="00E40721" w:rsidRDefault="004E1C82" w:rsidP="00E40721">
      <w:pPr>
        <w:widowControl w:val="0"/>
        <w:tabs>
          <w:tab w:val="left" w:pos="0"/>
          <w:tab w:val="left" w:pos="993"/>
        </w:tabs>
        <w:autoSpaceDE w:val="0"/>
        <w:autoSpaceDN w:val="0"/>
        <w:adjustRightInd w:val="0"/>
        <w:jc w:val="center"/>
      </w:pPr>
    </w:p>
    <w:p w:rsidR="00235E3B" w:rsidRPr="00E40721" w:rsidRDefault="00235E3B" w:rsidP="00E40721">
      <w:pPr>
        <w:jc w:val="right"/>
      </w:pPr>
      <w:r w:rsidRPr="00E40721">
        <w:t xml:space="preserve">       </w:t>
      </w:r>
    </w:p>
    <w:p w:rsidR="00235E3B" w:rsidRPr="00E40721" w:rsidRDefault="00235E3B" w:rsidP="00E40721"/>
    <w:sectPr w:rsidR="00235E3B" w:rsidRPr="00E40721" w:rsidSect="000460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50" w:rsidRDefault="005B3E50">
      <w:r>
        <w:separator/>
      </w:r>
    </w:p>
  </w:endnote>
  <w:endnote w:type="continuationSeparator" w:id="0">
    <w:p w:rsidR="005B3E50" w:rsidRDefault="005B3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50" w:rsidRDefault="005B3E50">
      <w:r>
        <w:separator/>
      </w:r>
    </w:p>
  </w:footnote>
  <w:footnote w:type="continuationSeparator" w:id="0">
    <w:p w:rsidR="005B3E50" w:rsidRDefault="005B3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F" w:rsidRPr="009F353C" w:rsidRDefault="005B3E50">
    <w:pPr>
      <w:pStyle w:val="a7"/>
      <w:jc w:val="center"/>
      <w:rPr>
        <w:sz w:val="28"/>
        <w:szCs w:val="28"/>
      </w:rPr>
    </w:pPr>
  </w:p>
  <w:p w:rsidR="00884EAF" w:rsidRDefault="005B3E5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1">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0B655A3"/>
    <w:multiLevelType w:val="hybridMultilevel"/>
    <w:tmpl w:val="7C4AA0CC"/>
    <w:lvl w:ilvl="0" w:tplc="B24238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5D0E42"/>
    <w:multiLevelType w:val="hybridMultilevel"/>
    <w:tmpl w:val="F8B4DD7E"/>
    <w:lvl w:ilvl="0" w:tplc="8622551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A910C4"/>
    <w:multiLevelType w:val="hybridMultilevel"/>
    <w:tmpl w:val="4E4C448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09596A"/>
    <w:multiLevelType w:val="hybridMultilevel"/>
    <w:tmpl w:val="DD02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CA70E43"/>
    <w:multiLevelType w:val="hybridMultilevel"/>
    <w:tmpl w:val="608C629A"/>
    <w:lvl w:ilvl="0" w:tplc="7A044D2A">
      <w:start w:val="1"/>
      <w:numFmt w:val="decimal"/>
      <w:lvlText w:val="%1."/>
      <w:lvlJc w:val="left"/>
      <w:pPr>
        <w:ind w:left="1109" w:hanging="400"/>
      </w:pPr>
      <w:rPr>
        <w:rFonts w:hint="default"/>
      </w:rPr>
    </w:lvl>
    <w:lvl w:ilvl="1" w:tplc="3ED024A6">
      <w:start w:val="1"/>
      <w:numFmt w:val="decimal"/>
      <w:lvlText w:val="%2."/>
      <w:lvlJc w:val="left"/>
      <w:pPr>
        <w:ind w:left="1789" w:hanging="360"/>
      </w:pPr>
      <w:rPr>
        <w:rFonts w:ascii="Times New Roman" w:eastAsia="Times New Roman"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6"/>
  </w:num>
  <w:num w:numId="7">
    <w:abstractNumId w:val="15"/>
  </w:num>
  <w:num w:numId="8">
    <w:abstractNumId w:val="14"/>
  </w:num>
  <w:num w:numId="9">
    <w:abstractNumId w:val="3"/>
  </w:num>
  <w:num w:numId="10">
    <w:abstractNumId w:val="5"/>
  </w:num>
  <w:num w:numId="11">
    <w:abstractNumId w:val="19"/>
  </w:num>
  <w:num w:numId="12">
    <w:abstractNumId w:val="9"/>
  </w:num>
  <w:num w:numId="13">
    <w:abstractNumId w:val="6"/>
  </w:num>
  <w:num w:numId="14">
    <w:abstractNumId w:val="4"/>
  </w:num>
  <w:num w:numId="15">
    <w:abstractNumId w:val="11"/>
  </w:num>
  <w:num w:numId="16">
    <w:abstractNumId w:val="0"/>
  </w:num>
  <w:num w:numId="17">
    <w:abstractNumId w:val="10"/>
  </w:num>
  <w:num w:numId="18">
    <w:abstractNumId w:val="12"/>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900DF"/>
    <w:rsid w:val="00026AA4"/>
    <w:rsid w:val="0004605A"/>
    <w:rsid w:val="00100C60"/>
    <w:rsid w:val="00166EEB"/>
    <w:rsid w:val="00235E3B"/>
    <w:rsid w:val="002D4059"/>
    <w:rsid w:val="002D4561"/>
    <w:rsid w:val="00313193"/>
    <w:rsid w:val="00326226"/>
    <w:rsid w:val="003B03AF"/>
    <w:rsid w:val="003F1FCF"/>
    <w:rsid w:val="0042713F"/>
    <w:rsid w:val="00494A5E"/>
    <w:rsid w:val="004B7BE3"/>
    <w:rsid w:val="004D584D"/>
    <w:rsid w:val="004E1C82"/>
    <w:rsid w:val="004F5478"/>
    <w:rsid w:val="00516F81"/>
    <w:rsid w:val="00524E2E"/>
    <w:rsid w:val="00596FED"/>
    <w:rsid w:val="005B3E50"/>
    <w:rsid w:val="005F6D2F"/>
    <w:rsid w:val="00626E4F"/>
    <w:rsid w:val="00644768"/>
    <w:rsid w:val="00652506"/>
    <w:rsid w:val="00660E7E"/>
    <w:rsid w:val="007C3F93"/>
    <w:rsid w:val="007E1A3F"/>
    <w:rsid w:val="008624C8"/>
    <w:rsid w:val="008900DF"/>
    <w:rsid w:val="008D7790"/>
    <w:rsid w:val="0094527C"/>
    <w:rsid w:val="009B2A5E"/>
    <w:rsid w:val="009D2BF0"/>
    <w:rsid w:val="00A617CD"/>
    <w:rsid w:val="00A953AE"/>
    <w:rsid w:val="00AB23B0"/>
    <w:rsid w:val="00B44F1F"/>
    <w:rsid w:val="00DC7552"/>
    <w:rsid w:val="00DD35FE"/>
    <w:rsid w:val="00E34F7D"/>
    <w:rsid w:val="00E40721"/>
    <w:rsid w:val="00E7577B"/>
    <w:rsid w:val="00EB4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мой"/>
    <w:basedOn w:val="a"/>
    <w:link w:val="a4"/>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5">
    <w:name w:val="Balloon Text"/>
    <w:basedOn w:val="a"/>
    <w:link w:val="a6"/>
    <w:uiPriority w:val="99"/>
    <w:semiHidden/>
    <w:unhideWhenUsed/>
    <w:rsid w:val="00494A5E"/>
    <w:rPr>
      <w:rFonts w:ascii="Tahoma" w:hAnsi="Tahoma" w:cs="Tahoma"/>
      <w:sz w:val="16"/>
      <w:szCs w:val="16"/>
    </w:rPr>
  </w:style>
  <w:style w:type="character" w:customStyle="1" w:styleId="a6">
    <w:name w:val="Текст выноски Знак"/>
    <w:basedOn w:val="a0"/>
    <w:link w:val="a5"/>
    <w:uiPriority w:val="99"/>
    <w:semiHidden/>
    <w:rsid w:val="00494A5E"/>
    <w:rPr>
      <w:rFonts w:ascii="Tahoma" w:eastAsia="Times New Roman" w:hAnsi="Tahoma" w:cs="Tahoma"/>
      <w:sz w:val="16"/>
      <w:szCs w:val="16"/>
      <w:lang w:eastAsia="ru-RU"/>
    </w:rPr>
  </w:style>
  <w:style w:type="character" w:customStyle="1" w:styleId="a4">
    <w:name w:val="Абзац списка Знак"/>
    <w:aliases w:val="мой Знак"/>
    <w:basedOn w:val="a0"/>
    <w:link w:val="a3"/>
    <w:uiPriority w:val="34"/>
    <w:locked/>
    <w:rsid w:val="004E1C82"/>
    <w:rPr>
      <w:rFonts w:ascii="Arial Unicode MS" w:eastAsia="Arial Unicode MS" w:hAnsi="Arial Unicode MS" w:cs="Arial Unicode MS"/>
      <w:color w:val="000000"/>
      <w:sz w:val="24"/>
      <w:szCs w:val="24"/>
      <w:lang w:eastAsia="ru-RU" w:bidi="ru-RU"/>
    </w:rPr>
  </w:style>
  <w:style w:type="character" w:customStyle="1" w:styleId="blk">
    <w:name w:val="blk"/>
    <w:basedOn w:val="a0"/>
    <w:rsid w:val="004E1C82"/>
  </w:style>
  <w:style w:type="paragraph" w:customStyle="1" w:styleId="ConsPlusTitle">
    <w:name w:val="ConsPlusTitle"/>
    <w:uiPriority w:val="99"/>
    <w:rsid w:val="004E1C82"/>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4E1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4E1C82"/>
  </w:style>
  <w:style w:type="character" w:customStyle="1" w:styleId="eop">
    <w:name w:val="eop"/>
    <w:rsid w:val="004E1C82"/>
  </w:style>
  <w:style w:type="paragraph" w:styleId="a7">
    <w:name w:val="header"/>
    <w:basedOn w:val="a"/>
    <w:link w:val="a8"/>
    <w:uiPriority w:val="99"/>
    <w:unhideWhenUsed/>
    <w:rsid w:val="004E1C82"/>
    <w:pPr>
      <w:tabs>
        <w:tab w:val="center" w:pos="4677"/>
        <w:tab w:val="right" w:pos="9355"/>
      </w:tabs>
    </w:pPr>
  </w:style>
  <w:style w:type="character" w:customStyle="1" w:styleId="a8">
    <w:name w:val="Верхний колонтитул Знак"/>
    <w:basedOn w:val="a0"/>
    <w:link w:val="a7"/>
    <w:uiPriority w:val="99"/>
    <w:rsid w:val="004E1C8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B23B0"/>
    <w:pPr>
      <w:tabs>
        <w:tab w:val="center" w:pos="4677"/>
        <w:tab w:val="right" w:pos="9355"/>
      </w:tabs>
    </w:pPr>
  </w:style>
  <w:style w:type="character" w:customStyle="1" w:styleId="aa">
    <w:name w:val="Нижний колонтитул Знак"/>
    <w:basedOn w:val="a0"/>
    <w:link w:val="a9"/>
    <w:uiPriority w:val="99"/>
    <w:rsid w:val="00AB23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aliases w:val="мой"/>
    <w:basedOn w:val="a"/>
    <w:link w:val="a4"/>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5">
    <w:name w:val="Balloon Text"/>
    <w:basedOn w:val="a"/>
    <w:link w:val="a6"/>
    <w:uiPriority w:val="99"/>
    <w:semiHidden/>
    <w:unhideWhenUsed/>
    <w:rsid w:val="00494A5E"/>
    <w:rPr>
      <w:rFonts w:ascii="Tahoma" w:hAnsi="Tahoma" w:cs="Tahoma"/>
      <w:sz w:val="16"/>
      <w:szCs w:val="16"/>
    </w:rPr>
  </w:style>
  <w:style w:type="character" w:customStyle="1" w:styleId="a6">
    <w:name w:val="Текст выноски Знак"/>
    <w:basedOn w:val="a0"/>
    <w:link w:val="a5"/>
    <w:uiPriority w:val="99"/>
    <w:semiHidden/>
    <w:rsid w:val="00494A5E"/>
    <w:rPr>
      <w:rFonts w:ascii="Tahoma" w:eastAsia="Times New Roman" w:hAnsi="Tahoma" w:cs="Tahoma"/>
      <w:sz w:val="16"/>
      <w:szCs w:val="16"/>
      <w:lang w:eastAsia="ru-RU"/>
    </w:rPr>
  </w:style>
  <w:style w:type="character" w:customStyle="1" w:styleId="a4">
    <w:name w:val="Абзац списка Знак"/>
    <w:aliases w:val="мой Знак"/>
    <w:basedOn w:val="a0"/>
    <w:link w:val="a3"/>
    <w:uiPriority w:val="34"/>
    <w:locked/>
    <w:rsid w:val="004E1C82"/>
    <w:rPr>
      <w:rFonts w:ascii="Arial Unicode MS" w:eastAsia="Arial Unicode MS" w:hAnsi="Arial Unicode MS" w:cs="Arial Unicode MS"/>
      <w:color w:val="000000"/>
      <w:sz w:val="24"/>
      <w:szCs w:val="24"/>
      <w:lang w:eastAsia="ru-RU" w:bidi="ru-RU"/>
    </w:rPr>
  </w:style>
  <w:style w:type="character" w:customStyle="1" w:styleId="blk">
    <w:name w:val="blk"/>
    <w:basedOn w:val="a0"/>
    <w:rsid w:val="004E1C82"/>
  </w:style>
  <w:style w:type="paragraph" w:customStyle="1" w:styleId="ConsPlusTitle">
    <w:name w:val="ConsPlusTitle"/>
    <w:uiPriority w:val="99"/>
    <w:rsid w:val="004E1C82"/>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4E1C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textrun">
    <w:name w:val="normaltextrun"/>
    <w:rsid w:val="004E1C82"/>
  </w:style>
  <w:style w:type="character" w:customStyle="1" w:styleId="eop">
    <w:name w:val="eop"/>
    <w:rsid w:val="004E1C82"/>
  </w:style>
  <w:style w:type="paragraph" w:styleId="a7">
    <w:name w:val="header"/>
    <w:basedOn w:val="a"/>
    <w:link w:val="a8"/>
    <w:uiPriority w:val="99"/>
    <w:unhideWhenUsed/>
    <w:rsid w:val="004E1C82"/>
    <w:pPr>
      <w:tabs>
        <w:tab w:val="center" w:pos="4677"/>
        <w:tab w:val="right" w:pos="9355"/>
      </w:tabs>
    </w:pPr>
  </w:style>
  <w:style w:type="character" w:customStyle="1" w:styleId="a8">
    <w:name w:val="Верхний колонтитул Знак"/>
    <w:basedOn w:val="a0"/>
    <w:link w:val="a7"/>
    <w:uiPriority w:val="99"/>
    <w:rsid w:val="004E1C8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B23B0"/>
    <w:pPr>
      <w:tabs>
        <w:tab w:val="center" w:pos="4677"/>
        <w:tab w:val="right" w:pos="9355"/>
      </w:tabs>
    </w:pPr>
  </w:style>
  <w:style w:type="character" w:customStyle="1" w:styleId="aa">
    <w:name w:val="Нижний колонтитул Знак"/>
    <w:basedOn w:val="a0"/>
    <w:link w:val="a9"/>
    <w:uiPriority w:val="99"/>
    <w:rsid w:val="00AB23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888563911">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22</Pages>
  <Words>8763</Words>
  <Characters>49950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station</cp:lastModifiedBy>
  <cp:revision>6</cp:revision>
  <cp:lastPrinted>2022-02-25T00:55:00Z</cp:lastPrinted>
  <dcterms:created xsi:type="dcterms:W3CDTF">2022-02-24T07:50:00Z</dcterms:created>
  <dcterms:modified xsi:type="dcterms:W3CDTF">2022-02-25T06:03:00Z</dcterms:modified>
</cp:coreProperties>
</file>