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МУНИЦИПАЛЬНОГО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КЫРИНСКИЙ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  апреля 2022  года                                          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с.Кыра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О внесении изменений в постановление администрации муниципального</w:t>
        <w:br/>
        <w:t xml:space="preserve">района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Кыринский район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от 05 ноября 2013 года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 1036</w:t>
        <w:br/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О создании балансовой комиссии для рассмотрения деятельности</w:t>
        <w:br/>
        <w:t xml:space="preserve">муниципальных унитарных предприятий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Учитывая кадровые изменения, руководствуясь ст.26 Устава муниципального района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Кыринский район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администрация муниципального района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Кыринский район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постановляет: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Внести в постановление администрации муниципального района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Кыринский район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от 05 ноября 2013 года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1036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О создании балансовой комиссии для рассмотрения деятельности муниципальных унитарных предприятий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следующие изменения: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Приложение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1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Состав балансовой комиссии для рассмотрения деятельности муниципальных унитарных предприятий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изложить в следующей редакции: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Состав балансовой комиссии для рассмотрения деятельности муниципальных унитарных предприятий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Сакияева Л.Ц. - глава муниципального района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Кыринский район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председатель комиссии;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Куприянов А.М.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первый заместитель главы муниципального района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Кыринский район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заместитель председателя комиссии;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Моргачева А.П. - начальник отдела экономики развития среднего, малого предпринимательства и потребительского рынка администрации муниципального</w:t>
        <w:tab/>
        <w:t xml:space="preserve">района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Кыринский район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секретарь комиссии;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Казанцева Т.В. - председатель Комитета по финансам администрации муниципального</w:t>
        <w:tab/>
        <w:t xml:space="preserve">района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Кыринский район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»;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Забелина Т.А. - начальника отдела по управлению имуществом и земельными ресурсами администрации</w:t>
        <w:tab/>
        <w:t xml:space="preserve">муниципального</w:t>
        <w:tab/>
        <w:t xml:space="preserve">района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Кыринский район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»;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Заборский В.С. - начальник отдела жилищно-коммунальной политики, дорожного хозяйства, транспорта и связи администрации муниципального района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Кыринский район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»;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Козьмина О.И. - председатель</w:t>
        <w:tab/>
        <w:t xml:space="preserve">ревизионной</w:t>
        <w:tab/>
        <w:t xml:space="preserve">комиссии муниципального района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Кыринский район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по согласованию);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Щербяк Д.М. - глава сельского поселения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Кыринское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по согласованию).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И.о. главы муниципального района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Кыринский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А.М. Куприянов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