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B" w:rsidRPr="00786D80" w:rsidRDefault="00BD1D82" w:rsidP="00BD1D82">
      <w:pPr>
        <w:pStyle w:val="2"/>
      </w:pPr>
      <w:r>
        <w:t>СОВЕТ МУНИЦИПАЛЬНОГО РАЙОНА</w:t>
      </w:r>
    </w:p>
    <w:p w:rsidR="00BD1D82" w:rsidRDefault="00BD1D82" w:rsidP="00BD1D82">
      <w:pPr>
        <w:pStyle w:val="2"/>
      </w:pPr>
      <w:r>
        <w:t xml:space="preserve"> «КЫРИНСКИЙ РАЙОН»</w:t>
      </w:r>
    </w:p>
    <w:p w:rsidR="00BD1D82" w:rsidRDefault="00BD1D82" w:rsidP="00BD1D82">
      <w:pPr>
        <w:pStyle w:val="2"/>
      </w:pPr>
      <w:r>
        <w:t xml:space="preserve">РЕШЕНИЕ </w:t>
      </w:r>
    </w:p>
    <w:p w:rsidR="00BD1D82" w:rsidRDefault="00BD1D82" w:rsidP="00BD1D82"/>
    <w:p w:rsidR="00D67C5B" w:rsidRPr="00E92223" w:rsidRDefault="00D67C5B" w:rsidP="00D67C5B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FC1" w:rsidRPr="006A4FC1">
        <w:rPr>
          <w:sz w:val="28"/>
          <w:szCs w:val="28"/>
        </w:rPr>
        <w:t>2</w:t>
      </w:r>
      <w:r w:rsidR="006A4FC1" w:rsidRPr="00E92223">
        <w:rPr>
          <w:sz w:val="28"/>
          <w:szCs w:val="28"/>
        </w:rPr>
        <w:t>5</w:t>
      </w:r>
      <w:r>
        <w:rPr>
          <w:sz w:val="28"/>
          <w:szCs w:val="28"/>
        </w:rPr>
        <w:t>мая</w:t>
      </w:r>
      <w:r w:rsidRPr="0002221E">
        <w:rPr>
          <w:sz w:val="28"/>
          <w:szCs w:val="28"/>
        </w:rPr>
        <w:t xml:space="preserve"> 2022 года</w:t>
      </w:r>
      <w:r w:rsidRPr="0002221E">
        <w:rPr>
          <w:sz w:val="28"/>
          <w:szCs w:val="28"/>
        </w:rPr>
        <w:tab/>
        <w:t xml:space="preserve">                    № </w:t>
      </w:r>
      <w:r w:rsidR="006A4FC1" w:rsidRPr="00E92223">
        <w:rPr>
          <w:sz w:val="28"/>
          <w:szCs w:val="28"/>
        </w:rPr>
        <w:t>15</w:t>
      </w:r>
    </w:p>
    <w:p w:rsidR="00D67C5B" w:rsidRPr="006A4FC1" w:rsidRDefault="00D67C5B" w:rsidP="00D67C5B">
      <w:pPr>
        <w:jc w:val="center"/>
        <w:rPr>
          <w:sz w:val="28"/>
          <w:szCs w:val="28"/>
        </w:rPr>
      </w:pPr>
    </w:p>
    <w:p w:rsidR="00BD1D82" w:rsidRDefault="00BD1D82" w:rsidP="00BD1D82">
      <w:pPr>
        <w:ind w:firstLine="708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BD1D82" w:rsidRDefault="00BD1D82" w:rsidP="00BD1D82">
      <w:pPr>
        <w:rPr>
          <w:sz w:val="28"/>
        </w:rPr>
      </w:pPr>
    </w:p>
    <w:p w:rsidR="00BD1D82" w:rsidRDefault="00BD1D82" w:rsidP="00BD1D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</w:t>
      </w:r>
      <w:r w:rsidRPr="00F07CE6">
        <w:rPr>
          <w:b/>
          <w:sz w:val="28"/>
        </w:rPr>
        <w:t>2</w:t>
      </w:r>
      <w:r>
        <w:rPr>
          <w:b/>
          <w:sz w:val="28"/>
        </w:rPr>
        <w:t>9</w:t>
      </w:r>
      <w:r w:rsidRPr="00F07CE6">
        <w:rPr>
          <w:b/>
          <w:sz w:val="28"/>
        </w:rPr>
        <w:t xml:space="preserve"> декабря 20</w:t>
      </w:r>
      <w:r>
        <w:rPr>
          <w:b/>
          <w:sz w:val="28"/>
        </w:rPr>
        <w:t>21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54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>О бюджете муниципального района</w:t>
      </w:r>
      <w:r>
        <w:rPr>
          <w:b/>
          <w:sz w:val="28"/>
        </w:rPr>
        <w:t xml:space="preserve"> </w:t>
      </w:r>
      <w:r w:rsidRPr="00B94D20">
        <w:rPr>
          <w:b/>
          <w:sz w:val="28"/>
        </w:rPr>
        <w:t>«</w:t>
      </w:r>
      <w:proofErr w:type="spellStart"/>
      <w:r w:rsidRPr="00B94D20">
        <w:rPr>
          <w:b/>
          <w:sz w:val="28"/>
        </w:rPr>
        <w:t>Кыринский</w:t>
      </w:r>
      <w:proofErr w:type="spellEnd"/>
      <w:r w:rsidRPr="00B94D20">
        <w:rPr>
          <w:b/>
          <w:sz w:val="28"/>
        </w:rPr>
        <w:t xml:space="preserve"> район» на 20</w:t>
      </w:r>
      <w:r>
        <w:rPr>
          <w:b/>
          <w:sz w:val="28"/>
        </w:rPr>
        <w:t>22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2023 и 2024 годов</w:t>
      </w:r>
      <w:r w:rsidRPr="00535496">
        <w:rPr>
          <w:b/>
          <w:sz w:val="28"/>
        </w:rPr>
        <w:t xml:space="preserve">» </w:t>
      </w:r>
      <w:r>
        <w:rPr>
          <w:b/>
          <w:sz w:val="28"/>
        </w:rPr>
        <w:t>(в редакции решения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30.03.2022 г. № 3)</w:t>
      </w:r>
    </w:p>
    <w:p w:rsidR="00BD1D82" w:rsidRDefault="00BD1D82" w:rsidP="00BD1D82">
      <w:pPr>
        <w:ind w:firstLine="708"/>
        <w:jc w:val="center"/>
        <w:rPr>
          <w:sz w:val="28"/>
        </w:rPr>
      </w:pPr>
    </w:p>
    <w:p w:rsidR="00BD1D82" w:rsidRPr="00A32FC3" w:rsidRDefault="00BD1D82" w:rsidP="00BD1D82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>В соответствии со статьёй 23 Устава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Совет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решил:</w:t>
      </w:r>
    </w:p>
    <w:p w:rsidR="00BD1D82" w:rsidRPr="00410507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  <w:szCs w:val="28"/>
        </w:rPr>
        <w:t>Внести в решение Совета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Pr="00A32FC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21 </w:t>
      </w:r>
      <w:r w:rsidRPr="00A32F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54 </w:t>
      </w:r>
      <w:r w:rsidRPr="00A32FC3">
        <w:rPr>
          <w:sz w:val="28"/>
          <w:szCs w:val="28"/>
        </w:rPr>
        <w:t xml:space="preserve"> «О бюджете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</w:t>
      </w:r>
      <w:r w:rsidRPr="00A32FC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32FC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A32FC3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32FC3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23</w:t>
      </w:r>
      <w:r w:rsidRPr="00A32FC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2FC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BD1D82" w:rsidRPr="00A32FC3" w:rsidRDefault="00BD1D82" w:rsidP="00BD1D82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 xml:space="preserve"> следующие изменения:</w:t>
      </w:r>
    </w:p>
    <w:p w:rsidR="00BD1D82" w:rsidRPr="00A32FC3" w:rsidRDefault="00BD1D82" w:rsidP="00BD1D82">
      <w:pPr>
        <w:numPr>
          <w:ilvl w:val="0"/>
          <w:numId w:val="1"/>
        </w:numPr>
        <w:jc w:val="both"/>
        <w:rPr>
          <w:sz w:val="28"/>
          <w:szCs w:val="28"/>
        </w:rPr>
      </w:pPr>
      <w:r w:rsidRPr="00A32FC3">
        <w:rPr>
          <w:sz w:val="28"/>
          <w:szCs w:val="28"/>
        </w:rPr>
        <w:t>Статью 1 изложить в новой редакции:</w:t>
      </w:r>
    </w:p>
    <w:p w:rsidR="00BD1D82" w:rsidRPr="00A32FC3" w:rsidRDefault="00BD1D82" w:rsidP="00BD1D82">
      <w:pPr>
        <w:jc w:val="both"/>
        <w:rPr>
          <w:b/>
          <w:sz w:val="28"/>
        </w:rPr>
      </w:pPr>
      <w:r w:rsidRPr="00A32FC3">
        <w:rPr>
          <w:sz w:val="28"/>
        </w:rPr>
        <w:tab/>
        <w:t>«</w:t>
      </w:r>
      <w:r w:rsidRPr="00A32FC3">
        <w:rPr>
          <w:b/>
          <w:sz w:val="28"/>
        </w:rPr>
        <w:t>Статья 1. Основные характеристики бюджета муниципального района «</w:t>
      </w:r>
      <w:proofErr w:type="spellStart"/>
      <w:r w:rsidRPr="00A32FC3">
        <w:rPr>
          <w:b/>
          <w:sz w:val="28"/>
        </w:rPr>
        <w:t>Кыринский</w:t>
      </w:r>
      <w:proofErr w:type="spellEnd"/>
      <w:r w:rsidRPr="00A32FC3">
        <w:rPr>
          <w:b/>
          <w:sz w:val="28"/>
        </w:rPr>
        <w:t xml:space="preserve"> район» </w:t>
      </w:r>
    </w:p>
    <w:p w:rsidR="00BD1D82" w:rsidRPr="00A32FC3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</w:rPr>
        <w:t>Утвердить основные характеристики бюджета муниципального района «</w:t>
      </w:r>
      <w:proofErr w:type="spellStart"/>
      <w:r w:rsidRPr="00A32FC3">
        <w:rPr>
          <w:sz w:val="28"/>
        </w:rPr>
        <w:t>Кыринский</w:t>
      </w:r>
      <w:proofErr w:type="spellEnd"/>
      <w:r w:rsidRPr="00A32FC3">
        <w:rPr>
          <w:sz w:val="28"/>
        </w:rPr>
        <w:t xml:space="preserve"> район» (далее – бюджет района) на 20</w:t>
      </w:r>
      <w:r>
        <w:rPr>
          <w:sz w:val="28"/>
        </w:rPr>
        <w:t>22</w:t>
      </w:r>
      <w:r w:rsidRPr="00A32FC3">
        <w:rPr>
          <w:sz w:val="28"/>
        </w:rPr>
        <w:t xml:space="preserve"> год:</w:t>
      </w:r>
    </w:p>
    <w:p w:rsidR="00BD1D82" w:rsidRPr="00A32FC3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1) общий объём доходов бюджета района в сумме </w:t>
      </w:r>
      <w:r>
        <w:rPr>
          <w:sz w:val="28"/>
        </w:rPr>
        <w:t>623500,8</w:t>
      </w:r>
      <w:r w:rsidRPr="00A32FC3">
        <w:rPr>
          <w:sz w:val="28"/>
        </w:rPr>
        <w:t xml:space="preserve"> тыс. рублей, в том числе безвозмездные поступления в сумме  </w:t>
      </w:r>
      <w:r>
        <w:rPr>
          <w:sz w:val="28"/>
        </w:rPr>
        <w:t>421445,6</w:t>
      </w:r>
      <w:r w:rsidRPr="00A32FC3">
        <w:rPr>
          <w:sz w:val="28"/>
        </w:rPr>
        <w:t xml:space="preserve"> тыс. рублей;</w:t>
      </w:r>
    </w:p>
    <w:p w:rsidR="00BD1D82" w:rsidRPr="005E0EC2" w:rsidRDefault="00BD1D82" w:rsidP="00BD1D82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2) общий объём расходов бюджета района в </w:t>
      </w:r>
      <w:r w:rsidRPr="005E0EC2">
        <w:rPr>
          <w:sz w:val="28"/>
        </w:rPr>
        <w:t xml:space="preserve">сумме </w:t>
      </w:r>
      <w:r>
        <w:rPr>
          <w:sz w:val="28"/>
        </w:rPr>
        <w:t>635475,1</w:t>
      </w:r>
      <w:r w:rsidRPr="005E0EC2">
        <w:rPr>
          <w:sz w:val="28"/>
        </w:rPr>
        <w:t xml:space="preserve"> тыс. рублей;</w:t>
      </w:r>
    </w:p>
    <w:p w:rsidR="00BD1D82" w:rsidRPr="0098196C" w:rsidRDefault="00BD1D82" w:rsidP="00BD1D82">
      <w:pPr>
        <w:ind w:firstLine="708"/>
        <w:jc w:val="both"/>
        <w:rPr>
          <w:sz w:val="28"/>
        </w:rPr>
      </w:pPr>
      <w:r w:rsidRPr="005E0EC2">
        <w:rPr>
          <w:sz w:val="28"/>
        </w:rPr>
        <w:t xml:space="preserve">3) </w:t>
      </w:r>
      <w:r>
        <w:rPr>
          <w:sz w:val="28"/>
        </w:rPr>
        <w:t>дефицит  бюджета</w:t>
      </w:r>
      <w:r w:rsidRPr="005E0EC2">
        <w:rPr>
          <w:sz w:val="28"/>
        </w:rPr>
        <w:t xml:space="preserve"> района  в сумме </w:t>
      </w:r>
      <w:r>
        <w:rPr>
          <w:sz w:val="28"/>
        </w:rPr>
        <w:t>11974,3</w:t>
      </w:r>
      <w:r w:rsidRPr="005E0EC2">
        <w:rPr>
          <w:sz w:val="28"/>
        </w:rPr>
        <w:t xml:space="preserve"> тыс. рублей</w:t>
      </w:r>
      <w:r w:rsidR="0098196C">
        <w:rPr>
          <w:sz w:val="28"/>
        </w:rPr>
        <w:t>».</w:t>
      </w:r>
    </w:p>
    <w:p w:rsidR="00BD1D82" w:rsidRPr="009B2877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2.Приложение № 5 изложить в новой редакции.</w:t>
      </w:r>
    </w:p>
    <w:p w:rsidR="00BD1D82" w:rsidRPr="009B2877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3.Приложение № 8 изложить в новой редакции.</w:t>
      </w:r>
    </w:p>
    <w:p w:rsidR="00BD1D82" w:rsidRPr="009B2877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4.Приложение № 10 изложить в новой редакции.</w:t>
      </w:r>
    </w:p>
    <w:p w:rsidR="00BD1D82" w:rsidRDefault="00BD1D82" w:rsidP="00BD1D82">
      <w:pPr>
        <w:jc w:val="both"/>
        <w:rPr>
          <w:sz w:val="28"/>
        </w:rPr>
      </w:pPr>
      <w:r w:rsidRPr="009B2877">
        <w:rPr>
          <w:sz w:val="28"/>
        </w:rPr>
        <w:tab/>
        <w:t>5.Приложение № 1</w:t>
      </w:r>
      <w:r>
        <w:rPr>
          <w:sz w:val="28"/>
        </w:rPr>
        <w:t>1</w:t>
      </w:r>
      <w:r w:rsidRPr="009B2877">
        <w:rPr>
          <w:sz w:val="28"/>
        </w:rPr>
        <w:t xml:space="preserve"> изложить в новой редакции.</w:t>
      </w:r>
    </w:p>
    <w:p w:rsidR="00BD1D82" w:rsidRDefault="00BD1D82" w:rsidP="00BD1D82">
      <w:pPr>
        <w:jc w:val="both"/>
        <w:rPr>
          <w:bCs/>
          <w:sz w:val="28"/>
          <w:szCs w:val="28"/>
        </w:rPr>
      </w:pPr>
      <w:r w:rsidRPr="009B2877">
        <w:rPr>
          <w:sz w:val="28"/>
        </w:rPr>
        <w:t xml:space="preserve">         </w:t>
      </w:r>
      <w:r>
        <w:rPr>
          <w:sz w:val="28"/>
        </w:rPr>
        <w:t>6</w:t>
      </w:r>
      <w:r w:rsidRPr="009B2877">
        <w:rPr>
          <w:sz w:val="28"/>
        </w:rPr>
        <w:t>.</w:t>
      </w:r>
      <w:r>
        <w:rPr>
          <w:bCs/>
          <w:sz w:val="28"/>
          <w:szCs w:val="28"/>
        </w:rPr>
        <w:t>Направить настоящее  решение главе 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BD1D82" w:rsidRDefault="00BD1D82" w:rsidP="00BD1D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0FDA" w:rsidRPr="00786D8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Настоящее решение опубликовать в газете «</w:t>
      </w:r>
      <w:proofErr w:type="spellStart"/>
      <w:proofErr w:type="gramStart"/>
      <w:r>
        <w:rPr>
          <w:bCs/>
          <w:sz w:val="28"/>
          <w:szCs w:val="28"/>
        </w:rPr>
        <w:t>Ононская</w:t>
      </w:r>
      <w:proofErr w:type="spellEnd"/>
      <w:proofErr w:type="gramEnd"/>
      <w:r>
        <w:rPr>
          <w:bCs/>
          <w:sz w:val="28"/>
          <w:szCs w:val="28"/>
        </w:rPr>
        <w:t xml:space="preserve"> правда».</w:t>
      </w:r>
    </w:p>
    <w:p w:rsidR="00BD1D82" w:rsidRPr="004C0FDA" w:rsidRDefault="00BD1D82" w:rsidP="00BD1D82">
      <w:pPr>
        <w:jc w:val="both"/>
        <w:rPr>
          <w:bCs/>
          <w:sz w:val="28"/>
          <w:szCs w:val="28"/>
        </w:rPr>
      </w:pPr>
    </w:p>
    <w:p w:rsidR="00AA467E" w:rsidRPr="009B2877" w:rsidRDefault="00AA467E" w:rsidP="00AA467E">
      <w:pPr>
        <w:rPr>
          <w:sz w:val="28"/>
        </w:rPr>
      </w:pPr>
      <w:r w:rsidRPr="009B2877">
        <w:rPr>
          <w:sz w:val="28"/>
        </w:rPr>
        <w:t>Глава муниципального района</w:t>
      </w:r>
    </w:p>
    <w:p w:rsidR="00AA467E" w:rsidRPr="00AA467E" w:rsidRDefault="00AA467E" w:rsidP="00AA467E">
      <w:pPr>
        <w:jc w:val="both"/>
        <w:rPr>
          <w:bCs/>
          <w:sz w:val="28"/>
          <w:szCs w:val="28"/>
        </w:rPr>
      </w:pPr>
      <w:r w:rsidRPr="009B2877">
        <w:rPr>
          <w:sz w:val="28"/>
        </w:rPr>
        <w:t>«</w:t>
      </w:r>
      <w:proofErr w:type="spellStart"/>
      <w:r w:rsidRPr="009B2877">
        <w:rPr>
          <w:sz w:val="28"/>
        </w:rPr>
        <w:t>Кыринский</w:t>
      </w:r>
      <w:proofErr w:type="spellEnd"/>
      <w:r w:rsidRPr="009B2877">
        <w:rPr>
          <w:sz w:val="28"/>
        </w:rPr>
        <w:t xml:space="preserve"> район»</w:t>
      </w:r>
      <w:r w:rsidRPr="00AA467E">
        <w:rPr>
          <w:sz w:val="28"/>
        </w:rPr>
        <w:tab/>
      </w:r>
      <w:r w:rsidRPr="00AA467E">
        <w:rPr>
          <w:sz w:val="28"/>
        </w:rPr>
        <w:tab/>
      </w:r>
      <w:r w:rsidRPr="00AA467E">
        <w:rPr>
          <w:sz w:val="28"/>
        </w:rPr>
        <w:tab/>
      </w:r>
      <w:r w:rsidRPr="00AA467E">
        <w:rPr>
          <w:sz w:val="28"/>
        </w:rPr>
        <w:tab/>
      </w:r>
      <w:r w:rsidRPr="00AA467E">
        <w:rPr>
          <w:sz w:val="28"/>
        </w:rPr>
        <w:tab/>
      </w:r>
      <w:r w:rsidRPr="00AA467E">
        <w:rPr>
          <w:sz w:val="28"/>
        </w:rPr>
        <w:tab/>
      </w:r>
      <w:r w:rsidRPr="00AA467E">
        <w:rPr>
          <w:sz w:val="28"/>
        </w:rPr>
        <w:tab/>
      </w:r>
      <w:proofErr w:type="spellStart"/>
      <w:r w:rsidRPr="009B2877">
        <w:rPr>
          <w:sz w:val="28"/>
        </w:rPr>
        <w:t>Л.Ц.Сакияева</w:t>
      </w:r>
      <w:proofErr w:type="spellEnd"/>
    </w:p>
    <w:p w:rsidR="00AA467E" w:rsidRPr="00AA467E" w:rsidRDefault="00AA467E" w:rsidP="00BD1D82">
      <w:pPr>
        <w:jc w:val="both"/>
        <w:rPr>
          <w:bCs/>
          <w:sz w:val="28"/>
          <w:szCs w:val="28"/>
        </w:rPr>
      </w:pPr>
    </w:p>
    <w:p w:rsidR="00786D80" w:rsidRPr="006A4FC1" w:rsidRDefault="00BD1D82" w:rsidP="00BD1D82">
      <w:pPr>
        <w:rPr>
          <w:sz w:val="28"/>
        </w:rPr>
      </w:pPr>
      <w:r w:rsidRPr="00E24C67">
        <w:rPr>
          <w:sz w:val="28"/>
          <w:szCs w:val="28"/>
        </w:rPr>
        <w:t>Председатель Совета</w:t>
      </w:r>
      <w:r>
        <w:t xml:space="preserve"> </w:t>
      </w:r>
      <w:r>
        <w:rPr>
          <w:sz w:val="28"/>
        </w:rPr>
        <w:t xml:space="preserve"> </w:t>
      </w:r>
      <w:r w:rsidRPr="009B2877">
        <w:rPr>
          <w:sz w:val="28"/>
        </w:rPr>
        <w:t>муниципального</w:t>
      </w:r>
    </w:p>
    <w:p w:rsidR="00BD1D82" w:rsidRPr="00786D80" w:rsidRDefault="00BD1D82" w:rsidP="00BD1D82">
      <w:r w:rsidRPr="009B2877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9B2877">
        <w:rPr>
          <w:sz w:val="28"/>
        </w:rPr>
        <w:t>«</w:t>
      </w:r>
      <w:proofErr w:type="spellStart"/>
      <w:r w:rsidRPr="009B2877">
        <w:rPr>
          <w:sz w:val="28"/>
        </w:rPr>
        <w:t>Кыринский</w:t>
      </w:r>
      <w:proofErr w:type="spellEnd"/>
      <w:r w:rsidRPr="009B2877">
        <w:rPr>
          <w:sz w:val="28"/>
        </w:rPr>
        <w:t xml:space="preserve"> район»</w:t>
      </w:r>
      <w:r>
        <w:rPr>
          <w:sz w:val="28"/>
        </w:rPr>
        <w:t xml:space="preserve"> </w:t>
      </w:r>
      <w:r w:rsidR="00786D80">
        <w:rPr>
          <w:sz w:val="28"/>
        </w:rPr>
        <w:tab/>
      </w:r>
      <w:r w:rsidR="00786D80">
        <w:rPr>
          <w:sz w:val="28"/>
        </w:rPr>
        <w:tab/>
      </w:r>
      <w:r w:rsidR="00786D80">
        <w:rPr>
          <w:sz w:val="28"/>
        </w:rPr>
        <w:tab/>
      </w:r>
      <w:r w:rsidR="00786D80">
        <w:rPr>
          <w:sz w:val="28"/>
        </w:rPr>
        <w:tab/>
      </w:r>
      <w:r w:rsidR="00786D80">
        <w:rPr>
          <w:sz w:val="28"/>
        </w:rPr>
        <w:tab/>
      </w:r>
      <w:r w:rsidR="00786D80">
        <w:rPr>
          <w:sz w:val="28"/>
        </w:rPr>
        <w:tab/>
      </w:r>
      <w:proofErr w:type="spellStart"/>
      <w:r>
        <w:rPr>
          <w:sz w:val="28"/>
        </w:rPr>
        <w:t>В.К.Воскобоева</w:t>
      </w:r>
      <w:proofErr w:type="spellEnd"/>
    </w:p>
    <w:p w:rsidR="00786D80" w:rsidRPr="006A4FC1" w:rsidRDefault="00786D80" w:rsidP="00BD1D82"/>
    <w:p w:rsidR="00BD1D82" w:rsidRPr="00BD1D82" w:rsidRDefault="00BD1D82" w:rsidP="00E92223">
      <w:pPr>
        <w:jc w:val="right"/>
      </w:pPr>
      <w:r w:rsidRPr="00BD1D82">
        <w:lastRenderedPageBreak/>
        <w:t>Приложение № 5</w:t>
      </w:r>
    </w:p>
    <w:p w:rsidR="00E92223" w:rsidRDefault="00BD1D82" w:rsidP="00E92223">
      <w:pPr>
        <w:jc w:val="right"/>
        <w:rPr>
          <w:lang w:val="en-US"/>
        </w:rPr>
      </w:pPr>
      <w:r w:rsidRPr="0000093A">
        <w:t>Утверждено решением Совета муниципального района</w:t>
      </w:r>
    </w:p>
    <w:p w:rsidR="00BD1D82" w:rsidRPr="00E92223" w:rsidRDefault="00BD1D82" w:rsidP="00E92223">
      <w:pPr>
        <w:jc w:val="right"/>
        <w:rPr>
          <w:lang w:val="en-US"/>
        </w:rPr>
      </w:pPr>
      <w:r w:rsidRPr="0000093A">
        <w:t xml:space="preserve"> "</w:t>
      </w:r>
      <w:proofErr w:type="spellStart"/>
      <w:r w:rsidRPr="0000093A">
        <w:t>Кыринский</w:t>
      </w:r>
      <w:proofErr w:type="spellEnd"/>
      <w:r w:rsidRPr="0000093A">
        <w:t xml:space="preserve"> район" от    </w:t>
      </w:r>
      <w:r w:rsidR="00E92223">
        <w:rPr>
          <w:lang w:val="en-US"/>
        </w:rPr>
        <w:t>25.05.</w:t>
      </w:r>
      <w:r w:rsidRPr="0000093A">
        <w:t xml:space="preserve">2022 г. №  </w:t>
      </w:r>
      <w:r w:rsidR="00E92223">
        <w:rPr>
          <w:lang w:val="en-US"/>
        </w:rPr>
        <w:t>15</w:t>
      </w:r>
    </w:p>
    <w:p w:rsidR="00BD1D82" w:rsidRPr="00BD1D82" w:rsidRDefault="00BD1D82" w:rsidP="00BD1D82">
      <w:r w:rsidRPr="00392AA1">
        <w:t>Источники финансирования дефицита бюджета муниципального района "</w:t>
      </w:r>
      <w:proofErr w:type="spellStart"/>
      <w:r w:rsidRPr="00392AA1">
        <w:t>Кыринский</w:t>
      </w:r>
      <w:proofErr w:type="spellEnd"/>
      <w:r w:rsidRPr="00392AA1">
        <w:t xml:space="preserve"> район" на 2022 год</w:t>
      </w:r>
    </w:p>
    <w:p w:rsidR="00BD1D82" w:rsidRPr="00BD1D82" w:rsidRDefault="00BD1D82" w:rsidP="00BD1D82"/>
    <w:tbl>
      <w:tblPr>
        <w:tblW w:w="9740" w:type="dxa"/>
        <w:tblInd w:w="93" w:type="dxa"/>
        <w:tblLook w:val="04A0"/>
      </w:tblPr>
      <w:tblGrid>
        <w:gridCol w:w="1940"/>
        <w:gridCol w:w="3140"/>
        <w:gridCol w:w="3157"/>
        <w:gridCol w:w="1503"/>
      </w:tblGrid>
      <w:tr w:rsidR="00BD1D82" w:rsidRPr="00FE1A61" w:rsidTr="00966EAF">
        <w:trPr>
          <w:trHeight w:val="78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BD1D82" w:rsidRPr="00FE1A61" w:rsidTr="00966EAF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11974,3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b/>
                <w:bCs/>
                <w:sz w:val="20"/>
                <w:szCs w:val="20"/>
              </w:rPr>
              <w:t>13938,3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FE1A61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  <w:tr w:rsidR="00BD1D82" w:rsidRPr="00FE1A61" w:rsidTr="00966EA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  <w:tr w:rsidR="00BD1D82" w:rsidRPr="00FE1A61" w:rsidTr="00966EA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82" w:rsidRPr="00FE1A61" w:rsidRDefault="00BD1D82" w:rsidP="002D2CF2">
            <w:pPr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D82" w:rsidRPr="00FE1A61" w:rsidRDefault="00BD1D82" w:rsidP="002D2C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1A61">
              <w:rPr>
                <w:rFonts w:ascii="Arial CYR" w:hAnsi="Arial CYR" w:cs="Arial CYR"/>
                <w:sz w:val="20"/>
                <w:szCs w:val="20"/>
              </w:rPr>
              <w:t>637439,1</w:t>
            </w:r>
          </w:p>
        </w:tc>
      </w:tr>
    </w:tbl>
    <w:p w:rsidR="00BD1D82" w:rsidRPr="00FE1A61" w:rsidRDefault="00BD1D82" w:rsidP="00BD1D82">
      <w:pPr>
        <w:rPr>
          <w:lang w:val="en-US"/>
        </w:rPr>
      </w:pPr>
    </w:p>
    <w:p w:rsidR="0052081F" w:rsidRDefault="00141550" w:rsidP="00E92223">
      <w:pPr>
        <w:suppressAutoHyphens/>
        <w:ind w:firstLine="709"/>
        <w:jc w:val="right"/>
        <w:rPr>
          <w:rFonts w:ascii="Arial" w:hAnsi="Arial" w:cs="Arial"/>
        </w:rPr>
      </w:pPr>
      <w:r w:rsidRPr="00141550">
        <w:rPr>
          <w:rFonts w:ascii="Arial" w:hAnsi="Arial" w:cs="Arial"/>
        </w:rPr>
        <w:t>Приложение № 8</w:t>
      </w:r>
    </w:p>
    <w:p w:rsidR="00E92223" w:rsidRDefault="00141550" w:rsidP="00E92223">
      <w:pPr>
        <w:jc w:val="right"/>
        <w:rPr>
          <w:rFonts w:ascii="Arial" w:hAnsi="Arial" w:cs="Arial"/>
          <w:lang w:val="en-US"/>
        </w:rPr>
      </w:pPr>
      <w:r w:rsidRPr="00141550">
        <w:rPr>
          <w:rFonts w:ascii="Arial" w:hAnsi="Arial" w:cs="Arial"/>
        </w:rPr>
        <w:t xml:space="preserve">Утверждено решением Совета  муниципального района </w:t>
      </w:r>
    </w:p>
    <w:p w:rsidR="00E92223" w:rsidRPr="00E92223" w:rsidRDefault="00141550" w:rsidP="00E92223">
      <w:pPr>
        <w:jc w:val="right"/>
      </w:pPr>
      <w:r w:rsidRPr="00141550">
        <w:rPr>
          <w:rFonts w:ascii="Arial" w:hAnsi="Arial" w:cs="Arial"/>
        </w:rPr>
        <w:t>"</w:t>
      </w:r>
      <w:proofErr w:type="spellStart"/>
      <w:r w:rsidRPr="00141550">
        <w:rPr>
          <w:rFonts w:ascii="Arial" w:hAnsi="Arial" w:cs="Arial"/>
        </w:rPr>
        <w:t>Кыринский</w:t>
      </w:r>
      <w:proofErr w:type="spellEnd"/>
      <w:r w:rsidRPr="00141550">
        <w:rPr>
          <w:rFonts w:ascii="Arial" w:hAnsi="Arial" w:cs="Arial"/>
        </w:rPr>
        <w:t xml:space="preserve"> район" от  </w:t>
      </w:r>
      <w:r w:rsidR="00E92223" w:rsidRPr="00E92223">
        <w:t>25.05.</w:t>
      </w:r>
      <w:r w:rsidR="00E92223" w:rsidRPr="0000093A">
        <w:t xml:space="preserve">2022 г. №  </w:t>
      </w:r>
      <w:r w:rsidR="00E92223" w:rsidRPr="00E92223">
        <w:t>15</w:t>
      </w:r>
    </w:p>
    <w:p w:rsidR="00141550" w:rsidRDefault="00141550" w:rsidP="000F1033">
      <w:pPr>
        <w:suppressAutoHyphens/>
        <w:ind w:firstLine="709"/>
        <w:jc w:val="both"/>
        <w:rPr>
          <w:rFonts w:ascii="Arial" w:hAnsi="Arial" w:cs="Arial"/>
        </w:rPr>
      </w:pPr>
    </w:p>
    <w:p w:rsidR="00CB138D" w:rsidRDefault="00CB138D" w:rsidP="000F1033">
      <w:pPr>
        <w:suppressAutoHyphens/>
        <w:ind w:firstLine="709"/>
        <w:jc w:val="both"/>
        <w:rPr>
          <w:rFonts w:ascii="Arial" w:hAnsi="Arial" w:cs="Arial"/>
        </w:rPr>
      </w:pPr>
      <w:r w:rsidRPr="00CB138D">
        <w:rPr>
          <w:rFonts w:ascii="Arial" w:hAnsi="Arial" w:cs="Arial"/>
        </w:rPr>
        <w:t>Объёмы поступления доходов бюджета муниципального района "</w:t>
      </w:r>
      <w:proofErr w:type="spellStart"/>
      <w:r w:rsidRPr="00CB138D">
        <w:rPr>
          <w:rFonts w:ascii="Arial" w:hAnsi="Arial" w:cs="Arial"/>
        </w:rPr>
        <w:t>Кыринский</w:t>
      </w:r>
      <w:proofErr w:type="spellEnd"/>
      <w:r w:rsidRPr="00CB138D">
        <w:rPr>
          <w:rFonts w:ascii="Arial" w:hAnsi="Arial" w:cs="Arial"/>
        </w:rPr>
        <w:t xml:space="preserve"> район" по основным источникам на 2022  год</w:t>
      </w:r>
    </w:p>
    <w:p w:rsidR="009B1C1E" w:rsidRDefault="009B1C1E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797" w:type="dxa"/>
        <w:tblInd w:w="93" w:type="dxa"/>
        <w:tblLook w:val="04A0"/>
      </w:tblPr>
      <w:tblGrid>
        <w:gridCol w:w="2350"/>
        <w:gridCol w:w="4328"/>
        <w:gridCol w:w="3119"/>
      </w:tblGrid>
      <w:tr w:rsidR="009B1C1E" w:rsidTr="009B1C1E">
        <w:trPr>
          <w:trHeight w:val="100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9B1C1E" w:rsidTr="009B1C1E">
        <w:trPr>
          <w:trHeight w:val="112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202055,2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126448,6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126448,6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20937,7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20937,7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9B1C1E" w:rsidTr="009B1C1E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36450,0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36450,0</w:t>
            </w:r>
          </w:p>
        </w:tc>
      </w:tr>
      <w:tr w:rsidR="009B1C1E" w:rsidTr="009B1C1E">
        <w:trPr>
          <w:trHeight w:val="3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9B1C1E" w:rsidTr="009B1C1E">
        <w:trPr>
          <w:trHeight w:val="3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5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13100,0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135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13100,0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9B1C1E" w:rsidTr="009B1C1E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421445,6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421548,1</w:t>
            </w:r>
          </w:p>
        </w:tc>
      </w:tr>
      <w:tr w:rsidR="009B1C1E" w:rsidTr="009B1C1E">
        <w:trPr>
          <w:trHeight w:val="28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6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9B1C1E" w:rsidTr="009B1C1E">
        <w:trPr>
          <w:trHeight w:val="4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60157,6</w:t>
            </w:r>
          </w:p>
        </w:tc>
      </w:tr>
      <w:tr w:rsidR="009B1C1E" w:rsidTr="009B1C1E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9154,6</w:t>
            </w:r>
          </w:p>
        </w:tc>
      </w:tr>
      <w:tr w:rsidR="009B1C1E" w:rsidTr="009B1C1E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2 02 25497 05 0000 150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3858,9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25560,8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159,5</w:t>
            </w:r>
          </w:p>
        </w:tc>
      </w:tr>
      <w:tr w:rsidR="009B1C1E" w:rsidTr="009B1C1E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3800,0</w:t>
            </w:r>
          </w:p>
        </w:tc>
      </w:tr>
      <w:tr w:rsidR="009B1C1E" w:rsidTr="009B1C1E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9B1C1E" w:rsidTr="009B1C1E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9B1C1E" w:rsidTr="009B1C1E">
        <w:trPr>
          <w:trHeight w:val="64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232945,9</w:t>
            </w:r>
          </w:p>
        </w:tc>
      </w:tr>
      <w:tr w:rsidR="009B1C1E" w:rsidTr="009B1C1E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7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221745,5</w:t>
            </w:r>
          </w:p>
        </w:tc>
      </w:tr>
      <w:tr w:rsidR="009B1C1E" w:rsidTr="009B1C1E">
        <w:trPr>
          <w:trHeight w:val="2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10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9B1C1E" w:rsidTr="009B1C1E">
        <w:trPr>
          <w:trHeight w:val="10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171775,1</w:t>
            </w:r>
          </w:p>
        </w:tc>
      </w:tr>
      <w:tr w:rsidR="009B1C1E" w:rsidTr="009B1C1E">
        <w:trPr>
          <w:trHeight w:val="7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B1C1E" w:rsidTr="009B1C1E">
        <w:trPr>
          <w:trHeight w:val="7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9B1C1E" w:rsidTr="009B1C1E">
        <w:trPr>
          <w:trHeight w:val="10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B1C1E" w:rsidTr="009B1C1E">
        <w:trPr>
          <w:trHeight w:val="9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</w:tr>
      <w:tr w:rsidR="009B1C1E" w:rsidTr="009B1C1E">
        <w:trPr>
          <w:trHeight w:val="12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</w:tr>
      <w:tr w:rsidR="009B1C1E" w:rsidTr="009B1C1E">
        <w:trPr>
          <w:trHeight w:val="8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4743,9</w:t>
            </w:r>
          </w:p>
        </w:tc>
      </w:tr>
      <w:tr w:rsidR="009B1C1E" w:rsidTr="009B1C1E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635,0</w:t>
            </w:r>
          </w:p>
        </w:tc>
      </w:tr>
      <w:tr w:rsidR="009B1C1E" w:rsidTr="009B1C1E">
        <w:trPr>
          <w:trHeight w:val="4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6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9B1C1E" w:rsidTr="009B1C1E">
        <w:trPr>
          <w:trHeight w:val="5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</w:tr>
      <w:tr w:rsidR="009B1C1E" w:rsidTr="009B1C1E">
        <w:trPr>
          <w:trHeight w:val="13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528,2</w:t>
            </w:r>
          </w:p>
        </w:tc>
      </w:tr>
      <w:tr w:rsidR="009B1C1E" w:rsidTr="009B1C1E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540,7</w:t>
            </w:r>
          </w:p>
        </w:tc>
      </w:tr>
      <w:tr w:rsidR="009B1C1E" w:rsidTr="009B1C1E">
        <w:trPr>
          <w:trHeight w:val="12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273,6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</w:tr>
      <w:tr w:rsidR="009B1C1E" w:rsidTr="009B1C1E">
        <w:trPr>
          <w:trHeight w:val="96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321,7</w:t>
            </w:r>
          </w:p>
        </w:tc>
      </w:tr>
      <w:tr w:rsidR="009B1C1E" w:rsidTr="009B1C1E">
        <w:trPr>
          <w:trHeight w:val="10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9B1C1E" w:rsidTr="009B1C1E">
        <w:trPr>
          <w:trHeight w:val="7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11157,9</w:t>
            </w:r>
          </w:p>
        </w:tc>
      </w:tr>
      <w:tr w:rsidR="009B1C1E" w:rsidTr="009B1C1E">
        <w:trPr>
          <w:trHeight w:val="10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B1C1E" w:rsidTr="009B1C1E">
        <w:trPr>
          <w:trHeight w:val="7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27193,6</w:t>
            </w:r>
          </w:p>
        </w:tc>
      </w:tr>
      <w:tr w:rsidR="009B1C1E" w:rsidTr="009B1C1E">
        <w:trPr>
          <w:trHeight w:val="4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9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9B1C1E" w:rsidTr="009B1C1E">
        <w:trPr>
          <w:trHeight w:val="9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2 02 45303 05 0000 150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9B1C1E" w:rsidTr="009B1C1E">
        <w:trPr>
          <w:trHeight w:val="13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9B1C1E" w:rsidTr="009B1C1E">
        <w:trPr>
          <w:trHeight w:val="159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9B1C1E" w:rsidTr="009B1C1E">
        <w:trPr>
          <w:trHeight w:val="133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</w:tr>
      <w:tr w:rsidR="009B1C1E" w:rsidTr="009B1C1E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9B1C1E" w:rsidTr="009B1C1E">
        <w:trPr>
          <w:trHeight w:val="96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9B1C1E" w:rsidTr="009B1C1E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1C1E" w:rsidTr="009B1C1E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9B1C1E" w:rsidTr="009B1C1E">
        <w:trPr>
          <w:trHeight w:val="4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C1E" w:rsidRDefault="009B1C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623500,8</w:t>
            </w:r>
          </w:p>
        </w:tc>
      </w:tr>
    </w:tbl>
    <w:p w:rsidR="009B1C1E" w:rsidRDefault="009B1C1E" w:rsidP="000F1033">
      <w:pPr>
        <w:suppressAutoHyphens/>
        <w:ind w:firstLine="709"/>
        <w:jc w:val="both"/>
        <w:rPr>
          <w:rFonts w:ascii="Arial" w:hAnsi="Arial" w:cs="Arial"/>
        </w:rPr>
      </w:pPr>
    </w:p>
    <w:p w:rsidR="00E52850" w:rsidRDefault="00E52850" w:rsidP="00400E40">
      <w:pPr>
        <w:suppressAutoHyphens/>
        <w:ind w:firstLine="709"/>
        <w:jc w:val="right"/>
        <w:rPr>
          <w:rFonts w:ascii="Arial" w:hAnsi="Arial" w:cs="Arial"/>
        </w:rPr>
      </w:pPr>
      <w:r w:rsidRPr="00E52850">
        <w:rPr>
          <w:rFonts w:ascii="Arial" w:hAnsi="Arial" w:cs="Arial"/>
        </w:rPr>
        <w:t>Приложение № 10</w:t>
      </w:r>
    </w:p>
    <w:p w:rsidR="00400E40" w:rsidRDefault="00E52850" w:rsidP="00400E40">
      <w:pPr>
        <w:jc w:val="right"/>
        <w:rPr>
          <w:rFonts w:ascii="Arial" w:hAnsi="Arial" w:cs="Arial"/>
          <w:lang w:val="en-US"/>
        </w:rPr>
      </w:pPr>
      <w:r w:rsidRPr="00E52850">
        <w:rPr>
          <w:rFonts w:ascii="Arial" w:hAnsi="Arial" w:cs="Arial"/>
        </w:rPr>
        <w:t xml:space="preserve">Утверждено решением Совета  муниципального района </w:t>
      </w:r>
    </w:p>
    <w:p w:rsidR="00400E40" w:rsidRPr="00400E40" w:rsidRDefault="00E52850" w:rsidP="00400E40">
      <w:pPr>
        <w:jc w:val="right"/>
      </w:pPr>
      <w:r w:rsidRPr="00E52850">
        <w:rPr>
          <w:rFonts w:ascii="Arial" w:hAnsi="Arial" w:cs="Arial"/>
        </w:rPr>
        <w:t>"</w:t>
      </w:r>
      <w:proofErr w:type="spellStart"/>
      <w:r w:rsidRPr="00E52850">
        <w:rPr>
          <w:rFonts w:ascii="Arial" w:hAnsi="Arial" w:cs="Arial"/>
        </w:rPr>
        <w:t>Кыринский</w:t>
      </w:r>
      <w:proofErr w:type="spellEnd"/>
      <w:r w:rsidRPr="00E52850">
        <w:rPr>
          <w:rFonts w:ascii="Arial" w:hAnsi="Arial" w:cs="Arial"/>
        </w:rPr>
        <w:t xml:space="preserve"> район" от  </w:t>
      </w:r>
      <w:r w:rsidR="00400E40" w:rsidRPr="00400E40">
        <w:t>25.05.</w:t>
      </w:r>
      <w:r w:rsidR="00400E40" w:rsidRPr="0000093A">
        <w:t xml:space="preserve">2022 г. №  </w:t>
      </w:r>
      <w:r w:rsidR="00400E40" w:rsidRPr="00400E40">
        <w:t>15</w:t>
      </w: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  <w:r w:rsidRPr="00E52850">
        <w:rPr>
          <w:rFonts w:ascii="Arial" w:hAnsi="Arial" w:cs="Arial"/>
        </w:rPr>
        <w:t>Распределение бюджетных ассигнований бюджета муниципального района "</w:t>
      </w:r>
      <w:proofErr w:type="spellStart"/>
      <w:r w:rsidRPr="00E52850">
        <w:rPr>
          <w:rFonts w:ascii="Arial" w:hAnsi="Arial" w:cs="Arial"/>
        </w:rPr>
        <w:t>Кыринский</w:t>
      </w:r>
      <w:proofErr w:type="spellEnd"/>
      <w:r w:rsidRPr="00E52850">
        <w:rPr>
          <w:rFonts w:ascii="Arial" w:hAnsi="Arial" w:cs="Arial"/>
        </w:rPr>
        <w:t xml:space="preserve"> район" по разделам, подразделам, целевым статьям и видам расходов классификации расходов бюджетов  на 2022 год</w:t>
      </w:r>
    </w:p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866" w:type="dxa"/>
        <w:tblInd w:w="93" w:type="dxa"/>
        <w:tblLook w:val="04A0"/>
      </w:tblPr>
      <w:tblGrid>
        <w:gridCol w:w="4410"/>
        <w:gridCol w:w="992"/>
        <w:gridCol w:w="993"/>
        <w:gridCol w:w="1351"/>
        <w:gridCol w:w="660"/>
        <w:gridCol w:w="1460"/>
      </w:tblGrid>
      <w:tr w:rsidR="00E52850" w:rsidTr="00E52850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37342,6</w:t>
            </w:r>
          </w:p>
        </w:tc>
      </w:tr>
      <w:tr w:rsidR="00E52850" w:rsidTr="00E5285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1332,1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E52850" w:rsidTr="00E52850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E52850" w:rsidTr="00E5285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E52850" w:rsidTr="00E52850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16116,8</w:t>
            </w:r>
          </w:p>
        </w:tc>
      </w:tr>
      <w:tr w:rsidR="00E52850" w:rsidTr="00E5285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E52850" w:rsidTr="00E5285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52850" w:rsidTr="00E52850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52850" w:rsidTr="00E52850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52850" w:rsidTr="00E5285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52850" w:rsidTr="00E52850">
        <w:trPr>
          <w:trHeight w:val="7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E52850" w:rsidTr="00E5285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E52850" w:rsidTr="00E52850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52850" w:rsidTr="00E5285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6807,2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1734,2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E52850" w:rsidTr="00E52850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E52850" w:rsidTr="00E528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9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52850" w:rsidTr="00E52850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E52850" w:rsidTr="00E5285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E52850" w:rsidTr="00E528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13044,0</w:t>
            </w:r>
          </w:p>
        </w:tc>
      </w:tr>
      <w:tr w:rsidR="00E52850" w:rsidTr="00E528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2100,0</w:t>
            </w:r>
          </w:p>
        </w:tc>
      </w:tr>
      <w:tr w:rsidR="00E52850" w:rsidTr="00E5285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5498,8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5498,8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2988,3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2988,3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2459,0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2459,0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E52850" w:rsidTr="00E52850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E52850" w:rsidTr="00E52850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1306,6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1306,6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52850" w:rsidTr="00E5285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283,7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283,7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570,1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E52850" w:rsidTr="00E5285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21514,8</w:t>
            </w:r>
          </w:p>
        </w:tc>
      </w:tr>
      <w:tr w:rsidR="00E52850" w:rsidTr="00E52850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577,1</w:t>
            </w:r>
          </w:p>
        </w:tc>
      </w:tr>
      <w:tr w:rsidR="00E52850" w:rsidTr="00E5285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E52850" w:rsidTr="00E528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E52850" w:rsidTr="00E5285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19615,9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4954,7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E52850" w:rsidTr="00E5285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12260,3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E52850" w:rsidTr="00E5285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Учреждения по обеспечению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2400,9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E52850" w:rsidTr="00E5285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E52850" w:rsidTr="00E5285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1679,5</w:t>
            </w:r>
          </w:p>
        </w:tc>
      </w:tr>
      <w:tr w:rsidR="00E52850" w:rsidTr="00E52850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E52850" w:rsidTr="00E52850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E52850" w:rsidTr="00E52850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E52850" w:rsidTr="00E5285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E52850" w:rsidTr="00E52850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E52850" w:rsidTr="00E5285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E52850" w:rsidTr="00E5285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448207,2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75426,3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323938,2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52850" w:rsidTr="00E5285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E52850" w:rsidTr="00E5285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E52850" w:rsidTr="00E52850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81035,8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22021,3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25014,3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Руководство и управление в сфере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E52850" w:rsidTr="00E5285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20471,3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E52850" w:rsidTr="00E52850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E52850" w:rsidTr="00E5285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E52850" w:rsidTr="00E5285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E52850" w:rsidTr="00E5285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44511,5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33257,4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E52850" w:rsidTr="00E5285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11254,1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E52850" w:rsidTr="00E5285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E52850" w:rsidTr="00E52850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E52850" w:rsidTr="00E5285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E52850" w:rsidTr="00E5285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E52850" w:rsidTr="00E52850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E52850" w:rsidTr="00E52850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E52850" w:rsidTr="00E5285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18392,9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E52850" w:rsidTr="00E5285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16163,2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16163,2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E52850" w:rsidTr="00E528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E52850" w:rsidTr="00E52850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</w:tr>
      <w:tr w:rsidR="00E52850" w:rsidTr="00E52850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E52850" w:rsidTr="00E5285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E52850" w:rsidTr="00E5285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E52850" w:rsidTr="00E5285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52850" w:rsidTr="00E5285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43317,7</w:t>
            </w:r>
          </w:p>
        </w:tc>
      </w:tr>
      <w:tr w:rsidR="00E52850" w:rsidTr="00E52850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E52850" w:rsidTr="00E5285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E52850" w:rsidTr="00E528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850" w:rsidRDefault="00E528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635475,1</w:t>
            </w:r>
          </w:p>
        </w:tc>
      </w:tr>
    </w:tbl>
    <w:p w:rsidR="00E52850" w:rsidRDefault="00E52850" w:rsidP="000F1033">
      <w:pPr>
        <w:suppressAutoHyphens/>
        <w:ind w:firstLine="709"/>
        <w:jc w:val="both"/>
        <w:rPr>
          <w:rFonts w:ascii="Arial" w:hAnsi="Arial" w:cs="Arial"/>
        </w:rPr>
      </w:pPr>
    </w:p>
    <w:p w:rsidR="00021E21" w:rsidRDefault="00085442" w:rsidP="002220CF">
      <w:pPr>
        <w:suppressAutoHyphens/>
        <w:ind w:firstLine="709"/>
        <w:jc w:val="right"/>
        <w:rPr>
          <w:rFonts w:ascii="Arial" w:hAnsi="Arial" w:cs="Arial"/>
        </w:rPr>
      </w:pPr>
      <w:r w:rsidRPr="00085442">
        <w:rPr>
          <w:rFonts w:ascii="Arial" w:hAnsi="Arial" w:cs="Arial"/>
        </w:rPr>
        <w:t>Приложение № 11</w:t>
      </w:r>
    </w:p>
    <w:p w:rsidR="002220CF" w:rsidRDefault="00085442" w:rsidP="002220CF">
      <w:pPr>
        <w:jc w:val="right"/>
        <w:rPr>
          <w:rFonts w:ascii="Arial" w:hAnsi="Arial" w:cs="Arial"/>
          <w:lang w:val="en-US"/>
        </w:rPr>
      </w:pPr>
      <w:r w:rsidRPr="00085442">
        <w:rPr>
          <w:rFonts w:ascii="Arial" w:hAnsi="Arial" w:cs="Arial"/>
        </w:rPr>
        <w:t xml:space="preserve">  Утверждено решением Совета  муниципального района</w:t>
      </w:r>
    </w:p>
    <w:p w:rsidR="002220CF" w:rsidRPr="002220CF" w:rsidRDefault="00085442" w:rsidP="002220CF">
      <w:pPr>
        <w:jc w:val="right"/>
      </w:pPr>
      <w:r w:rsidRPr="00085442">
        <w:rPr>
          <w:rFonts w:ascii="Arial" w:hAnsi="Arial" w:cs="Arial"/>
        </w:rPr>
        <w:t xml:space="preserve"> "</w:t>
      </w:r>
      <w:proofErr w:type="spellStart"/>
      <w:r w:rsidRPr="00085442">
        <w:rPr>
          <w:rFonts w:ascii="Arial" w:hAnsi="Arial" w:cs="Arial"/>
        </w:rPr>
        <w:t>Кыринский</w:t>
      </w:r>
      <w:proofErr w:type="spellEnd"/>
      <w:r w:rsidRPr="00085442">
        <w:rPr>
          <w:rFonts w:ascii="Arial" w:hAnsi="Arial" w:cs="Arial"/>
        </w:rPr>
        <w:t xml:space="preserve"> район" от </w:t>
      </w:r>
      <w:r w:rsidR="002220CF" w:rsidRPr="002220CF">
        <w:t>25.05.</w:t>
      </w:r>
      <w:r w:rsidR="002220CF" w:rsidRPr="0000093A">
        <w:t xml:space="preserve">2022 г. №  </w:t>
      </w:r>
      <w:r w:rsidR="002220CF" w:rsidRPr="002220CF">
        <w:t>15</w:t>
      </w:r>
    </w:p>
    <w:p w:rsidR="00085442" w:rsidRDefault="00085442" w:rsidP="000F1033">
      <w:pPr>
        <w:suppressAutoHyphens/>
        <w:ind w:firstLine="709"/>
        <w:jc w:val="both"/>
        <w:rPr>
          <w:rFonts w:ascii="Arial" w:hAnsi="Arial" w:cs="Arial"/>
        </w:rPr>
      </w:pPr>
    </w:p>
    <w:p w:rsidR="00085442" w:rsidRDefault="00085442" w:rsidP="000F1033">
      <w:pPr>
        <w:suppressAutoHyphens/>
        <w:ind w:firstLine="709"/>
        <w:jc w:val="both"/>
        <w:rPr>
          <w:rFonts w:ascii="Arial" w:hAnsi="Arial" w:cs="Arial"/>
        </w:rPr>
      </w:pPr>
      <w:r w:rsidRPr="00085442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085442">
        <w:rPr>
          <w:rFonts w:ascii="Arial" w:hAnsi="Arial" w:cs="Arial"/>
        </w:rPr>
        <w:t>м</w:t>
      </w:r>
      <w:proofErr w:type="gramEnd"/>
      <w:r w:rsidRPr="00085442">
        <w:rPr>
          <w:rFonts w:ascii="Arial" w:hAnsi="Arial" w:cs="Arial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085442">
        <w:rPr>
          <w:rFonts w:ascii="Arial" w:hAnsi="Arial" w:cs="Arial"/>
        </w:rPr>
        <w:t>Кыринский</w:t>
      </w:r>
      <w:proofErr w:type="spellEnd"/>
      <w:r w:rsidRPr="00085442">
        <w:rPr>
          <w:rFonts w:ascii="Arial" w:hAnsi="Arial" w:cs="Arial"/>
        </w:rPr>
        <w:t xml:space="preserve"> район" на 2022 год</w:t>
      </w:r>
    </w:p>
    <w:p w:rsidR="00A974D9" w:rsidRDefault="00A974D9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908" w:type="dxa"/>
        <w:jc w:val="center"/>
        <w:tblLook w:val="04A0"/>
      </w:tblPr>
      <w:tblGrid>
        <w:gridCol w:w="3179"/>
        <w:gridCol w:w="1752"/>
        <w:gridCol w:w="915"/>
        <w:gridCol w:w="992"/>
        <w:gridCol w:w="1351"/>
        <w:gridCol w:w="711"/>
        <w:gridCol w:w="1274"/>
      </w:tblGrid>
      <w:tr w:rsidR="00C10669" w:rsidRPr="00A974D9" w:rsidTr="00C10669">
        <w:trPr>
          <w:trHeight w:val="840"/>
          <w:jc w:val="center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A974D9" w:rsidRPr="00A974D9" w:rsidTr="00C10669">
        <w:trPr>
          <w:trHeight w:val="840"/>
          <w:jc w:val="center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66494,2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5463,7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4857,4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10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C10669" w:rsidRPr="00A974D9" w:rsidTr="00C10669">
        <w:trPr>
          <w:trHeight w:val="6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C10669" w:rsidRPr="00A974D9" w:rsidTr="00C10669">
        <w:trPr>
          <w:trHeight w:val="13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C10669" w:rsidRPr="00A974D9" w:rsidTr="00C10669">
        <w:trPr>
          <w:trHeight w:val="10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C10669" w:rsidRPr="00A974D9" w:rsidTr="00C10669">
        <w:trPr>
          <w:trHeight w:val="9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10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606,3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500,4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500,4</w:t>
            </w:r>
          </w:p>
        </w:tc>
      </w:tr>
      <w:tr w:rsidR="00C10669" w:rsidRPr="00A974D9" w:rsidTr="00C10669">
        <w:trPr>
          <w:trHeight w:val="99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10669" w:rsidRPr="00A974D9" w:rsidTr="00C10669">
        <w:trPr>
          <w:trHeight w:val="14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8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117,8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17589,1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4954,7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</w:tr>
      <w:tr w:rsidR="00C10669" w:rsidRPr="00A974D9" w:rsidTr="00C10669">
        <w:trPr>
          <w:trHeight w:val="99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6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12115,0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C10669" w:rsidRPr="00A974D9" w:rsidTr="00C10669">
        <w:trPr>
          <w:trHeight w:val="4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8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C10669" w:rsidRPr="00A974D9" w:rsidTr="00C10669">
        <w:trPr>
          <w:trHeight w:val="8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C10669" w:rsidRPr="00A974D9" w:rsidTr="00C10669">
        <w:trPr>
          <w:trHeight w:val="8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государственного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43317,7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62198,9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29929,1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1302,7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10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10669" w:rsidRPr="00A974D9" w:rsidTr="00C10669">
        <w:trPr>
          <w:trHeight w:val="7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16116,8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C10669" w:rsidRPr="00A974D9" w:rsidTr="00C10669">
        <w:trPr>
          <w:trHeight w:val="4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</w:tr>
      <w:tr w:rsidR="00C10669" w:rsidRPr="00A974D9" w:rsidTr="00C10669">
        <w:trPr>
          <w:trHeight w:val="7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10669" w:rsidRPr="00A974D9" w:rsidTr="00C10669">
        <w:trPr>
          <w:trHeight w:val="8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color w:val="000000"/>
              </w:rPr>
            </w:pPr>
            <w:r w:rsidRPr="00A974D9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C10669" w:rsidRPr="00A974D9" w:rsidTr="00C10669">
        <w:trPr>
          <w:trHeight w:val="14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C10669" w:rsidRPr="00A974D9" w:rsidTr="00C10669">
        <w:trPr>
          <w:trHeight w:val="1178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8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12437,7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4998,4</w:t>
            </w:r>
          </w:p>
        </w:tc>
      </w:tr>
      <w:tr w:rsidR="00C10669" w:rsidRPr="00A974D9" w:rsidTr="00C10669">
        <w:trPr>
          <w:trHeight w:val="10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2668,5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2668,5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2279,9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2279,9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1188,8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и стихийных 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1188,8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570,1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21514,8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577,1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C10669" w:rsidRPr="00A974D9" w:rsidTr="00C10669">
        <w:trPr>
          <w:trHeight w:val="13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7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2026,8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1881,5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1679,5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6339,4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1701,5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1201,5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4D9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51780,1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7208,6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7208,6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44511,5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33257,4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Подпрограмма "Обеспечение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</w:tr>
      <w:tr w:rsidR="00C10669" w:rsidRPr="00A974D9" w:rsidTr="00C10669">
        <w:trPr>
          <w:trHeight w:val="6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7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7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11254,1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C10669" w:rsidRPr="00A974D9" w:rsidTr="00C10669">
        <w:trPr>
          <w:trHeight w:val="10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C10669" w:rsidRPr="00A974D9" w:rsidTr="00C10669">
        <w:trPr>
          <w:trHeight w:val="13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C10669" w:rsidRPr="00A974D9" w:rsidTr="00C10669">
        <w:trPr>
          <w:trHeight w:val="10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C10669" w:rsidRPr="00A974D9" w:rsidTr="00C10669">
        <w:trPr>
          <w:trHeight w:val="12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9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1949,8</w:t>
            </w:r>
          </w:p>
        </w:tc>
      </w:tr>
      <w:tr w:rsidR="00C10669" w:rsidRPr="00A974D9" w:rsidTr="00C10669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1949,8</w:t>
            </w:r>
          </w:p>
        </w:tc>
      </w:tr>
      <w:tr w:rsidR="00C10669" w:rsidRPr="00A974D9" w:rsidTr="00C10669">
        <w:trPr>
          <w:trHeight w:val="12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C10669" w:rsidRPr="00A974D9" w:rsidTr="00C10669">
        <w:trPr>
          <w:trHeight w:val="5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C10669" w:rsidRPr="00A974D9" w:rsidTr="00C10669">
        <w:trPr>
          <w:trHeight w:val="6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C10669" w:rsidRPr="00A974D9" w:rsidTr="00C10669">
        <w:trPr>
          <w:trHeight w:val="6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C10669" w:rsidRPr="00A974D9" w:rsidTr="00C10669">
        <w:trPr>
          <w:trHeight w:val="13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10669" w:rsidRPr="00A974D9" w:rsidTr="00C10669">
        <w:trPr>
          <w:trHeight w:val="1332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10669" w:rsidRPr="00A974D9" w:rsidTr="00C10669">
        <w:trPr>
          <w:trHeight w:val="82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10669" w:rsidRPr="00A974D9" w:rsidTr="00C10669">
        <w:trPr>
          <w:trHeight w:val="7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453052,1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440998,6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75426,3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C10669" w:rsidRPr="00A974D9" w:rsidTr="00C10669">
        <w:trPr>
          <w:trHeight w:val="6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C10669" w:rsidRPr="00A974D9" w:rsidTr="00C10669">
        <w:trPr>
          <w:trHeight w:val="96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323938,2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7772,7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C10669" w:rsidRPr="00A974D9" w:rsidTr="00C10669">
        <w:trPr>
          <w:trHeight w:val="17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работникам  муниципальных 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C10669" w:rsidRPr="00A974D9" w:rsidTr="00C10669">
        <w:trPr>
          <w:trHeight w:val="106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</w:t>
            </w: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A974D9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10669" w:rsidRPr="00A974D9" w:rsidTr="00C10669">
        <w:trPr>
          <w:trHeight w:val="5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14812,7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C10669" w:rsidRPr="00A974D9" w:rsidTr="00C10669">
        <w:trPr>
          <w:trHeight w:val="6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25014,3</w:t>
            </w:r>
          </w:p>
        </w:tc>
      </w:tr>
      <w:tr w:rsidR="00C10669" w:rsidRPr="00A974D9" w:rsidTr="00C10669">
        <w:trPr>
          <w:trHeight w:val="40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4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103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C10669" w:rsidRPr="00A974D9" w:rsidTr="00C10669">
        <w:trPr>
          <w:trHeight w:val="6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C10669" w:rsidRPr="00A974D9" w:rsidTr="00C10669">
        <w:trPr>
          <w:trHeight w:val="102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C10669" w:rsidRPr="00A974D9" w:rsidTr="00C10669">
        <w:trPr>
          <w:trHeight w:val="10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C10669" w:rsidRPr="00A974D9" w:rsidTr="00C10669">
        <w:trPr>
          <w:trHeight w:val="33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C10669" w:rsidRPr="00A974D9" w:rsidTr="00C10669">
        <w:trPr>
          <w:trHeight w:val="11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C10669" w:rsidRPr="00A974D9" w:rsidTr="00C10669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C10669" w:rsidRPr="00A974D9" w:rsidTr="00C10669">
        <w:trPr>
          <w:trHeight w:val="3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C10669" w:rsidRPr="00A974D9" w:rsidTr="00C10669">
        <w:trPr>
          <w:trHeight w:val="990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color w:val="000000"/>
              </w:rPr>
            </w:pPr>
            <w:r w:rsidRPr="00A974D9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C10669" w:rsidRPr="00A974D9" w:rsidTr="00C10669">
        <w:trPr>
          <w:trHeight w:val="1095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Кыринского</w:t>
            </w:r>
            <w:proofErr w:type="spell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64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5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C10669" w:rsidRPr="00A974D9" w:rsidTr="00C10669">
        <w:trPr>
          <w:trHeight w:val="10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4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12053,5</w:t>
            </w:r>
          </w:p>
        </w:tc>
      </w:tr>
      <w:tr w:rsidR="00C10669" w:rsidRPr="00A974D9" w:rsidTr="00C10669">
        <w:trPr>
          <w:trHeight w:val="2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12053,5</w:t>
            </w:r>
          </w:p>
        </w:tc>
      </w:tr>
      <w:tr w:rsidR="00C10669" w:rsidRPr="00A974D9" w:rsidTr="00C10669">
        <w:trPr>
          <w:trHeight w:val="24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12053,5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C10669" w:rsidRPr="00A974D9" w:rsidTr="00C10669">
        <w:trPr>
          <w:trHeight w:val="55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C10669" w:rsidRPr="00A974D9" w:rsidTr="00C10669">
        <w:trPr>
          <w:trHeight w:val="11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C10669" w:rsidRPr="00A974D9" w:rsidTr="00C10669">
        <w:trPr>
          <w:trHeight w:val="4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C10669" w:rsidRPr="00A974D9" w:rsidTr="00C10669">
        <w:trPr>
          <w:trHeight w:val="45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C10669" w:rsidRPr="00A974D9" w:rsidTr="00C10669">
        <w:trPr>
          <w:trHeight w:val="76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</w:tr>
      <w:tr w:rsidR="00C10669" w:rsidRPr="00A974D9" w:rsidTr="00C10669">
        <w:trPr>
          <w:trHeight w:val="127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C10669" w:rsidRPr="00A974D9" w:rsidTr="00C10669">
        <w:trPr>
          <w:trHeight w:val="48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C10669" w:rsidRPr="00A974D9" w:rsidTr="00C10669">
        <w:trPr>
          <w:trHeight w:val="52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C10669" w:rsidRPr="00A974D9" w:rsidTr="00C10669">
        <w:trPr>
          <w:trHeight w:val="79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C10669" w:rsidRPr="00A974D9" w:rsidTr="00C10669">
        <w:trPr>
          <w:trHeight w:val="51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C10669" w:rsidRPr="00A974D9" w:rsidTr="00C10669">
        <w:trPr>
          <w:trHeight w:val="27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C10669" w:rsidRPr="00A974D9" w:rsidTr="00C10669">
        <w:trPr>
          <w:trHeight w:val="28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rPr>
                <w:rFonts w:ascii="Arial CYR" w:hAnsi="Arial CYR" w:cs="Arial CYR"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4D9" w:rsidRPr="00A974D9" w:rsidRDefault="00A974D9" w:rsidP="00A974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974D9">
              <w:rPr>
                <w:rFonts w:ascii="Arial CYR" w:hAnsi="Arial CYR" w:cs="Arial CYR"/>
                <w:b/>
                <w:bCs/>
                <w:sz w:val="20"/>
                <w:szCs w:val="20"/>
              </w:rPr>
              <w:t>635475,1</w:t>
            </w:r>
          </w:p>
        </w:tc>
      </w:tr>
    </w:tbl>
    <w:p w:rsidR="00A974D9" w:rsidRPr="000F1033" w:rsidRDefault="00A974D9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A974D9" w:rsidRPr="000F1033" w:rsidSect="00AA467E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1D82"/>
    <w:rsid w:val="00003455"/>
    <w:rsid w:val="00021E21"/>
    <w:rsid w:val="00085442"/>
    <w:rsid w:val="000F1033"/>
    <w:rsid w:val="00141550"/>
    <w:rsid w:val="002220CF"/>
    <w:rsid w:val="00301E0E"/>
    <w:rsid w:val="00376A8A"/>
    <w:rsid w:val="00400E40"/>
    <w:rsid w:val="004522B9"/>
    <w:rsid w:val="004C0FDA"/>
    <w:rsid w:val="0052081F"/>
    <w:rsid w:val="00601B54"/>
    <w:rsid w:val="006A4FC1"/>
    <w:rsid w:val="00786D80"/>
    <w:rsid w:val="00927B3B"/>
    <w:rsid w:val="00966EAF"/>
    <w:rsid w:val="00972C70"/>
    <w:rsid w:val="009732B4"/>
    <w:rsid w:val="0098196C"/>
    <w:rsid w:val="009B1C1E"/>
    <w:rsid w:val="00A974D9"/>
    <w:rsid w:val="00AA467E"/>
    <w:rsid w:val="00B01BD9"/>
    <w:rsid w:val="00BD1D82"/>
    <w:rsid w:val="00C10669"/>
    <w:rsid w:val="00C820EE"/>
    <w:rsid w:val="00CB138D"/>
    <w:rsid w:val="00D67C5B"/>
    <w:rsid w:val="00D82EE7"/>
    <w:rsid w:val="00E52850"/>
    <w:rsid w:val="00E9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D8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D1D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D82"/>
    <w:rPr>
      <w:sz w:val="28"/>
      <w:szCs w:val="24"/>
    </w:rPr>
  </w:style>
  <w:style w:type="character" w:styleId="a3">
    <w:name w:val="Hyperlink"/>
    <w:basedOn w:val="a0"/>
    <w:uiPriority w:val="99"/>
    <w:unhideWhenUsed/>
    <w:rsid w:val="00E5285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E52850"/>
    <w:rPr>
      <w:color w:val="800080"/>
      <w:u w:val="single"/>
    </w:rPr>
  </w:style>
  <w:style w:type="paragraph" w:customStyle="1" w:styleId="xl65">
    <w:name w:val="xl6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E52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5">
    <w:name w:val="xl7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E52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5">
    <w:name w:val="xl8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E5285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E52850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E528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8">
    <w:name w:val="xl9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E5285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1">
    <w:name w:val="xl111"/>
    <w:basedOn w:val="a"/>
    <w:rsid w:val="00E52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7">
    <w:name w:val="xl11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3">
    <w:name w:val="xl12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0">
    <w:name w:val="xl130"/>
    <w:basedOn w:val="a"/>
    <w:rsid w:val="00E52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E528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E52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6">
    <w:name w:val="xl136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7">
    <w:name w:val="xl137"/>
    <w:basedOn w:val="a"/>
    <w:rsid w:val="00A974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8">
    <w:name w:val="xl138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A974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4">
    <w:name w:val="xl144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5">
    <w:name w:val="xl145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A97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47">
    <w:name w:val="xl147"/>
    <w:basedOn w:val="a"/>
    <w:rsid w:val="00A97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A97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A97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97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1">
    <w:name w:val="xl151"/>
    <w:basedOn w:val="a"/>
    <w:rsid w:val="00A97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57</Pages>
  <Words>17338</Words>
  <Characters>98831</Characters>
  <Application>Microsoft Office Word</Application>
  <DocSecurity>0</DocSecurity>
  <Lines>823</Lines>
  <Paragraphs>231</Paragraphs>
  <ScaleCrop>false</ScaleCrop>
  <Company/>
  <LinksUpToDate>false</LinksUpToDate>
  <CharactersWithSpaces>115938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29</cp:revision>
  <dcterms:created xsi:type="dcterms:W3CDTF">2022-05-18T02:37:00Z</dcterms:created>
  <dcterms:modified xsi:type="dcterms:W3CDTF">2022-05-26T00:07:00Z</dcterms:modified>
</cp:coreProperties>
</file>