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Pr>
          <w:sz w:val="28"/>
        </w:rPr>
        <w:t xml:space="preserve">от </w:t>
      </w:r>
      <w:r w:rsidR="00E1035B">
        <w:rPr>
          <w:sz w:val="28"/>
          <w:lang w:val="en-US"/>
        </w:rPr>
        <w:t>29</w:t>
      </w:r>
      <w:r>
        <w:rPr>
          <w:sz w:val="28"/>
        </w:rPr>
        <w:t xml:space="preserve"> </w:t>
      </w:r>
      <w:r w:rsidR="00FA6C26">
        <w:rPr>
          <w:sz w:val="28"/>
        </w:rPr>
        <w:t>сентября</w:t>
      </w:r>
      <w:r>
        <w:rPr>
          <w:sz w:val="28"/>
        </w:rPr>
        <w:t xml:space="preserve">  202</w:t>
      </w:r>
      <w:r w:rsidR="002D4059">
        <w:rPr>
          <w:sz w:val="28"/>
        </w:rPr>
        <w:t xml:space="preserve">2 </w:t>
      </w:r>
      <w:r>
        <w:rPr>
          <w:sz w:val="28"/>
        </w:rPr>
        <w:t xml:space="preserve"> года                                                    №</w:t>
      </w:r>
      <w:r w:rsidR="00E1035B">
        <w:rPr>
          <w:sz w:val="28"/>
          <w:lang w:val="en-US"/>
        </w:rPr>
        <w:t xml:space="preserve"> 788</w:t>
      </w:r>
      <w:r>
        <w:rPr>
          <w:sz w:val="28"/>
        </w:rPr>
        <w:t xml:space="preserve">                       </w:t>
      </w:r>
    </w:p>
    <w:p w:rsidR="00644768" w:rsidRDefault="00644768" w:rsidP="00644768">
      <w:pPr>
        <w:jc w:val="center"/>
        <w:rPr>
          <w:sz w:val="28"/>
        </w:rPr>
      </w:pPr>
      <w:proofErr w:type="gramStart"/>
      <w:r>
        <w:rPr>
          <w:sz w:val="28"/>
        </w:rPr>
        <w:t>с</w:t>
      </w:r>
      <w:proofErr w:type="gramEnd"/>
      <w:r>
        <w:rPr>
          <w:sz w:val="28"/>
        </w:rPr>
        <w:t>.</w:t>
      </w:r>
      <w:r w:rsidR="00FA6C26">
        <w:rPr>
          <w:sz w:val="28"/>
        </w:rPr>
        <w:t xml:space="preserve"> </w:t>
      </w:r>
      <w:r>
        <w:rPr>
          <w:sz w:val="28"/>
        </w:rPr>
        <w:t>Кыра</w:t>
      </w:r>
    </w:p>
    <w:p w:rsidR="003F1FCF" w:rsidRDefault="003F1FCF" w:rsidP="00644768">
      <w:pPr>
        <w:jc w:val="center"/>
        <w:rPr>
          <w:sz w:val="28"/>
        </w:rPr>
      </w:pPr>
    </w:p>
    <w:p w:rsidR="00556EA1" w:rsidRDefault="00556EA1" w:rsidP="00556EA1">
      <w:pPr>
        <w:contextualSpacing/>
        <w:jc w:val="center"/>
        <w:rPr>
          <w:b/>
          <w:sz w:val="28"/>
          <w:szCs w:val="28"/>
        </w:rPr>
      </w:pPr>
      <w:bookmarkStart w:id="0" w:name="_GoBack"/>
      <w:r w:rsidRPr="00A032D1">
        <w:rPr>
          <w:b/>
          <w:sz w:val="28"/>
          <w:szCs w:val="28"/>
        </w:rPr>
        <w:t xml:space="preserve">Об утверждении муниципального   плана  </w:t>
      </w:r>
      <w:bookmarkEnd w:id="0"/>
      <w:r w:rsidRPr="00A032D1">
        <w:rPr>
          <w:b/>
          <w:sz w:val="28"/>
          <w:szCs w:val="28"/>
        </w:rPr>
        <w:t>работы по реализации 1 этапа (2022-2024 годы) Концепции  развития  дополнительного образования детей до 203</w:t>
      </w:r>
      <w:r>
        <w:rPr>
          <w:b/>
          <w:sz w:val="28"/>
          <w:szCs w:val="28"/>
        </w:rPr>
        <w:t>0 года в муниципальном районе «</w:t>
      </w:r>
      <w:r w:rsidRPr="00A032D1">
        <w:rPr>
          <w:b/>
          <w:sz w:val="28"/>
          <w:szCs w:val="28"/>
        </w:rPr>
        <w:t xml:space="preserve">Кыринский район», целевых показателей </w:t>
      </w:r>
      <w:proofErr w:type="gramStart"/>
      <w:r w:rsidRPr="00A032D1">
        <w:rPr>
          <w:b/>
          <w:sz w:val="28"/>
          <w:szCs w:val="28"/>
        </w:rPr>
        <w:t>реализации Концепции развития дополнительного образования детей</w:t>
      </w:r>
      <w:proofErr w:type="gramEnd"/>
      <w:r w:rsidRPr="00A032D1">
        <w:rPr>
          <w:b/>
          <w:sz w:val="28"/>
          <w:szCs w:val="28"/>
        </w:rPr>
        <w:t xml:space="preserve"> до 203</w:t>
      </w:r>
      <w:r>
        <w:rPr>
          <w:b/>
          <w:sz w:val="28"/>
          <w:szCs w:val="28"/>
        </w:rPr>
        <w:t xml:space="preserve">0 года в муниципальном районе </w:t>
      </w:r>
    </w:p>
    <w:p w:rsidR="00556EA1" w:rsidRPr="00A032D1" w:rsidRDefault="00556EA1" w:rsidP="00556EA1">
      <w:pPr>
        <w:contextualSpacing/>
        <w:jc w:val="center"/>
        <w:rPr>
          <w:b/>
          <w:sz w:val="28"/>
          <w:szCs w:val="28"/>
        </w:rPr>
      </w:pPr>
      <w:r>
        <w:rPr>
          <w:b/>
          <w:sz w:val="28"/>
          <w:szCs w:val="28"/>
        </w:rPr>
        <w:t>«</w:t>
      </w:r>
      <w:r w:rsidRPr="00A032D1">
        <w:rPr>
          <w:b/>
          <w:sz w:val="28"/>
          <w:szCs w:val="28"/>
        </w:rPr>
        <w:t>Кыринский район»</w:t>
      </w:r>
    </w:p>
    <w:p w:rsidR="00556EA1" w:rsidRDefault="00556EA1" w:rsidP="00556EA1">
      <w:pPr>
        <w:jc w:val="center"/>
        <w:rPr>
          <w:sz w:val="28"/>
          <w:szCs w:val="28"/>
        </w:rPr>
      </w:pPr>
    </w:p>
    <w:p w:rsidR="00556EA1" w:rsidRDefault="00556EA1" w:rsidP="00556EA1">
      <w:pPr>
        <w:ind w:firstLine="709"/>
        <w:contextualSpacing/>
        <w:jc w:val="both"/>
        <w:rPr>
          <w:sz w:val="28"/>
          <w:szCs w:val="28"/>
        </w:rPr>
      </w:pPr>
      <w:r>
        <w:rPr>
          <w:sz w:val="28"/>
          <w:szCs w:val="28"/>
        </w:rPr>
        <w:t>Во исполнение распоряжения Правительства Российской Федерации от 31 марта 2022 года  №678-р  и  распоряжения  Правительства Забайкальского края от 18 августа 2022 года № 326-р, руководствуясь ст. 26 Устава муниципального района «Кыринский район», администрация муниципального района «Кыринский район» постановляет:</w:t>
      </w:r>
    </w:p>
    <w:p w:rsidR="00556EA1" w:rsidRDefault="00556EA1" w:rsidP="00556EA1">
      <w:pPr>
        <w:ind w:firstLine="709"/>
        <w:contextualSpacing/>
        <w:jc w:val="both"/>
        <w:rPr>
          <w:sz w:val="28"/>
          <w:szCs w:val="28"/>
        </w:rPr>
      </w:pPr>
      <w:r>
        <w:rPr>
          <w:sz w:val="28"/>
          <w:szCs w:val="28"/>
        </w:rPr>
        <w:t>1. Утвердить муниципальный   план работы по реализации 1 этапа (2022-2024 годы) Концепции  развития  дополнительного образования детей до 2030 года в муниципальном районе « Кыринский район» (Приложение 1).</w:t>
      </w:r>
    </w:p>
    <w:p w:rsidR="00556EA1" w:rsidRDefault="00556EA1" w:rsidP="00556EA1">
      <w:pPr>
        <w:ind w:firstLine="709"/>
        <w:contextualSpacing/>
        <w:jc w:val="both"/>
        <w:rPr>
          <w:sz w:val="28"/>
          <w:szCs w:val="28"/>
        </w:rPr>
      </w:pPr>
      <w:r>
        <w:rPr>
          <w:sz w:val="28"/>
          <w:szCs w:val="28"/>
        </w:rPr>
        <w:t xml:space="preserve">2. Утвердить прилагаемые целевые показатели </w:t>
      </w:r>
      <w:proofErr w:type="gramStart"/>
      <w:r>
        <w:rPr>
          <w:sz w:val="28"/>
          <w:szCs w:val="28"/>
        </w:rPr>
        <w:t>реализации Концепции развития дополнительного образования детей</w:t>
      </w:r>
      <w:proofErr w:type="gramEnd"/>
      <w:r>
        <w:rPr>
          <w:sz w:val="28"/>
          <w:szCs w:val="28"/>
        </w:rPr>
        <w:t xml:space="preserve"> до 2030 года в муниципальном районе « Кыринский район» (Приложение 2).</w:t>
      </w:r>
    </w:p>
    <w:p w:rsidR="00556EA1" w:rsidRDefault="00556EA1" w:rsidP="00556EA1">
      <w:pPr>
        <w:ind w:firstLine="709"/>
        <w:contextualSpacing/>
        <w:jc w:val="both"/>
        <w:rPr>
          <w:sz w:val="28"/>
          <w:szCs w:val="28"/>
        </w:rPr>
      </w:pPr>
      <w:r>
        <w:rPr>
          <w:sz w:val="28"/>
          <w:szCs w:val="28"/>
        </w:rPr>
        <w:t>3. Настоящее постановление разместить в сети Интернет на официальном сайте  муниципального района « Кыринский район».</w:t>
      </w:r>
    </w:p>
    <w:p w:rsidR="00A617CD" w:rsidRDefault="00556EA1" w:rsidP="00556EA1">
      <w:pPr>
        <w:ind w:firstLine="709"/>
        <w:jc w:val="both"/>
        <w:rPr>
          <w:sz w:val="28"/>
        </w:rPr>
      </w:pPr>
      <w:r>
        <w:rPr>
          <w:sz w:val="28"/>
          <w:szCs w:val="28"/>
        </w:rPr>
        <w:t>4. Контроль исполнения настоящего постановления возложить на заместителя Главы муниципального района « Кыринский район» по общественному самоуправлению, социальной сфере, межнациональным и межконфессиональным отношениям.</w:t>
      </w:r>
    </w:p>
    <w:p w:rsidR="007C3F93" w:rsidRDefault="007C3F93" w:rsidP="00235E3B">
      <w:pPr>
        <w:rPr>
          <w:sz w:val="28"/>
          <w:szCs w:val="28"/>
        </w:rPr>
      </w:pPr>
    </w:p>
    <w:p w:rsidR="007C3F93" w:rsidRDefault="007C3F93" w:rsidP="00235E3B">
      <w:pPr>
        <w:rPr>
          <w:sz w:val="28"/>
          <w:szCs w:val="28"/>
        </w:rPr>
      </w:pPr>
    </w:p>
    <w:p w:rsidR="00556EA1" w:rsidRDefault="00556EA1" w:rsidP="00235E3B">
      <w:pPr>
        <w:rPr>
          <w:sz w:val="28"/>
          <w:szCs w:val="28"/>
        </w:rPr>
      </w:pPr>
    </w:p>
    <w:p w:rsidR="00644768" w:rsidRDefault="00DD35FE" w:rsidP="00644768">
      <w:pPr>
        <w:rPr>
          <w:sz w:val="28"/>
          <w:szCs w:val="28"/>
        </w:rPr>
      </w:pPr>
      <w:r>
        <w:rPr>
          <w:sz w:val="28"/>
          <w:szCs w:val="28"/>
        </w:rPr>
        <w:t>Глава</w:t>
      </w:r>
      <w:r w:rsidR="00644768">
        <w:rPr>
          <w:sz w:val="28"/>
          <w:szCs w:val="28"/>
        </w:rPr>
        <w:t xml:space="preserve"> муниципального района</w:t>
      </w:r>
    </w:p>
    <w:p w:rsidR="00644768" w:rsidRDefault="00644768" w:rsidP="00644768">
      <w:pPr>
        <w:rPr>
          <w:sz w:val="28"/>
          <w:szCs w:val="28"/>
        </w:rPr>
      </w:pPr>
      <w:r>
        <w:rPr>
          <w:sz w:val="28"/>
          <w:szCs w:val="28"/>
        </w:rPr>
        <w:t xml:space="preserve">«Кыринский район»                                     </w:t>
      </w:r>
      <w:r w:rsidR="0094527C">
        <w:rPr>
          <w:sz w:val="28"/>
          <w:szCs w:val="28"/>
        </w:rPr>
        <w:t xml:space="preserve">              </w:t>
      </w:r>
      <w:r w:rsidR="003F1FCF">
        <w:rPr>
          <w:sz w:val="28"/>
          <w:szCs w:val="28"/>
        </w:rPr>
        <w:t xml:space="preserve">     </w:t>
      </w:r>
      <w:r w:rsidR="00DC7552">
        <w:rPr>
          <w:sz w:val="28"/>
          <w:szCs w:val="28"/>
        </w:rPr>
        <w:t xml:space="preserve">           </w:t>
      </w:r>
      <w:r w:rsidR="007C3F93">
        <w:rPr>
          <w:sz w:val="28"/>
          <w:szCs w:val="28"/>
        </w:rPr>
        <w:t xml:space="preserve">    </w:t>
      </w:r>
      <w:r w:rsidR="00DC7552">
        <w:rPr>
          <w:sz w:val="28"/>
          <w:szCs w:val="28"/>
        </w:rPr>
        <w:t xml:space="preserve">   </w:t>
      </w:r>
      <w:r w:rsidR="00DD35FE">
        <w:rPr>
          <w:sz w:val="28"/>
          <w:szCs w:val="28"/>
        </w:rPr>
        <w:t>Л.Ц. Сакияева</w:t>
      </w:r>
    </w:p>
    <w:p w:rsidR="00235E3B" w:rsidRDefault="00235E3B" w:rsidP="00644768">
      <w:pPr>
        <w:rPr>
          <w:sz w:val="28"/>
          <w:szCs w:val="28"/>
        </w:rPr>
      </w:pPr>
    </w:p>
    <w:p w:rsidR="00235E3B" w:rsidRDefault="00235E3B" w:rsidP="00644768">
      <w:pPr>
        <w:rPr>
          <w:sz w:val="28"/>
          <w:szCs w:val="28"/>
        </w:rPr>
      </w:pPr>
    </w:p>
    <w:p w:rsidR="00235E3B" w:rsidRDefault="00235E3B" w:rsidP="00644768">
      <w:pPr>
        <w:rPr>
          <w:sz w:val="28"/>
          <w:szCs w:val="28"/>
        </w:rPr>
        <w:sectPr w:rsidR="00235E3B">
          <w:pgSz w:w="11906" w:h="16838"/>
          <w:pgMar w:top="1134" w:right="850" w:bottom="1134" w:left="1701" w:header="708" w:footer="708" w:gutter="0"/>
          <w:cols w:space="708"/>
          <w:docGrid w:linePitch="360"/>
        </w:sectPr>
      </w:pPr>
    </w:p>
    <w:p w:rsidR="00556EA1" w:rsidRDefault="00556EA1" w:rsidP="00556EA1">
      <w:pPr>
        <w:jc w:val="right"/>
        <w:rPr>
          <w:sz w:val="28"/>
          <w:szCs w:val="28"/>
        </w:rPr>
      </w:pPr>
      <w:r>
        <w:rPr>
          <w:sz w:val="28"/>
          <w:szCs w:val="28"/>
        </w:rPr>
        <w:lastRenderedPageBreak/>
        <w:t xml:space="preserve">                                                                                                                                                  Приложение 1</w:t>
      </w:r>
    </w:p>
    <w:p w:rsidR="00556EA1" w:rsidRDefault="00556EA1" w:rsidP="00556EA1">
      <w:pPr>
        <w:jc w:val="right"/>
        <w:rPr>
          <w:sz w:val="28"/>
          <w:szCs w:val="28"/>
        </w:rPr>
      </w:pPr>
      <w:r>
        <w:rPr>
          <w:sz w:val="28"/>
          <w:szCs w:val="28"/>
        </w:rPr>
        <w:t xml:space="preserve">к постановлению администрации </w:t>
      </w:r>
    </w:p>
    <w:p w:rsidR="00556EA1" w:rsidRDefault="00556EA1" w:rsidP="00556EA1">
      <w:pPr>
        <w:jc w:val="right"/>
        <w:rPr>
          <w:sz w:val="28"/>
          <w:szCs w:val="28"/>
        </w:rPr>
      </w:pPr>
      <w:r>
        <w:rPr>
          <w:sz w:val="28"/>
          <w:szCs w:val="28"/>
        </w:rPr>
        <w:t>муниципального района «Кыринский район»</w:t>
      </w:r>
    </w:p>
    <w:p w:rsidR="00556EA1" w:rsidRPr="00E1035B" w:rsidRDefault="00556EA1" w:rsidP="00556EA1">
      <w:pPr>
        <w:jc w:val="right"/>
        <w:rPr>
          <w:sz w:val="28"/>
          <w:szCs w:val="28"/>
          <w:lang w:val="en-US"/>
        </w:rPr>
      </w:pPr>
      <w:r>
        <w:rPr>
          <w:sz w:val="28"/>
          <w:szCs w:val="28"/>
        </w:rPr>
        <w:t xml:space="preserve">от </w:t>
      </w:r>
      <w:r w:rsidR="00E1035B" w:rsidRPr="00E1035B">
        <w:rPr>
          <w:sz w:val="28"/>
          <w:szCs w:val="28"/>
        </w:rPr>
        <w:t>29</w:t>
      </w:r>
      <w:r>
        <w:rPr>
          <w:sz w:val="28"/>
          <w:szCs w:val="28"/>
        </w:rPr>
        <w:t xml:space="preserve"> сентября  2022 года № </w:t>
      </w:r>
      <w:r w:rsidR="00E1035B" w:rsidRPr="00E1035B">
        <w:rPr>
          <w:sz w:val="28"/>
          <w:szCs w:val="28"/>
        </w:rPr>
        <w:t>7</w:t>
      </w:r>
      <w:r w:rsidR="00E1035B">
        <w:rPr>
          <w:sz w:val="28"/>
          <w:szCs w:val="28"/>
          <w:lang w:val="en-US"/>
        </w:rPr>
        <w:t>88</w:t>
      </w:r>
    </w:p>
    <w:p w:rsidR="00556EA1" w:rsidRDefault="00556EA1" w:rsidP="00556EA1">
      <w:pPr>
        <w:jc w:val="right"/>
        <w:rPr>
          <w:sz w:val="28"/>
          <w:szCs w:val="28"/>
        </w:rPr>
      </w:pPr>
    </w:p>
    <w:p w:rsidR="00556EA1" w:rsidRPr="00B90F13" w:rsidRDefault="00556EA1" w:rsidP="00556EA1">
      <w:pPr>
        <w:jc w:val="center"/>
        <w:rPr>
          <w:b/>
          <w:sz w:val="28"/>
          <w:szCs w:val="28"/>
        </w:rPr>
      </w:pPr>
      <w:r w:rsidRPr="00B90F13">
        <w:rPr>
          <w:b/>
          <w:sz w:val="28"/>
          <w:szCs w:val="28"/>
        </w:rPr>
        <w:t>Муниципальный План</w:t>
      </w:r>
    </w:p>
    <w:p w:rsidR="00556EA1" w:rsidRDefault="00556EA1" w:rsidP="00556EA1">
      <w:pPr>
        <w:jc w:val="center"/>
        <w:rPr>
          <w:b/>
          <w:sz w:val="28"/>
          <w:szCs w:val="28"/>
        </w:rPr>
      </w:pPr>
      <w:r>
        <w:rPr>
          <w:b/>
          <w:sz w:val="28"/>
          <w:szCs w:val="28"/>
        </w:rPr>
        <w:t>работ</w:t>
      </w:r>
      <w:r w:rsidRPr="00B90F13">
        <w:rPr>
          <w:b/>
          <w:sz w:val="28"/>
          <w:szCs w:val="28"/>
        </w:rPr>
        <w:t xml:space="preserve">ы по реализации </w:t>
      </w:r>
      <w:r w:rsidRPr="00B90F13">
        <w:rPr>
          <w:b/>
          <w:sz w:val="28"/>
          <w:szCs w:val="28"/>
          <w:lang w:val="en-US"/>
        </w:rPr>
        <w:t>I</w:t>
      </w:r>
      <w:r w:rsidRPr="00B90F13">
        <w:rPr>
          <w:b/>
          <w:sz w:val="28"/>
          <w:szCs w:val="28"/>
        </w:rPr>
        <w:t xml:space="preserve"> этапа </w:t>
      </w:r>
      <w:proofErr w:type="gramStart"/>
      <w:r w:rsidRPr="00B90F13">
        <w:rPr>
          <w:b/>
          <w:sz w:val="28"/>
          <w:szCs w:val="28"/>
        </w:rPr>
        <w:t xml:space="preserve">( </w:t>
      </w:r>
      <w:proofErr w:type="gramEnd"/>
      <w:r w:rsidRPr="00B90F13">
        <w:rPr>
          <w:b/>
          <w:sz w:val="28"/>
          <w:szCs w:val="28"/>
        </w:rPr>
        <w:t>2022-2024 годы) Концепции развития дополнительного образования детей до 2030 года в муниципальном районе    «Кыринский район»</w:t>
      </w:r>
    </w:p>
    <w:tbl>
      <w:tblPr>
        <w:tblStyle w:val="a6"/>
        <w:tblW w:w="0" w:type="auto"/>
        <w:tblLook w:val="04A0"/>
      </w:tblPr>
      <w:tblGrid>
        <w:gridCol w:w="1384"/>
        <w:gridCol w:w="4530"/>
        <w:gridCol w:w="2957"/>
        <w:gridCol w:w="2957"/>
        <w:gridCol w:w="2958"/>
      </w:tblGrid>
      <w:tr w:rsidR="00556EA1" w:rsidRPr="00B90F13" w:rsidTr="0048622F">
        <w:tc>
          <w:tcPr>
            <w:tcW w:w="1384" w:type="dxa"/>
          </w:tcPr>
          <w:p w:rsidR="00556EA1" w:rsidRPr="00B90F13" w:rsidRDefault="00556EA1" w:rsidP="0048622F">
            <w:pPr>
              <w:jc w:val="center"/>
              <w:rPr>
                <w:b/>
              </w:rPr>
            </w:pPr>
            <w:r w:rsidRPr="00B90F13">
              <w:rPr>
                <w:b/>
              </w:rPr>
              <w:t xml:space="preserve">№  </w:t>
            </w:r>
            <w:proofErr w:type="gramStart"/>
            <w:r w:rsidRPr="00B90F13">
              <w:rPr>
                <w:b/>
              </w:rPr>
              <w:t>п</w:t>
            </w:r>
            <w:proofErr w:type="gramEnd"/>
            <w:r w:rsidRPr="00B90F13">
              <w:rPr>
                <w:b/>
              </w:rPr>
              <w:t>/п</w:t>
            </w:r>
          </w:p>
        </w:tc>
        <w:tc>
          <w:tcPr>
            <w:tcW w:w="4530" w:type="dxa"/>
          </w:tcPr>
          <w:p w:rsidR="00556EA1" w:rsidRPr="00B90F13" w:rsidRDefault="00556EA1" w:rsidP="0048622F">
            <w:pPr>
              <w:jc w:val="center"/>
              <w:rPr>
                <w:b/>
              </w:rPr>
            </w:pPr>
            <w:r w:rsidRPr="00B90F13">
              <w:rPr>
                <w:b/>
              </w:rPr>
              <w:t>Наименование мероприятия</w:t>
            </w:r>
          </w:p>
        </w:tc>
        <w:tc>
          <w:tcPr>
            <w:tcW w:w="2957" w:type="dxa"/>
          </w:tcPr>
          <w:p w:rsidR="00556EA1" w:rsidRPr="00B90F13" w:rsidRDefault="00556EA1" w:rsidP="0048622F">
            <w:pPr>
              <w:jc w:val="center"/>
              <w:rPr>
                <w:b/>
              </w:rPr>
            </w:pPr>
            <w:r w:rsidRPr="00B90F13">
              <w:rPr>
                <w:b/>
              </w:rPr>
              <w:t xml:space="preserve">Срок реализации </w:t>
            </w:r>
          </w:p>
        </w:tc>
        <w:tc>
          <w:tcPr>
            <w:tcW w:w="2957" w:type="dxa"/>
          </w:tcPr>
          <w:p w:rsidR="00556EA1" w:rsidRPr="00B90F13" w:rsidRDefault="00556EA1" w:rsidP="0048622F">
            <w:pPr>
              <w:jc w:val="center"/>
              <w:rPr>
                <w:b/>
              </w:rPr>
            </w:pPr>
            <w:r w:rsidRPr="00B90F13">
              <w:rPr>
                <w:b/>
              </w:rPr>
              <w:t>Ответственные исполнители</w:t>
            </w:r>
          </w:p>
        </w:tc>
        <w:tc>
          <w:tcPr>
            <w:tcW w:w="2958" w:type="dxa"/>
          </w:tcPr>
          <w:p w:rsidR="00556EA1" w:rsidRPr="00B90F13" w:rsidRDefault="00556EA1" w:rsidP="0048622F">
            <w:pPr>
              <w:jc w:val="center"/>
              <w:rPr>
                <w:b/>
              </w:rPr>
            </w:pPr>
            <w:r w:rsidRPr="00B90F13">
              <w:rPr>
                <w:b/>
              </w:rPr>
              <w:t>Итоговый документ</w:t>
            </w:r>
          </w:p>
        </w:tc>
      </w:tr>
      <w:tr w:rsidR="00556EA1" w:rsidRPr="00B90F13" w:rsidTr="0048622F">
        <w:tc>
          <w:tcPr>
            <w:tcW w:w="1384" w:type="dxa"/>
          </w:tcPr>
          <w:p w:rsidR="00556EA1" w:rsidRPr="00B90F13" w:rsidRDefault="00556EA1" w:rsidP="0048622F">
            <w:pPr>
              <w:jc w:val="center"/>
              <w:rPr>
                <w:sz w:val="28"/>
                <w:szCs w:val="28"/>
              </w:rPr>
            </w:pPr>
            <w:r>
              <w:rPr>
                <w:sz w:val="28"/>
                <w:szCs w:val="28"/>
              </w:rPr>
              <w:t>1</w:t>
            </w:r>
          </w:p>
        </w:tc>
        <w:tc>
          <w:tcPr>
            <w:tcW w:w="4530" w:type="dxa"/>
          </w:tcPr>
          <w:p w:rsidR="00556EA1" w:rsidRPr="00B90F13" w:rsidRDefault="00556EA1" w:rsidP="0048622F">
            <w:pPr>
              <w:jc w:val="center"/>
              <w:rPr>
                <w:sz w:val="28"/>
                <w:szCs w:val="28"/>
              </w:rPr>
            </w:pPr>
            <w:r>
              <w:rPr>
                <w:sz w:val="28"/>
                <w:szCs w:val="28"/>
              </w:rPr>
              <w:t>2</w:t>
            </w:r>
          </w:p>
        </w:tc>
        <w:tc>
          <w:tcPr>
            <w:tcW w:w="2957" w:type="dxa"/>
          </w:tcPr>
          <w:p w:rsidR="00556EA1" w:rsidRPr="00B90F13" w:rsidRDefault="00556EA1" w:rsidP="0048622F">
            <w:pPr>
              <w:jc w:val="center"/>
              <w:rPr>
                <w:sz w:val="28"/>
                <w:szCs w:val="28"/>
              </w:rPr>
            </w:pPr>
            <w:r>
              <w:rPr>
                <w:sz w:val="28"/>
                <w:szCs w:val="28"/>
              </w:rPr>
              <w:t>3</w:t>
            </w:r>
          </w:p>
        </w:tc>
        <w:tc>
          <w:tcPr>
            <w:tcW w:w="2957" w:type="dxa"/>
          </w:tcPr>
          <w:p w:rsidR="00556EA1" w:rsidRPr="00B90F13" w:rsidRDefault="00556EA1" w:rsidP="0048622F">
            <w:pPr>
              <w:jc w:val="center"/>
              <w:rPr>
                <w:sz w:val="28"/>
                <w:szCs w:val="28"/>
              </w:rPr>
            </w:pPr>
            <w:r>
              <w:rPr>
                <w:sz w:val="28"/>
                <w:szCs w:val="28"/>
              </w:rPr>
              <w:t>4</w:t>
            </w:r>
          </w:p>
        </w:tc>
        <w:tc>
          <w:tcPr>
            <w:tcW w:w="2958" w:type="dxa"/>
          </w:tcPr>
          <w:p w:rsidR="00556EA1" w:rsidRPr="00B90F13" w:rsidRDefault="00556EA1" w:rsidP="0048622F">
            <w:pPr>
              <w:jc w:val="center"/>
              <w:rPr>
                <w:sz w:val="28"/>
                <w:szCs w:val="28"/>
              </w:rPr>
            </w:pPr>
            <w:r>
              <w:rPr>
                <w:sz w:val="28"/>
                <w:szCs w:val="28"/>
              </w:rPr>
              <w:t>5</w:t>
            </w:r>
          </w:p>
        </w:tc>
      </w:tr>
      <w:tr w:rsidR="00556EA1" w:rsidRPr="00B90F13" w:rsidTr="0048622F">
        <w:tc>
          <w:tcPr>
            <w:tcW w:w="1384" w:type="dxa"/>
          </w:tcPr>
          <w:p w:rsidR="00556EA1" w:rsidRPr="00556EA1" w:rsidRDefault="00556EA1" w:rsidP="0048622F">
            <w:pPr>
              <w:jc w:val="center"/>
            </w:pPr>
            <w:r w:rsidRPr="00556EA1">
              <w:t>1.1.</w:t>
            </w:r>
          </w:p>
        </w:tc>
        <w:tc>
          <w:tcPr>
            <w:tcW w:w="4530" w:type="dxa"/>
          </w:tcPr>
          <w:p w:rsidR="00556EA1" w:rsidRPr="007A4C9A" w:rsidRDefault="00556EA1" w:rsidP="0048622F">
            <w:pPr>
              <w:jc w:val="center"/>
            </w:pPr>
            <w:r w:rsidRPr="007A4C9A">
              <w:t xml:space="preserve">Образование межведомственной рабочей группы по формированию муниципального Плана работы по реализации 1 этапа </w:t>
            </w:r>
            <w:proofErr w:type="gramStart"/>
            <w:r w:rsidRPr="007A4C9A">
              <w:t xml:space="preserve">( </w:t>
            </w:r>
            <w:proofErr w:type="gramEnd"/>
            <w:r w:rsidRPr="007A4C9A">
              <w:t>2022-2024 годы) Концепции развития дополнительного образования детей до 2030 года  в муници</w:t>
            </w:r>
            <w:r>
              <w:t>пальном районе «</w:t>
            </w:r>
            <w:r w:rsidRPr="007A4C9A">
              <w:t>Кыринский район»</w:t>
            </w:r>
          </w:p>
        </w:tc>
        <w:tc>
          <w:tcPr>
            <w:tcW w:w="2957" w:type="dxa"/>
          </w:tcPr>
          <w:p w:rsidR="00556EA1" w:rsidRPr="00904395" w:rsidRDefault="00556EA1" w:rsidP="0048622F">
            <w:pPr>
              <w:rPr>
                <w:sz w:val="28"/>
                <w:szCs w:val="28"/>
                <w:lang w:val="en-US"/>
              </w:rPr>
            </w:pPr>
            <w:r>
              <w:rPr>
                <w:sz w:val="28"/>
                <w:szCs w:val="28"/>
              </w:rPr>
              <w:t>3 квартал 2022 год</w:t>
            </w:r>
          </w:p>
        </w:tc>
        <w:tc>
          <w:tcPr>
            <w:tcW w:w="2957" w:type="dxa"/>
          </w:tcPr>
          <w:p w:rsidR="00556EA1" w:rsidRDefault="00556EA1" w:rsidP="0048622F">
            <w:pPr>
              <w:jc w:val="center"/>
            </w:pPr>
            <w:r w:rsidRPr="007A4C9A">
              <w:t xml:space="preserve">Комитет  образования администрации </w:t>
            </w:r>
            <w:r>
              <w:t>муниципального района</w:t>
            </w:r>
            <w:r w:rsidRPr="007A4C9A">
              <w:t xml:space="preserve">   </w:t>
            </w:r>
            <w:r>
              <w:t xml:space="preserve">                    «</w:t>
            </w:r>
            <w:r w:rsidRPr="007A4C9A">
              <w:t>Кыринский район»</w:t>
            </w:r>
            <w:r>
              <w:t xml:space="preserve"> (далее – Комитет образования)</w:t>
            </w:r>
            <w:r w:rsidRPr="007A4C9A">
              <w:t xml:space="preserve">, </w:t>
            </w:r>
            <w:proofErr w:type="gramStart"/>
            <w:r w:rsidRPr="007A4C9A">
              <w:t>к</w:t>
            </w:r>
            <w:proofErr w:type="gramEnd"/>
          </w:p>
          <w:p w:rsidR="00556EA1" w:rsidRPr="007A4C9A" w:rsidRDefault="00556EA1" w:rsidP="0048622F">
            <w:pPr>
              <w:jc w:val="center"/>
            </w:pPr>
            <w:r>
              <w:t>К</w:t>
            </w:r>
            <w:r w:rsidRPr="007A4C9A">
              <w:t>омитет  культуры</w:t>
            </w:r>
            <w:r>
              <w:t>, спорта и молодежной политики</w:t>
            </w:r>
            <w:r w:rsidRPr="007A4C9A">
              <w:t xml:space="preserve">  </w:t>
            </w:r>
            <w:r>
              <w:t>администрации муниципального района                  «Кыринский район» (далее – Комитет культуры)</w:t>
            </w:r>
          </w:p>
        </w:tc>
        <w:tc>
          <w:tcPr>
            <w:tcW w:w="2958" w:type="dxa"/>
          </w:tcPr>
          <w:p w:rsidR="00556EA1" w:rsidRPr="00D7461A" w:rsidRDefault="00556EA1" w:rsidP="0048622F">
            <w:pPr>
              <w:jc w:val="center"/>
            </w:pPr>
            <w:r w:rsidRPr="00D7461A">
              <w:t xml:space="preserve">Постановление администрации </w:t>
            </w:r>
            <w:r>
              <w:t xml:space="preserve">                         муниципального района «</w:t>
            </w:r>
            <w:r w:rsidRPr="00D7461A">
              <w:t xml:space="preserve">Кыринский район» </w:t>
            </w:r>
            <w:r>
              <w:t xml:space="preserve">       «</w:t>
            </w:r>
            <w:r w:rsidRPr="00D7461A">
              <w:t>О создании межведомственной рабочей группы»</w:t>
            </w:r>
          </w:p>
        </w:tc>
      </w:tr>
      <w:tr w:rsidR="00556EA1" w:rsidRPr="00B90F13" w:rsidTr="0048622F">
        <w:tc>
          <w:tcPr>
            <w:tcW w:w="1384" w:type="dxa"/>
          </w:tcPr>
          <w:p w:rsidR="00556EA1" w:rsidRPr="00556EA1" w:rsidRDefault="00556EA1" w:rsidP="0048622F">
            <w:pPr>
              <w:jc w:val="center"/>
            </w:pPr>
            <w:r w:rsidRPr="00556EA1">
              <w:t>1.2.</w:t>
            </w:r>
          </w:p>
        </w:tc>
        <w:tc>
          <w:tcPr>
            <w:tcW w:w="4530" w:type="dxa"/>
          </w:tcPr>
          <w:p w:rsidR="00556EA1" w:rsidRPr="007A4C9A" w:rsidRDefault="00556EA1" w:rsidP="0048622F">
            <w:pPr>
              <w:jc w:val="center"/>
            </w:pPr>
            <w:r w:rsidRPr="007A4C9A">
              <w:t>Приведение нормативно- п</w:t>
            </w:r>
            <w:r>
              <w:t>равовых актов в соответст</w:t>
            </w:r>
            <w:r w:rsidRPr="007A4C9A">
              <w:t xml:space="preserve">вие с нормами Федерального закона от 30 апреля 2021 года № 127-ФЗ </w:t>
            </w:r>
            <w:r>
              <w:t>«</w:t>
            </w:r>
            <w:proofErr w:type="gramStart"/>
            <w:r>
              <w:t>О</w:t>
            </w:r>
            <w:proofErr w:type="gramEnd"/>
            <w:r>
              <w:t xml:space="preserve"> </w:t>
            </w:r>
            <w:proofErr w:type="gramStart"/>
            <w:r>
              <w:t>внесени</w:t>
            </w:r>
            <w:r w:rsidRPr="007A4C9A">
              <w:t>й</w:t>
            </w:r>
            <w:proofErr w:type="gramEnd"/>
            <w:r w:rsidRPr="007A4C9A">
              <w:t xml:space="preserve"> изменений в Федеральный закон «</w:t>
            </w:r>
            <w:r>
              <w:t>О физической культуре и спорт</w:t>
            </w:r>
            <w:r w:rsidRPr="007A4C9A">
              <w:t>е в Российской Федерации» и Федеральный закон «</w:t>
            </w:r>
            <w:r>
              <w:t>Об образовани</w:t>
            </w:r>
            <w:r w:rsidRPr="007A4C9A">
              <w:t>и в Российской Федерации»</w:t>
            </w:r>
          </w:p>
        </w:tc>
        <w:tc>
          <w:tcPr>
            <w:tcW w:w="2957" w:type="dxa"/>
          </w:tcPr>
          <w:p w:rsidR="00556EA1" w:rsidRPr="00582BBA" w:rsidRDefault="00556EA1" w:rsidP="0048622F">
            <w:pPr>
              <w:jc w:val="center"/>
            </w:pPr>
            <w:r>
              <w:t>31 д</w:t>
            </w:r>
            <w:r w:rsidRPr="00582BBA">
              <w:t>екабр</w:t>
            </w:r>
            <w:r>
              <w:t>я</w:t>
            </w:r>
            <w:r w:rsidRPr="00582BBA">
              <w:t xml:space="preserve"> 2022 года</w:t>
            </w:r>
          </w:p>
        </w:tc>
        <w:tc>
          <w:tcPr>
            <w:tcW w:w="2957" w:type="dxa"/>
          </w:tcPr>
          <w:p w:rsidR="00556EA1" w:rsidRPr="00B90F13" w:rsidRDefault="00556EA1" w:rsidP="0048622F">
            <w:pPr>
              <w:jc w:val="center"/>
              <w:rPr>
                <w:sz w:val="28"/>
                <w:szCs w:val="28"/>
              </w:rPr>
            </w:pPr>
            <w:r w:rsidRPr="007A4C9A">
              <w:t xml:space="preserve">Комитет  образования </w:t>
            </w:r>
            <w:r>
              <w:t>К</w:t>
            </w:r>
            <w:r w:rsidRPr="007A4C9A">
              <w:t xml:space="preserve">омитет  культуры  </w:t>
            </w:r>
          </w:p>
        </w:tc>
        <w:tc>
          <w:tcPr>
            <w:tcW w:w="2958" w:type="dxa"/>
          </w:tcPr>
          <w:p w:rsidR="00556EA1" w:rsidRPr="00582BBA" w:rsidRDefault="00556EA1" w:rsidP="0048622F">
            <w:pPr>
              <w:jc w:val="center"/>
            </w:pPr>
            <w:r w:rsidRPr="00582BBA">
              <w:t>Нормативно-правовые акты</w:t>
            </w:r>
          </w:p>
        </w:tc>
      </w:tr>
      <w:tr w:rsidR="00556EA1" w:rsidRPr="00B90F13" w:rsidTr="0048622F">
        <w:tc>
          <w:tcPr>
            <w:tcW w:w="1384" w:type="dxa"/>
          </w:tcPr>
          <w:p w:rsidR="00556EA1" w:rsidRPr="00556EA1" w:rsidRDefault="00556EA1" w:rsidP="0048622F">
            <w:pPr>
              <w:jc w:val="center"/>
            </w:pPr>
            <w:r w:rsidRPr="00556EA1">
              <w:t>1.3.</w:t>
            </w:r>
          </w:p>
        </w:tc>
        <w:tc>
          <w:tcPr>
            <w:tcW w:w="4530" w:type="dxa"/>
          </w:tcPr>
          <w:p w:rsidR="00556EA1" w:rsidRPr="003E623F" w:rsidRDefault="00556EA1" w:rsidP="0048622F">
            <w:pPr>
              <w:jc w:val="center"/>
            </w:pPr>
            <w:r w:rsidRPr="003E623F">
              <w:t xml:space="preserve">Формирование и утверждение плана работ ы и целевых показателей в рамках </w:t>
            </w:r>
            <w:proofErr w:type="gramStart"/>
            <w:r w:rsidRPr="003E623F">
              <w:t>реализации Концепции  развития дополнительного образования детей</w:t>
            </w:r>
            <w:proofErr w:type="gramEnd"/>
            <w:r w:rsidRPr="003E623F">
              <w:t>.</w:t>
            </w:r>
          </w:p>
        </w:tc>
        <w:tc>
          <w:tcPr>
            <w:tcW w:w="2957" w:type="dxa"/>
          </w:tcPr>
          <w:p w:rsidR="00556EA1" w:rsidRPr="00B84558" w:rsidRDefault="00556EA1" w:rsidP="0048622F">
            <w:pPr>
              <w:jc w:val="center"/>
            </w:pPr>
            <w:r w:rsidRPr="00B84558">
              <w:t>29 сентября 2022 года</w:t>
            </w:r>
          </w:p>
        </w:tc>
        <w:tc>
          <w:tcPr>
            <w:tcW w:w="2957" w:type="dxa"/>
          </w:tcPr>
          <w:p w:rsidR="00556EA1" w:rsidRPr="00B90F13" w:rsidRDefault="00556EA1" w:rsidP="0048622F">
            <w:pPr>
              <w:jc w:val="center"/>
              <w:rPr>
                <w:sz w:val="28"/>
                <w:szCs w:val="28"/>
              </w:rPr>
            </w:pPr>
            <w:r>
              <w:t xml:space="preserve">Комитет  образования, Комитет  культуры, образовательные организации </w:t>
            </w:r>
          </w:p>
        </w:tc>
        <w:tc>
          <w:tcPr>
            <w:tcW w:w="2958" w:type="dxa"/>
          </w:tcPr>
          <w:p w:rsidR="00556EA1" w:rsidRPr="003E623F" w:rsidRDefault="00556EA1" w:rsidP="0048622F">
            <w:pPr>
              <w:jc w:val="center"/>
            </w:pPr>
            <w:r w:rsidRPr="003E623F">
              <w:t xml:space="preserve">План работы и целевые показатели в рамках </w:t>
            </w:r>
            <w:proofErr w:type="gramStart"/>
            <w:r w:rsidRPr="003E623F">
              <w:t>реализации Концепции развития дополнительного образования детей</w:t>
            </w:r>
            <w:proofErr w:type="gramEnd"/>
          </w:p>
        </w:tc>
      </w:tr>
      <w:tr w:rsidR="00556EA1" w:rsidRPr="00B90F13" w:rsidTr="0048622F">
        <w:tc>
          <w:tcPr>
            <w:tcW w:w="1384" w:type="dxa"/>
          </w:tcPr>
          <w:p w:rsidR="00556EA1" w:rsidRPr="00556EA1" w:rsidRDefault="00556EA1" w:rsidP="0048622F">
            <w:pPr>
              <w:jc w:val="center"/>
            </w:pPr>
            <w:r w:rsidRPr="00556EA1">
              <w:t>1.4.</w:t>
            </w:r>
          </w:p>
        </w:tc>
        <w:tc>
          <w:tcPr>
            <w:tcW w:w="4530" w:type="dxa"/>
          </w:tcPr>
          <w:p w:rsidR="00556EA1" w:rsidRPr="003E623F" w:rsidRDefault="00556EA1" w:rsidP="0048622F">
            <w:pPr>
              <w:jc w:val="center"/>
            </w:pPr>
            <w:r w:rsidRPr="003E623F">
              <w:t xml:space="preserve">Определение ответственного за реализацию плана работы и целевых показателей в </w:t>
            </w:r>
            <w:r w:rsidRPr="003E623F">
              <w:lastRenderedPageBreak/>
              <w:t xml:space="preserve">рамках </w:t>
            </w:r>
            <w:proofErr w:type="gramStart"/>
            <w:r w:rsidRPr="003E623F">
              <w:t>реализации Концепции развития дополнительного образования детей</w:t>
            </w:r>
            <w:proofErr w:type="gramEnd"/>
          </w:p>
        </w:tc>
        <w:tc>
          <w:tcPr>
            <w:tcW w:w="2957" w:type="dxa"/>
          </w:tcPr>
          <w:p w:rsidR="00556EA1" w:rsidRPr="00B84558" w:rsidRDefault="00556EA1" w:rsidP="0048622F">
            <w:pPr>
              <w:jc w:val="center"/>
            </w:pPr>
            <w:r w:rsidRPr="00B84558">
              <w:lastRenderedPageBreak/>
              <w:t>29 сентября 2022 года</w:t>
            </w:r>
          </w:p>
        </w:tc>
        <w:tc>
          <w:tcPr>
            <w:tcW w:w="2957" w:type="dxa"/>
          </w:tcPr>
          <w:p w:rsidR="00556EA1" w:rsidRPr="00B90F13" w:rsidRDefault="00556EA1" w:rsidP="0048622F">
            <w:pPr>
              <w:jc w:val="center"/>
              <w:rPr>
                <w:sz w:val="28"/>
                <w:szCs w:val="28"/>
              </w:rPr>
            </w:pPr>
            <w:r w:rsidRPr="007A4C9A">
              <w:t>Комитет  образования</w:t>
            </w:r>
            <w:r>
              <w:t>,</w:t>
            </w:r>
            <w:r w:rsidRPr="007A4C9A">
              <w:t xml:space="preserve"> </w:t>
            </w:r>
            <w:r>
              <w:t>К</w:t>
            </w:r>
            <w:r w:rsidRPr="007A4C9A">
              <w:t xml:space="preserve">омитет  культуры  </w:t>
            </w:r>
            <w:r>
              <w:t xml:space="preserve">(Е.В. </w:t>
            </w:r>
            <w:r>
              <w:lastRenderedPageBreak/>
              <w:t>Шаронова)</w:t>
            </w:r>
          </w:p>
        </w:tc>
        <w:tc>
          <w:tcPr>
            <w:tcW w:w="2958" w:type="dxa"/>
          </w:tcPr>
          <w:p w:rsidR="00556EA1" w:rsidRPr="003E623F" w:rsidRDefault="00556EA1" w:rsidP="0048622F">
            <w:pPr>
              <w:jc w:val="center"/>
            </w:pPr>
            <w:r w:rsidRPr="003E623F">
              <w:lastRenderedPageBreak/>
              <w:t>Приказ</w:t>
            </w:r>
          </w:p>
        </w:tc>
      </w:tr>
      <w:tr w:rsidR="00556EA1" w:rsidRPr="00B90F13" w:rsidTr="0048622F">
        <w:tc>
          <w:tcPr>
            <w:tcW w:w="1384" w:type="dxa"/>
          </w:tcPr>
          <w:p w:rsidR="00556EA1" w:rsidRPr="00556EA1" w:rsidRDefault="00556EA1" w:rsidP="0048622F">
            <w:pPr>
              <w:jc w:val="center"/>
            </w:pPr>
            <w:r w:rsidRPr="00556EA1">
              <w:lastRenderedPageBreak/>
              <w:t>1.5.</w:t>
            </w:r>
          </w:p>
        </w:tc>
        <w:tc>
          <w:tcPr>
            <w:tcW w:w="4530" w:type="dxa"/>
          </w:tcPr>
          <w:p w:rsidR="00556EA1" w:rsidRPr="003E623F" w:rsidRDefault="00556EA1" w:rsidP="0048622F">
            <w:pPr>
              <w:jc w:val="center"/>
            </w:pPr>
            <w:r w:rsidRPr="003E623F">
              <w:t>Функционирование информационных систем, являющихся ст</w:t>
            </w:r>
            <w:r>
              <w:t>а</w:t>
            </w:r>
            <w:r w:rsidRPr="003E623F">
              <w:t>тистическим инструментарием</w:t>
            </w:r>
            <w:r>
              <w:t xml:space="preserve"> для наблюдения в сфере дополнительного образования детей </w:t>
            </w:r>
            <w:proofErr w:type="gramStart"/>
            <w:r>
              <w:t xml:space="preserve">( </w:t>
            </w:r>
            <w:proofErr w:type="gramEnd"/>
            <w:r>
              <w:t>ИС « Навигатор дополнительного образования детей в Забайкальском крае», АИС « Мой спорт», АИС                     « Статистика Министерства культуры РФ»)</w:t>
            </w:r>
          </w:p>
        </w:tc>
        <w:tc>
          <w:tcPr>
            <w:tcW w:w="2957" w:type="dxa"/>
          </w:tcPr>
          <w:p w:rsidR="00556EA1" w:rsidRPr="00B84558" w:rsidRDefault="00556EA1" w:rsidP="0048622F">
            <w:pPr>
              <w:jc w:val="center"/>
            </w:pPr>
            <w:r w:rsidRPr="00B84558">
              <w:t>постоянно</w:t>
            </w:r>
          </w:p>
        </w:tc>
        <w:tc>
          <w:tcPr>
            <w:tcW w:w="2957" w:type="dxa"/>
          </w:tcPr>
          <w:p w:rsidR="00556EA1" w:rsidRPr="00B90F13" w:rsidRDefault="00556EA1" w:rsidP="0048622F">
            <w:pPr>
              <w:jc w:val="center"/>
              <w:rPr>
                <w:sz w:val="28"/>
                <w:szCs w:val="28"/>
              </w:rPr>
            </w:pPr>
            <w:r w:rsidRPr="007A4C9A">
              <w:t>Комитет  образования</w:t>
            </w:r>
            <w:r>
              <w:t>,</w:t>
            </w:r>
            <w:r w:rsidRPr="007A4C9A">
              <w:t xml:space="preserve"> </w:t>
            </w:r>
            <w:r>
              <w:t>К</w:t>
            </w:r>
            <w:r w:rsidRPr="007A4C9A">
              <w:t xml:space="preserve">омитет  культуры  </w:t>
            </w:r>
            <w:r>
              <w:t>муниципальный опорный центр (Далее - МОЦ), образовательные организации, реализующие программы дополнительного образования</w:t>
            </w:r>
          </w:p>
        </w:tc>
        <w:tc>
          <w:tcPr>
            <w:tcW w:w="2958" w:type="dxa"/>
          </w:tcPr>
          <w:p w:rsidR="00556EA1" w:rsidRPr="00B90F13" w:rsidRDefault="00556EA1" w:rsidP="0048622F">
            <w:pPr>
              <w:jc w:val="center"/>
              <w:rPr>
                <w:sz w:val="28"/>
                <w:szCs w:val="28"/>
              </w:rPr>
            </w:pPr>
          </w:p>
        </w:tc>
      </w:tr>
      <w:tr w:rsidR="00556EA1" w:rsidRPr="00B90F13" w:rsidTr="0048622F">
        <w:tc>
          <w:tcPr>
            <w:tcW w:w="1384" w:type="dxa"/>
          </w:tcPr>
          <w:p w:rsidR="00556EA1" w:rsidRPr="00556EA1" w:rsidRDefault="00556EA1" w:rsidP="0048622F">
            <w:pPr>
              <w:jc w:val="center"/>
            </w:pPr>
            <w:r w:rsidRPr="00556EA1">
              <w:t>1.6.</w:t>
            </w:r>
          </w:p>
        </w:tc>
        <w:tc>
          <w:tcPr>
            <w:tcW w:w="4530" w:type="dxa"/>
          </w:tcPr>
          <w:p w:rsidR="00556EA1" w:rsidRPr="001E19FF" w:rsidRDefault="00556EA1" w:rsidP="0048622F">
            <w:pPr>
              <w:jc w:val="center"/>
            </w:pPr>
            <w:r w:rsidRPr="001E19FF">
              <w:t>Совершенствование механизмов финансирования дополнительных общеобразовательных программ, реализуемых общеобразовательными организациями</w:t>
            </w:r>
          </w:p>
        </w:tc>
        <w:tc>
          <w:tcPr>
            <w:tcW w:w="2957" w:type="dxa"/>
          </w:tcPr>
          <w:p w:rsidR="00556EA1" w:rsidRPr="001E19FF" w:rsidRDefault="00556EA1" w:rsidP="0048622F">
            <w:pPr>
              <w:jc w:val="center"/>
            </w:pPr>
            <w:r w:rsidRPr="001E19FF">
              <w:t>4 квартал 2023  года</w:t>
            </w:r>
          </w:p>
        </w:tc>
        <w:tc>
          <w:tcPr>
            <w:tcW w:w="2957" w:type="dxa"/>
          </w:tcPr>
          <w:p w:rsidR="00556EA1" w:rsidRPr="00B90F13" w:rsidRDefault="00556EA1" w:rsidP="0048622F">
            <w:pPr>
              <w:jc w:val="center"/>
              <w:rPr>
                <w:sz w:val="28"/>
                <w:szCs w:val="28"/>
              </w:rPr>
            </w:pPr>
            <w:r>
              <w:t xml:space="preserve">Комитет  образования, Комитет  культуры, </w:t>
            </w:r>
            <w:r w:rsidRPr="001E19FF">
              <w:t>МОЦ</w:t>
            </w:r>
          </w:p>
        </w:tc>
        <w:tc>
          <w:tcPr>
            <w:tcW w:w="2958" w:type="dxa"/>
          </w:tcPr>
          <w:p w:rsidR="00556EA1" w:rsidRPr="00B90F13" w:rsidRDefault="00556EA1" w:rsidP="0048622F">
            <w:pPr>
              <w:jc w:val="center"/>
              <w:rPr>
                <w:sz w:val="28"/>
                <w:szCs w:val="28"/>
              </w:rPr>
            </w:pPr>
          </w:p>
        </w:tc>
      </w:tr>
      <w:tr w:rsidR="00556EA1" w:rsidRPr="00B90F13" w:rsidTr="0048622F">
        <w:tc>
          <w:tcPr>
            <w:tcW w:w="1384" w:type="dxa"/>
          </w:tcPr>
          <w:p w:rsidR="00556EA1" w:rsidRPr="00556EA1" w:rsidRDefault="00556EA1" w:rsidP="0048622F">
            <w:pPr>
              <w:jc w:val="center"/>
            </w:pPr>
            <w:r w:rsidRPr="00556EA1">
              <w:t>1.7.</w:t>
            </w:r>
          </w:p>
        </w:tc>
        <w:tc>
          <w:tcPr>
            <w:tcW w:w="4530" w:type="dxa"/>
          </w:tcPr>
          <w:p w:rsidR="00556EA1" w:rsidRPr="001E19FF" w:rsidRDefault="00556EA1" w:rsidP="0048622F">
            <w:pPr>
              <w:jc w:val="center"/>
            </w:pPr>
            <w:r w:rsidRPr="001E19FF">
              <w:t xml:space="preserve">Создание доступного инклюзивного пространства для детей с ограниченными возможностями здоровья </w:t>
            </w:r>
            <w:proofErr w:type="gramStart"/>
            <w:r w:rsidRPr="001E19FF">
              <w:t xml:space="preserve">( </w:t>
            </w:r>
            <w:proofErr w:type="gramEnd"/>
            <w:r w:rsidRPr="001E19FF">
              <w:t>далее ОВЗ) и детей-  инвалидов</w:t>
            </w:r>
            <w:r>
              <w:t xml:space="preserve"> </w:t>
            </w:r>
            <w:r w:rsidRPr="001E19FF">
              <w:t>в условиях образовательных организаций, реализующих дополнительные общеобразовательные программы</w:t>
            </w:r>
          </w:p>
        </w:tc>
        <w:tc>
          <w:tcPr>
            <w:tcW w:w="2957" w:type="dxa"/>
          </w:tcPr>
          <w:p w:rsidR="00556EA1" w:rsidRPr="001E19FF" w:rsidRDefault="00556EA1" w:rsidP="0048622F">
            <w:pPr>
              <w:jc w:val="center"/>
            </w:pPr>
            <w:r w:rsidRPr="001E19FF">
              <w:t>4 квартал 2022 года</w:t>
            </w:r>
          </w:p>
        </w:tc>
        <w:tc>
          <w:tcPr>
            <w:tcW w:w="2957" w:type="dxa"/>
          </w:tcPr>
          <w:p w:rsidR="00556EA1" w:rsidRPr="00B90F13" w:rsidRDefault="00556EA1" w:rsidP="0048622F">
            <w:pPr>
              <w:jc w:val="center"/>
              <w:rPr>
                <w:sz w:val="28"/>
                <w:szCs w:val="28"/>
              </w:rPr>
            </w:pPr>
            <w:r>
              <w:t>Комитет  образования, образовательные организации</w:t>
            </w:r>
          </w:p>
        </w:tc>
        <w:tc>
          <w:tcPr>
            <w:tcW w:w="2958" w:type="dxa"/>
          </w:tcPr>
          <w:p w:rsidR="00556EA1" w:rsidRPr="00B90F13" w:rsidRDefault="00556EA1" w:rsidP="0048622F">
            <w:pPr>
              <w:jc w:val="center"/>
              <w:rPr>
                <w:sz w:val="28"/>
                <w:szCs w:val="28"/>
              </w:rPr>
            </w:pPr>
          </w:p>
        </w:tc>
      </w:tr>
      <w:tr w:rsidR="00556EA1" w:rsidRPr="00B90F13" w:rsidTr="0048622F">
        <w:tc>
          <w:tcPr>
            <w:tcW w:w="1384" w:type="dxa"/>
          </w:tcPr>
          <w:p w:rsidR="00556EA1" w:rsidRPr="00556EA1" w:rsidRDefault="00556EA1" w:rsidP="0048622F">
            <w:pPr>
              <w:jc w:val="center"/>
            </w:pPr>
            <w:r w:rsidRPr="00556EA1">
              <w:t>1.8.</w:t>
            </w:r>
          </w:p>
        </w:tc>
        <w:tc>
          <w:tcPr>
            <w:tcW w:w="4530" w:type="dxa"/>
          </w:tcPr>
          <w:p w:rsidR="00556EA1" w:rsidRPr="001E19FF" w:rsidRDefault="00556EA1" w:rsidP="0048622F">
            <w:pPr>
              <w:jc w:val="center"/>
            </w:pPr>
            <w:r>
              <w:t>Организация и проведение муниципального этапа</w:t>
            </w:r>
            <w:r w:rsidRPr="001E19FF">
              <w:t xml:space="preserve"> Конкурс</w:t>
            </w:r>
            <w:r>
              <w:t>а</w:t>
            </w:r>
            <w:r w:rsidRPr="001E19FF">
              <w:t xml:space="preserve"> профессионального мастерства педагогов дополнительного</w:t>
            </w:r>
            <w:r>
              <w:t xml:space="preserve"> образования « Сердце отдаю дет</w:t>
            </w:r>
            <w:r w:rsidRPr="001E19FF">
              <w:t>ям Забайкалья»</w:t>
            </w:r>
          </w:p>
        </w:tc>
        <w:tc>
          <w:tcPr>
            <w:tcW w:w="2957" w:type="dxa"/>
          </w:tcPr>
          <w:p w:rsidR="00556EA1" w:rsidRPr="003F3880" w:rsidRDefault="00556EA1" w:rsidP="0048622F">
            <w:pPr>
              <w:jc w:val="center"/>
            </w:pPr>
            <w:r w:rsidRPr="003F3880">
              <w:t>1 раз в 2 года</w:t>
            </w:r>
          </w:p>
        </w:tc>
        <w:tc>
          <w:tcPr>
            <w:tcW w:w="2957" w:type="dxa"/>
          </w:tcPr>
          <w:p w:rsidR="00556EA1" w:rsidRPr="002E2632" w:rsidRDefault="00556EA1" w:rsidP="0048622F">
            <w:pPr>
              <w:jc w:val="center"/>
              <w:rPr>
                <w:sz w:val="28"/>
                <w:szCs w:val="28"/>
              </w:rPr>
            </w:pPr>
            <w:r w:rsidRPr="007A4C9A">
              <w:t xml:space="preserve">Комитет  образования </w:t>
            </w:r>
          </w:p>
        </w:tc>
        <w:tc>
          <w:tcPr>
            <w:tcW w:w="2958" w:type="dxa"/>
          </w:tcPr>
          <w:p w:rsidR="00556EA1" w:rsidRPr="003F3880" w:rsidRDefault="00556EA1" w:rsidP="0048622F">
            <w:pPr>
              <w:jc w:val="center"/>
            </w:pPr>
            <w:r w:rsidRPr="003F3880">
              <w:t>Положение о конкурсе</w:t>
            </w:r>
          </w:p>
        </w:tc>
      </w:tr>
      <w:tr w:rsidR="00556EA1" w:rsidRPr="00B90F13" w:rsidTr="0048622F">
        <w:tc>
          <w:tcPr>
            <w:tcW w:w="1384" w:type="dxa"/>
          </w:tcPr>
          <w:p w:rsidR="00556EA1" w:rsidRPr="00556EA1" w:rsidRDefault="00556EA1" w:rsidP="0048622F">
            <w:pPr>
              <w:jc w:val="center"/>
            </w:pPr>
            <w:r w:rsidRPr="00556EA1">
              <w:t>1.9.</w:t>
            </w:r>
          </w:p>
        </w:tc>
        <w:tc>
          <w:tcPr>
            <w:tcW w:w="4530" w:type="dxa"/>
          </w:tcPr>
          <w:p w:rsidR="00556EA1" w:rsidRPr="00383ABC" w:rsidRDefault="00556EA1" w:rsidP="0048622F">
            <w:pPr>
              <w:jc w:val="center"/>
            </w:pPr>
            <w:r w:rsidRPr="00383ABC">
              <w:t>Участие в региональном этапе всероссийского конкурса профессионального мастерст</w:t>
            </w:r>
            <w:r>
              <w:t>ва среди педагогических работни</w:t>
            </w:r>
            <w:r w:rsidRPr="00383ABC">
              <w:t>ков, осуществляющих</w:t>
            </w:r>
            <w:r>
              <w:t xml:space="preserve"> </w:t>
            </w:r>
            <w:proofErr w:type="gramStart"/>
            <w:r>
              <w:t>обучение дет</w:t>
            </w:r>
            <w:r w:rsidRPr="00383ABC">
              <w:t>ей</w:t>
            </w:r>
            <w:proofErr w:type="gramEnd"/>
            <w:r w:rsidRPr="00383ABC">
              <w:t xml:space="preserve"> по дополнительным общеобразовательным программам в области физической культуры и спорта</w:t>
            </w:r>
          </w:p>
        </w:tc>
        <w:tc>
          <w:tcPr>
            <w:tcW w:w="2957" w:type="dxa"/>
          </w:tcPr>
          <w:p w:rsidR="00556EA1" w:rsidRPr="00B84558" w:rsidRDefault="00556EA1" w:rsidP="0048622F">
            <w:pPr>
              <w:jc w:val="center"/>
            </w:pPr>
            <w:r w:rsidRPr="00B84558">
              <w:t>По отдельному  плану региональной повестки</w:t>
            </w:r>
          </w:p>
        </w:tc>
        <w:tc>
          <w:tcPr>
            <w:tcW w:w="2957" w:type="dxa"/>
          </w:tcPr>
          <w:p w:rsidR="00556EA1" w:rsidRPr="00B90F13" w:rsidRDefault="00556EA1" w:rsidP="0048622F">
            <w:pPr>
              <w:jc w:val="center"/>
              <w:rPr>
                <w:sz w:val="28"/>
                <w:szCs w:val="28"/>
              </w:rPr>
            </w:pPr>
            <w:r>
              <w:t>К</w:t>
            </w:r>
            <w:r w:rsidRPr="007A4C9A">
              <w:t>омитет</w:t>
            </w:r>
            <w:r>
              <w:t>а</w:t>
            </w:r>
            <w:r w:rsidRPr="007A4C9A">
              <w:t xml:space="preserve">  культуры  </w:t>
            </w:r>
            <w:r>
              <w:t>(Е.В.Шаронова)</w:t>
            </w:r>
          </w:p>
        </w:tc>
        <w:tc>
          <w:tcPr>
            <w:tcW w:w="2958" w:type="dxa"/>
          </w:tcPr>
          <w:p w:rsidR="00556EA1" w:rsidRPr="00B90F13" w:rsidRDefault="00556EA1" w:rsidP="0048622F">
            <w:pPr>
              <w:jc w:val="center"/>
              <w:rPr>
                <w:sz w:val="28"/>
                <w:szCs w:val="28"/>
              </w:rPr>
            </w:pPr>
            <w:r w:rsidRPr="003F3880">
              <w:t>Положение о конкурсе</w:t>
            </w:r>
          </w:p>
        </w:tc>
      </w:tr>
      <w:tr w:rsidR="00556EA1" w:rsidRPr="00B90F13" w:rsidTr="0048622F">
        <w:tc>
          <w:tcPr>
            <w:tcW w:w="1384" w:type="dxa"/>
          </w:tcPr>
          <w:p w:rsidR="00556EA1" w:rsidRPr="00556EA1" w:rsidRDefault="00556EA1" w:rsidP="0048622F">
            <w:pPr>
              <w:jc w:val="center"/>
            </w:pPr>
            <w:r w:rsidRPr="00556EA1">
              <w:t>1.10.</w:t>
            </w:r>
          </w:p>
        </w:tc>
        <w:tc>
          <w:tcPr>
            <w:tcW w:w="4530" w:type="dxa"/>
          </w:tcPr>
          <w:p w:rsidR="00556EA1" w:rsidRPr="00383ABC" w:rsidRDefault="00556EA1" w:rsidP="0048622F">
            <w:pPr>
              <w:jc w:val="center"/>
            </w:pPr>
            <w:r>
              <w:t xml:space="preserve">Организация и проведение муниципального этапа открытого заочного всероссийского смотра-конкурса на лучшую постановку  физкультурной работы и развитие массового </w:t>
            </w:r>
            <w:r>
              <w:lastRenderedPageBreak/>
              <w:t>спорта среди школьных спортивных клубов по итогам работы за учебный год</w:t>
            </w:r>
          </w:p>
        </w:tc>
        <w:tc>
          <w:tcPr>
            <w:tcW w:w="2957" w:type="dxa"/>
          </w:tcPr>
          <w:p w:rsidR="00556EA1" w:rsidRPr="00B84558" w:rsidRDefault="00556EA1" w:rsidP="0048622F">
            <w:pPr>
              <w:jc w:val="center"/>
            </w:pPr>
            <w:r w:rsidRPr="00B84558">
              <w:lastRenderedPageBreak/>
              <w:t>По отдельному  плану региональной повестки</w:t>
            </w:r>
          </w:p>
        </w:tc>
        <w:tc>
          <w:tcPr>
            <w:tcW w:w="2957" w:type="dxa"/>
          </w:tcPr>
          <w:p w:rsidR="00556EA1" w:rsidRDefault="00556EA1" w:rsidP="0048622F">
            <w:pPr>
              <w:jc w:val="center"/>
            </w:pPr>
            <w:r>
              <w:t>К</w:t>
            </w:r>
            <w:r w:rsidRPr="007A4C9A">
              <w:t>омитет</w:t>
            </w:r>
            <w:r>
              <w:t>а</w:t>
            </w:r>
            <w:r w:rsidRPr="007A4C9A">
              <w:t xml:space="preserve">  культуры  </w:t>
            </w:r>
            <w:r>
              <w:t>(Е.В.Шаронова)</w:t>
            </w:r>
          </w:p>
        </w:tc>
        <w:tc>
          <w:tcPr>
            <w:tcW w:w="2958" w:type="dxa"/>
          </w:tcPr>
          <w:p w:rsidR="00556EA1" w:rsidRPr="00B90F13" w:rsidRDefault="00556EA1" w:rsidP="0048622F">
            <w:pPr>
              <w:jc w:val="center"/>
              <w:rPr>
                <w:sz w:val="28"/>
                <w:szCs w:val="28"/>
              </w:rPr>
            </w:pPr>
            <w:r w:rsidRPr="003F3880">
              <w:t>Положение о конкурсе</w:t>
            </w:r>
          </w:p>
        </w:tc>
      </w:tr>
      <w:tr w:rsidR="00556EA1" w:rsidRPr="00B90F13" w:rsidTr="0048622F">
        <w:tc>
          <w:tcPr>
            <w:tcW w:w="1384" w:type="dxa"/>
          </w:tcPr>
          <w:p w:rsidR="00556EA1" w:rsidRPr="00556EA1" w:rsidRDefault="00556EA1" w:rsidP="0048622F">
            <w:pPr>
              <w:jc w:val="center"/>
            </w:pPr>
            <w:r w:rsidRPr="00556EA1">
              <w:lastRenderedPageBreak/>
              <w:t>1.11.</w:t>
            </w:r>
          </w:p>
        </w:tc>
        <w:tc>
          <w:tcPr>
            <w:tcW w:w="4530" w:type="dxa"/>
          </w:tcPr>
          <w:p w:rsidR="00556EA1" w:rsidRDefault="00556EA1" w:rsidP="0048622F">
            <w:pPr>
              <w:jc w:val="center"/>
            </w:pPr>
            <w:r>
              <w:t xml:space="preserve">Организация и проведение муниципального этапа открытого публичного  всероссийского конкурса среди организаций дополнительного образования </w:t>
            </w:r>
            <w:proofErr w:type="gramStart"/>
            <w:r>
              <w:t>физкультурно- спортивной</w:t>
            </w:r>
            <w:proofErr w:type="gramEnd"/>
            <w:r>
              <w:t xml:space="preserve"> направленности по итогам работы за учебный год</w:t>
            </w:r>
          </w:p>
        </w:tc>
        <w:tc>
          <w:tcPr>
            <w:tcW w:w="2957" w:type="dxa"/>
          </w:tcPr>
          <w:p w:rsidR="00556EA1" w:rsidRPr="00B84558" w:rsidRDefault="00556EA1" w:rsidP="0048622F">
            <w:pPr>
              <w:jc w:val="center"/>
            </w:pPr>
            <w:r w:rsidRPr="00B84558">
              <w:t>По отдельному  плану региональной повестки</w:t>
            </w:r>
          </w:p>
        </w:tc>
        <w:tc>
          <w:tcPr>
            <w:tcW w:w="2957" w:type="dxa"/>
          </w:tcPr>
          <w:p w:rsidR="00556EA1" w:rsidRDefault="00556EA1" w:rsidP="0048622F">
            <w:pPr>
              <w:jc w:val="center"/>
            </w:pPr>
            <w:r>
              <w:t>Комитет  образования,   организации дополнительного образования, МОЦ</w:t>
            </w:r>
          </w:p>
        </w:tc>
        <w:tc>
          <w:tcPr>
            <w:tcW w:w="2958" w:type="dxa"/>
          </w:tcPr>
          <w:p w:rsidR="00556EA1" w:rsidRPr="00B90F13" w:rsidRDefault="00556EA1" w:rsidP="0048622F">
            <w:pPr>
              <w:tabs>
                <w:tab w:val="left" w:pos="450"/>
              </w:tabs>
              <w:jc w:val="center"/>
              <w:rPr>
                <w:sz w:val="28"/>
                <w:szCs w:val="28"/>
              </w:rPr>
            </w:pPr>
            <w:r w:rsidRPr="003F3880">
              <w:t>Положение о конкурсе</w:t>
            </w:r>
          </w:p>
        </w:tc>
      </w:tr>
      <w:tr w:rsidR="00556EA1" w:rsidRPr="00B90F13" w:rsidTr="0048622F">
        <w:tc>
          <w:tcPr>
            <w:tcW w:w="1384" w:type="dxa"/>
          </w:tcPr>
          <w:p w:rsidR="00556EA1" w:rsidRPr="00556EA1" w:rsidRDefault="00556EA1" w:rsidP="0048622F">
            <w:pPr>
              <w:jc w:val="center"/>
            </w:pPr>
            <w:r w:rsidRPr="00556EA1">
              <w:t>1.12.</w:t>
            </w:r>
          </w:p>
        </w:tc>
        <w:tc>
          <w:tcPr>
            <w:tcW w:w="4530" w:type="dxa"/>
          </w:tcPr>
          <w:p w:rsidR="00556EA1" w:rsidRPr="00383ABC" w:rsidRDefault="00556EA1" w:rsidP="0048622F">
            <w:pPr>
              <w:jc w:val="center"/>
            </w:pPr>
            <w:r w:rsidRPr="00383ABC">
              <w:t xml:space="preserve">Участие педагогов дополнительного образования в краевом молодёжном </w:t>
            </w:r>
            <w:r>
              <w:t>форуме педагогических работни</w:t>
            </w:r>
            <w:r w:rsidRPr="00383ABC">
              <w:t xml:space="preserve">ков и специалистов по молодёжной политике </w:t>
            </w:r>
            <w:r>
              <w:t xml:space="preserve">                        </w:t>
            </w:r>
            <w:r w:rsidRPr="00383ABC">
              <w:t xml:space="preserve">« </w:t>
            </w:r>
            <w:r w:rsidRPr="00383ABC">
              <w:rPr>
                <w:lang w:val="en-US"/>
              </w:rPr>
              <w:t>PRO</w:t>
            </w:r>
            <w:r w:rsidRPr="00383ABC">
              <w:t>-движение»</w:t>
            </w:r>
          </w:p>
        </w:tc>
        <w:tc>
          <w:tcPr>
            <w:tcW w:w="2957" w:type="dxa"/>
          </w:tcPr>
          <w:p w:rsidR="00556EA1" w:rsidRPr="00093862" w:rsidRDefault="00556EA1" w:rsidP="0048622F">
            <w:pPr>
              <w:jc w:val="center"/>
            </w:pPr>
            <w:r w:rsidRPr="00093862">
              <w:t>ежегодно</w:t>
            </w:r>
          </w:p>
        </w:tc>
        <w:tc>
          <w:tcPr>
            <w:tcW w:w="2957" w:type="dxa"/>
          </w:tcPr>
          <w:p w:rsidR="00556EA1" w:rsidRPr="00B90F13" w:rsidRDefault="00556EA1" w:rsidP="0048622F">
            <w:pPr>
              <w:jc w:val="center"/>
              <w:rPr>
                <w:sz w:val="28"/>
                <w:szCs w:val="28"/>
              </w:rPr>
            </w:pPr>
            <w:r w:rsidRPr="007A4C9A">
              <w:t>Комитет  образования</w:t>
            </w:r>
            <w:r>
              <w:t>, МОЦ</w:t>
            </w:r>
          </w:p>
        </w:tc>
        <w:tc>
          <w:tcPr>
            <w:tcW w:w="2958" w:type="dxa"/>
          </w:tcPr>
          <w:p w:rsidR="00556EA1" w:rsidRPr="00093862" w:rsidRDefault="00556EA1" w:rsidP="0048622F">
            <w:pPr>
              <w:jc w:val="center"/>
            </w:pPr>
            <w:r w:rsidRPr="00093862">
              <w:t>Приказ</w:t>
            </w:r>
          </w:p>
        </w:tc>
      </w:tr>
      <w:tr w:rsidR="00556EA1" w:rsidRPr="00B90F13" w:rsidTr="0048622F">
        <w:tc>
          <w:tcPr>
            <w:tcW w:w="14786" w:type="dxa"/>
            <w:gridSpan w:val="5"/>
          </w:tcPr>
          <w:p w:rsidR="00556EA1" w:rsidRPr="00556EA1" w:rsidRDefault="00556EA1" w:rsidP="0048622F">
            <w:pPr>
              <w:jc w:val="center"/>
              <w:rPr>
                <w:b/>
              </w:rPr>
            </w:pPr>
            <w:r w:rsidRPr="00556EA1">
              <w:rPr>
                <w:b/>
              </w:rPr>
              <w:t>2.Повышение доступности и качества дополнительного образования детей</w:t>
            </w:r>
          </w:p>
        </w:tc>
      </w:tr>
      <w:tr w:rsidR="00556EA1" w:rsidRPr="00B90F13" w:rsidTr="0048622F">
        <w:tc>
          <w:tcPr>
            <w:tcW w:w="1384" w:type="dxa"/>
          </w:tcPr>
          <w:p w:rsidR="00556EA1" w:rsidRPr="00556EA1" w:rsidRDefault="00556EA1" w:rsidP="0048622F">
            <w:pPr>
              <w:jc w:val="center"/>
            </w:pPr>
            <w:r w:rsidRPr="00556EA1">
              <w:t>2.1.</w:t>
            </w:r>
          </w:p>
        </w:tc>
        <w:tc>
          <w:tcPr>
            <w:tcW w:w="4530" w:type="dxa"/>
          </w:tcPr>
          <w:p w:rsidR="00556EA1" w:rsidRPr="00093862" w:rsidRDefault="00556EA1" w:rsidP="0048622F">
            <w:pPr>
              <w:jc w:val="center"/>
            </w:pPr>
            <w:r w:rsidRPr="00093862">
              <w:t>Мониторинг доступности дополнительного образования детей</w:t>
            </w:r>
            <w:r>
              <w:t xml:space="preserve"> в муниципальном районе « Кыринский район»</w:t>
            </w:r>
          </w:p>
        </w:tc>
        <w:tc>
          <w:tcPr>
            <w:tcW w:w="2957" w:type="dxa"/>
          </w:tcPr>
          <w:p w:rsidR="00556EA1" w:rsidRPr="00093862" w:rsidRDefault="00556EA1" w:rsidP="0048622F">
            <w:pPr>
              <w:jc w:val="center"/>
            </w:pPr>
            <w:r w:rsidRPr="00093862">
              <w:t>4 квартал 2022 года</w:t>
            </w:r>
          </w:p>
        </w:tc>
        <w:tc>
          <w:tcPr>
            <w:tcW w:w="2957" w:type="dxa"/>
          </w:tcPr>
          <w:p w:rsidR="00556EA1" w:rsidRDefault="00556EA1" w:rsidP="0048622F">
            <w:pPr>
              <w:jc w:val="center"/>
            </w:pPr>
            <w:r>
              <w:t xml:space="preserve">Главный специалист </w:t>
            </w:r>
            <w:r w:rsidRPr="007A4C9A">
              <w:t>Комитет</w:t>
            </w:r>
            <w:r>
              <w:t>а</w:t>
            </w:r>
            <w:r w:rsidRPr="007A4C9A">
              <w:t xml:space="preserve">  образования</w:t>
            </w:r>
            <w:r>
              <w:t xml:space="preserve"> </w:t>
            </w:r>
          </w:p>
          <w:p w:rsidR="00556EA1" w:rsidRPr="00B90F13" w:rsidRDefault="00556EA1" w:rsidP="0048622F">
            <w:pPr>
              <w:jc w:val="center"/>
              <w:rPr>
                <w:sz w:val="28"/>
                <w:szCs w:val="28"/>
              </w:rPr>
            </w:pPr>
            <w:r>
              <w:t>В</w:t>
            </w:r>
            <w:proofErr w:type="gramStart"/>
            <w:r>
              <w:t xml:space="preserve"> .</w:t>
            </w:r>
            <w:proofErr w:type="gramEnd"/>
            <w:r>
              <w:t xml:space="preserve">Б. </w:t>
            </w:r>
            <w:proofErr w:type="spellStart"/>
            <w:r>
              <w:t>Сакияева</w:t>
            </w:r>
            <w:proofErr w:type="spellEnd"/>
          </w:p>
        </w:tc>
        <w:tc>
          <w:tcPr>
            <w:tcW w:w="2958" w:type="dxa"/>
          </w:tcPr>
          <w:p w:rsidR="00556EA1" w:rsidRPr="00B90F13" w:rsidRDefault="00556EA1" w:rsidP="0048622F">
            <w:pPr>
              <w:jc w:val="center"/>
              <w:rPr>
                <w:sz w:val="28"/>
                <w:szCs w:val="28"/>
              </w:rPr>
            </w:pPr>
          </w:p>
        </w:tc>
      </w:tr>
      <w:tr w:rsidR="00556EA1" w:rsidRPr="00B90F13" w:rsidTr="0048622F">
        <w:tc>
          <w:tcPr>
            <w:tcW w:w="1384" w:type="dxa"/>
          </w:tcPr>
          <w:p w:rsidR="00556EA1" w:rsidRPr="00556EA1" w:rsidRDefault="00556EA1" w:rsidP="0048622F">
            <w:pPr>
              <w:jc w:val="center"/>
            </w:pPr>
            <w:r w:rsidRPr="00556EA1">
              <w:t>2.2.</w:t>
            </w:r>
          </w:p>
        </w:tc>
        <w:tc>
          <w:tcPr>
            <w:tcW w:w="4530" w:type="dxa"/>
          </w:tcPr>
          <w:p w:rsidR="00556EA1" w:rsidRPr="00093862" w:rsidRDefault="00556EA1" w:rsidP="0048622F">
            <w:pPr>
              <w:jc w:val="center"/>
            </w:pPr>
            <w:r w:rsidRPr="00093862">
              <w:t>Мониторинг общеобразовательных организаций, реализующих программы по направленностям дополнительного образования</w:t>
            </w:r>
          </w:p>
        </w:tc>
        <w:tc>
          <w:tcPr>
            <w:tcW w:w="2957" w:type="dxa"/>
          </w:tcPr>
          <w:p w:rsidR="00556EA1" w:rsidRPr="00093862" w:rsidRDefault="00556EA1" w:rsidP="0048622F">
            <w:pPr>
              <w:jc w:val="center"/>
            </w:pPr>
            <w:r w:rsidRPr="00093862">
              <w:t>1 раз в полугодие</w:t>
            </w:r>
          </w:p>
        </w:tc>
        <w:tc>
          <w:tcPr>
            <w:tcW w:w="2957" w:type="dxa"/>
          </w:tcPr>
          <w:p w:rsidR="00556EA1" w:rsidRPr="00B90F13" w:rsidRDefault="00556EA1" w:rsidP="0048622F">
            <w:pPr>
              <w:jc w:val="center"/>
              <w:rPr>
                <w:sz w:val="28"/>
                <w:szCs w:val="28"/>
              </w:rPr>
            </w:pPr>
            <w:r>
              <w:t>Главный специалист к</w:t>
            </w:r>
            <w:r w:rsidRPr="007A4C9A">
              <w:t>омитет</w:t>
            </w:r>
            <w:r>
              <w:t>а</w:t>
            </w:r>
            <w:r w:rsidRPr="007A4C9A">
              <w:t xml:space="preserve">  образования </w:t>
            </w:r>
            <w:r>
              <w:t xml:space="preserve">В.Б. </w:t>
            </w:r>
            <w:proofErr w:type="spellStart"/>
            <w:r>
              <w:t>Сакияева</w:t>
            </w:r>
            <w:proofErr w:type="spellEnd"/>
          </w:p>
        </w:tc>
        <w:tc>
          <w:tcPr>
            <w:tcW w:w="2958" w:type="dxa"/>
          </w:tcPr>
          <w:p w:rsidR="00556EA1" w:rsidRPr="00093862" w:rsidRDefault="00556EA1" w:rsidP="0048622F">
            <w:pPr>
              <w:jc w:val="center"/>
            </w:pPr>
            <w:r w:rsidRPr="00093862">
              <w:t>Аналитический отчет</w:t>
            </w:r>
          </w:p>
        </w:tc>
      </w:tr>
      <w:tr w:rsidR="00556EA1" w:rsidRPr="00B90F13" w:rsidTr="0048622F">
        <w:tc>
          <w:tcPr>
            <w:tcW w:w="1384" w:type="dxa"/>
          </w:tcPr>
          <w:p w:rsidR="00556EA1" w:rsidRPr="00556EA1" w:rsidRDefault="00556EA1" w:rsidP="0048622F">
            <w:pPr>
              <w:jc w:val="center"/>
            </w:pPr>
          </w:p>
        </w:tc>
        <w:tc>
          <w:tcPr>
            <w:tcW w:w="4530" w:type="dxa"/>
          </w:tcPr>
          <w:p w:rsidR="00556EA1" w:rsidRPr="00B90F13" w:rsidRDefault="00556EA1" w:rsidP="0048622F">
            <w:pPr>
              <w:jc w:val="center"/>
              <w:rPr>
                <w:sz w:val="28"/>
                <w:szCs w:val="28"/>
              </w:rPr>
            </w:pPr>
          </w:p>
        </w:tc>
        <w:tc>
          <w:tcPr>
            <w:tcW w:w="2957" w:type="dxa"/>
          </w:tcPr>
          <w:p w:rsidR="00556EA1" w:rsidRPr="00B90F13" w:rsidRDefault="00556EA1" w:rsidP="0048622F">
            <w:pPr>
              <w:jc w:val="center"/>
              <w:rPr>
                <w:sz w:val="28"/>
                <w:szCs w:val="28"/>
              </w:rPr>
            </w:pPr>
          </w:p>
        </w:tc>
        <w:tc>
          <w:tcPr>
            <w:tcW w:w="2957" w:type="dxa"/>
          </w:tcPr>
          <w:p w:rsidR="00556EA1" w:rsidRPr="00B90F13" w:rsidRDefault="00556EA1" w:rsidP="0048622F">
            <w:pPr>
              <w:jc w:val="center"/>
              <w:rPr>
                <w:sz w:val="28"/>
                <w:szCs w:val="28"/>
              </w:rPr>
            </w:pPr>
          </w:p>
        </w:tc>
        <w:tc>
          <w:tcPr>
            <w:tcW w:w="2958" w:type="dxa"/>
          </w:tcPr>
          <w:p w:rsidR="00556EA1" w:rsidRPr="00B90F13" w:rsidRDefault="00556EA1" w:rsidP="0048622F">
            <w:pPr>
              <w:jc w:val="center"/>
              <w:rPr>
                <w:sz w:val="28"/>
                <w:szCs w:val="28"/>
              </w:rPr>
            </w:pPr>
          </w:p>
        </w:tc>
      </w:tr>
      <w:tr w:rsidR="00556EA1" w:rsidRPr="00B90F13" w:rsidTr="0048622F">
        <w:tc>
          <w:tcPr>
            <w:tcW w:w="1384" w:type="dxa"/>
          </w:tcPr>
          <w:p w:rsidR="00556EA1" w:rsidRPr="00556EA1" w:rsidRDefault="00556EA1" w:rsidP="0048622F">
            <w:pPr>
              <w:jc w:val="center"/>
            </w:pPr>
            <w:r w:rsidRPr="00556EA1">
              <w:t>2.3.</w:t>
            </w:r>
          </w:p>
        </w:tc>
        <w:tc>
          <w:tcPr>
            <w:tcW w:w="4530" w:type="dxa"/>
          </w:tcPr>
          <w:p w:rsidR="00556EA1" w:rsidRPr="00BE186C" w:rsidRDefault="00556EA1" w:rsidP="0048622F">
            <w:pPr>
              <w:jc w:val="center"/>
            </w:pPr>
            <w:r w:rsidRPr="00BE186C">
              <w:t>Создание новых мест в образов</w:t>
            </w:r>
            <w:r>
              <w:t>ательных органи</w:t>
            </w:r>
            <w:r w:rsidRPr="00BE186C">
              <w:t>зациях для реализации дополнительных общеразвивающих программ всех направленностей</w:t>
            </w:r>
          </w:p>
        </w:tc>
        <w:tc>
          <w:tcPr>
            <w:tcW w:w="2957" w:type="dxa"/>
          </w:tcPr>
          <w:p w:rsidR="00556EA1" w:rsidRPr="00BE186C" w:rsidRDefault="00556EA1" w:rsidP="0048622F">
            <w:pPr>
              <w:jc w:val="center"/>
            </w:pPr>
            <w:r w:rsidRPr="00BE186C">
              <w:t>4 квартал 202</w:t>
            </w:r>
            <w:r>
              <w:t>3</w:t>
            </w:r>
            <w:r w:rsidRPr="00BE186C">
              <w:t xml:space="preserve"> года, далее-ежегодно</w:t>
            </w:r>
          </w:p>
        </w:tc>
        <w:tc>
          <w:tcPr>
            <w:tcW w:w="2957" w:type="dxa"/>
          </w:tcPr>
          <w:p w:rsidR="00556EA1" w:rsidRPr="00B90F13" w:rsidRDefault="00556EA1" w:rsidP="0048622F">
            <w:pPr>
              <w:jc w:val="center"/>
              <w:rPr>
                <w:sz w:val="28"/>
                <w:szCs w:val="28"/>
              </w:rPr>
            </w:pPr>
            <w:r>
              <w:t>Комитет образования, администрация муниципального района  «Кыринский район», образовательные организации</w:t>
            </w:r>
          </w:p>
        </w:tc>
        <w:tc>
          <w:tcPr>
            <w:tcW w:w="2958" w:type="dxa"/>
          </w:tcPr>
          <w:p w:rsidR="00556EA1" w:rsidRPr="00B90F13" w:rsidRDefault="00556EA1" w:rsidP="0048622F">
            <w:pPr>
              <w:jc w:val="center"/>
              <w:rPr>
                <w:sz w:val="28"/>
                <w:szCs w:val="28"/>
              </w:rPr>
            </w:pPr>
            <w:r w:rsidRPr="00093862">
              <w:t>Аналитический отчет</w:t>
            </w:r>
          </w:p>
        </w:tc>
      </w:tr>
      <w:tr w:rsidR="00556EA1" w:rsidRPr="00B90F13" w:rsidTr="0048622F">
        <w:tc>
          <w:tcPr>
            <w:tcW w:w="1384" w:type="dxa"/>
          </w:tcPr>
          <w:p w:rsidR="00556EA1" w:rsidRPr="00556EA1" w:rsidRDefault="00556EA1" w:rsidP="0048622F">
            <w:pPr>
              <w:jc w:val="center"/>
            </w:pPr>
            <w:r w:rsidRPr="00556EA1">
              <w:t>2.4.</w:t>
            </w:r>
          </w:p>
        </w:tc>
        <w:tc>
          <w:tcPr>
            <w:tcW w:w="4530" w:type="dxa"/>
          </w:tcPr>
          <w:p w:rsidR="00556EA1" w:rsidRPr="00CF4988" w:rsidRDefault="00556EA1" w:rsidP="0048622F">
            <w:pPr>
              <w:jc w:val="center"/>
            </w:pPr>
            <w:r w:rsidRPr="00CF4988">
              <w:t>Выявление и распространение лучш</w:t>
            </w:r>
            <w:r>
              <w:t>их практик повышения доступности дополнит</w:t>
            </w:r>
            <w:r w:rsidRPr="00CF4988">
              <w:t>ельного образования для различных категорий детей, в том числе для детей с ОВЗ и детей - инвалидов</w:t>
            </w:r>
          </w:p>
        </w:tc>
        <w:tc>
          <w:tcPr>
            <w:tcW w:w="2957" w:type="dxa"/>
          </w:tcPr>
          <w:p w:rsidR="00556EA1" w:rsidRPr="006B0C03" w:rsidRDefault="00556EA1" w:rsidP="0048622F">
            <w:pPr>
              <w:jc w:val="center"/>
            </w:pPr>
            <w:r w:rsidRPr="006B0C03">
              <w:t>постоянно</w:t>
            </w:r>
          </w:p>
        </w:tc>
        <w:tc>
          <w:tcPr>
            <w:tcW w:w="2957" w:type="dxa"/>
          </w:tcPr>
          <w:p w:rsidR="00556EA1" w:rsidRPr="00B90F13" w:rsidRDefault="00556EA1" w:rsidP="0048622F">
            <w:pPr>
              <w:jc w:val="center"/>
              <w:rPr>
                <w:sz w:val="28"/>
                <w:szCs w:val="28"/>
              </w:rPr>
            </w:pPr>
            <w:r w:rsidRPr="007A4C9A">
              <w:t>Комитет  образования</w:t>
            </w:r>
            <w:r>
              <w:t xml:space="preserve">, администрация муниципального района  «Кыринский район», образовательные организации </w:t>
            </w:r>
          </w:p>
        </w:tc>
        <w:tc>
          <w:tcPr>
            <w:tcW w:w="2958" w:type="dxa"/>
          </w:tcPr>
          <w:p w:rsidR="00556EA1" w:rsidRPr="00B90F13" w:rsidRDefault="00556EA1" w:rsidP="0048622F">
            <w:pPr>
              <w:jc w:val="center"/>
              <w:rPr>
                <w:sz w:val="28"/>
                <w:szCs w:val="28"/>
              </w:rPr>
            </w:pPr>
            <w:r w:rsidRPr="00093862">
              <w:t>Аналитический отчет</w:t>
            </w:r>
          </w:p>
        </w:tc>
      </w:tr>
      <w:tr w:rsidR="00556EA1" w:rsidRPr="00B90F13" w:rsidTr="0048622F">
        <w:tc>
          <w:tcPr>
            <w:tcW w:w="1384" w:type="dxa"/>
          </w:tcPr>
          <w:p w:rsidR="00556EA1" w:rsidRPr="00556EA1" w:rsidRDefault="00556EA1" w:rsidP="0048622F">
            <w:pPr>
              <w:jc w:val="center"/>
            </w:pPr>
            <w:r w:rsidRPr="00556EA1">
              <w:t>2.5.</w:t>
            </w:r>
          </w:p>
        </w:tc>
        <w:tc>
          <w:tcPr>
            <w:tcW w:w="4530" w:type="dxa"/>
          </w:tcPr>
          <w:p w:rsidR="00556EA1" w:rsidRPr="00CF4988" w:rsidRDefault="00556EA1" w:rsidP="0048622F">
            <w:pPr>
              <w:jc w:val="center"/>
            </w:pPr>
            <w:r w:rsidRPr="00CF4988">
              <w:t xml:space="preserve">Развитие </w:t>
            </w:r>
            <w:r>
              <w:t>института</w:t>
            </w:r>
            <w:r w:rsidRPr="00CF4988">
              <w:t xml:space="preserve"> наставничества в системе дополнительного обра</w:t>
            </w:r>
            <w:r>
              <w:t>зовани</w:t>
            </w:r>
            <w:r w:rsidRPr="00CF4988">
              <w:t>я детей</w:t>
            </w:r>
          </w:p>
        </w:tc>
        <w:tc>
          <w:tcPr>
            <w:tcW w:w="2957" w:type="dxa"/>
          </w:tcPr>
          <w:p w:rsidR="00556EA1" w:rsidRPr="00CF4988" w:rsidRDefault="00556EA1" w:rsidP="0048622F">
            <w:pPr>
              <w:jc w:val="center"/>
            </w:pPr>
            <w:r w:rsidRPr="00CF4988">
              <w:t>4 квартал 2022 года</w:t>
            </w:r>
          </w:p>
        </w:tc>
        <w:tc>
          <w:tcPr>
            <w:tcW w:w="2957" w:type="dxa"/>
          </w:tcPr>
          <w:p w:rsidR="00556EA1" w:rsidRDefault="00556EA1" w:rsidP="0048622F">
            <w:pPr>
              <w:jc w:val="center"/>
            </w:pPr>
            <w:r w:rsidRPr="007A4C9A">
              <w:t xml:space="preserve">Комитет  образования </w:t>
            </w:r>
            <w:r>
              <w:t xml:space="preserve">во взаимодействии с Региональным наставническим центром на базе Регионального </w:t>
            </w:r>
            <w:r>
              <w:lastRenderedPageBreak/>
              <w:t xml:space="preserve">координационного центра «Молодые </w:t>
            </w:r>
            <w:proofErr w:type="spellStart"/>
            <w:r>
              <w:t>профессионалы-WorldSkills</w:t>
            </w:r>
            <w:proofErr w:type="spellEnd"/>
            <w:r>
              <w:t xml:space="preserve"> </w:t>
            </w:r>
            <w:proofErr w:type="spellStart"/>
            <w:r>
              <w:t>Russia</w:t>
            </w:r>
            <w:proofErr w:type="spellEnd"/>
            <w:r>
              <w:t xml:space="preserve"> в Забайкальском крае ГУДПО» ИРО Забайкальского края» (дале</w:t>
            </w:r>
            <w:proofErr w:type="gramStart"/>
            <w:r>
              <w:t>е-</w:t>
            </w:r>
            <w:proofErr w:type="gramEnd"/>
            <w:r>
              <w:t xml:space="preserve"> региональный наставнический центр, по согласованию)</w:t>
            </w:r>
          </w:p>
          <w:p w:rsidR="00556EA1" w:rsidRDefault="00556EA1" w:rsidP="0048622F">
            <w:pPr>
              <w:jc w:val="center"/>
            </w:pPr>
          </w:p>
          <w:p w:rsidR="00556EA1" w:rsidRPr="00033872" w:rsidRDefault="00556EA1" w:rsidP="0048622F">
            <w:pPr>
              <w:jc w:val="center"/>
              <w:rPr>
                <w:sz w:val="28"/>
                <w:szCs w:val="28"/>
              </w:rPr>
            </w:pPr>
          </w:p>
        </w:tc>
        <w:tc>
          <w:tcPr>
            <w:tcW w:w="2958" w:type="dxa"/>
          </w:tcPr>
          <w:p w:rsidR="00556EA1" w:rsidRPr="00B90F13" w:rsidRDefault="00556EA1" w:rsidP="0048622F">
            <w:pPr>
              <w:jc w:val="center"/>
              <w:rPr>
                <w:sz w:val="28"/>
                <w:szCs w:val="28"/>
              </w:rPr>
            </w:pPr>
            <w:r w:rsidRPr="00093862">
              <w:lastRenderedPageBreak/>
              <w:t>Аналитический отчет</w:t>
            </w:r>
          </w:p>
        </w:tc>
      </w:tr>
      <w:tr w:rsidR="00556EA1" w:rsidRPr="00B90F13" w:rsidTr="0048622F">
        <w:tc>
          <w:tcPr>
            <w:tcW w:w="1384" w:type="dxa"/>
          </w:tcPr>
          <w:p w:rsidR="00556EA1" w:rsidRPr="00556EA1" w:rsidRDefault="00556EA1" w:rsidP="0048622F">
            <w:pPr>
              <w:jc w:val="center"/>
            </w:pPr>
            <w:r w:rsidRPr="00556EA1">
              <w:lastRenderedPageBreak/>
              <w:t>2.6.</w:t>
            </w:r>
          </w:p>
        </w:tc>
        <w:tc>
          <w:tcPr>
            <w:tcW w:w="4530" w:type="dxa"/>
          </w:tcPr>
          <w:p w:rsidR="00556EA1" w:rsidRPr="00CF4988" w:rsidRDefault="00556EA1" w:rsidP="0048622F">
            <w:pPr>
              <w:jc w:val="center"/>
            </w:pPr>
            <w:r>
              <w:t>Создание сети технологических кружков, направленных на подготовку нового поколения технологических лидеров, инженеров, ученых</w:t>
            </w:r>
          </w:p>
        </w:tc>
        <w:tc>
          <w:tcPr>
            <w:tcW w:w="2957" w:type="dxa"/>
          </w:tcPr>
          <w:p w:rsidR="00556EA1" w:rsidRPr="00CF4988" w:rsidRDefault="00556EA1" w:rsidP="0048622F">
            <w:pPr>
              <w:jc w:val="center"/>
            </w:pPr>
            <w:r>
              <w:t>2023 год, далее ежегодно</w:t>
            </w:r>
          </w:p>
        </w:tc>
        <w:tc>
          <w:tcPr>
            <w:tcW w:w="2957" w:type="dxa"/>
          </w:tcPr>
          <w:p w:rsidR="00556EA1" w:rsidRDefault="00556EA1" w:rsidP="0048622F">
            <w:pPr>
              <w:jc w:val="center"/>
            </w:pPr>
            <w:r>
              <w:t xml:space="preserve"> комитет образования, администрация </w:t>
            </w:r>
          </w:p>
          <w:p w:rsidR="00556EA1" w:rsidRDefault="00556EA1" w:rsidP="0048622F">
            <w:pPr>
              <w:jc w:val="center"/>
            </w:pPr>
            <w:r>
              <w:t>муниципального района                 «Кыринский район»</w:t>
            </w:r>
          </w:p>
        </w:tc>
        <w:tc>
          <w:tcPr>
            <w:tcW w:w="2958" w:type="dxa"/>
          </w:tcPr>
          <w:p w:rsidR="00556EA1" w:rsidRPr="00093862" w:rsidRDefault="00556EA1" w:rsidP="0048622F">
            <w:pPr>
              <w:jc w:val="center"/>
            </w:pPr>
          </w:p>
        </w:tc>
      </w:tr>
      <w:tr w:rsidR="00556EA1" w:rsidRPr="00B90F13" w:rsidTr="0048622F">
        <w:tc>
          <w:tcPr>
            <w:tcW w:w="1384" w:type="dxa"/>
          </w:tcPr>
          <w:p w:rsidR="00556EA1" w:rsidRPr="00556EA1" w:rsidRDefault="00556EA1" w:rsidP="0048622F">
            <w:pPr>
              <w:jc w:val="center"/>
            </w:pPr>
            <w:r w:rsidRPr="00556EA1">
              <w:t>2.7.</w:t>
            </w:r>
          </w:p>
        </w:tc>
        <w:tc>
          <w:tcPr>
            <w:tcW w:w="4530" w:type="dxa"/>
          </w:tcPr>
          <w:p w:rsidR="00556EA1" w:rsidRDefault="00556EA1" w:rsidP="0048622F">
            <w:pPr>
              <w:jc w:val="center"/>
            </w:pPr>
            <w:r>
              <w:t>Организация детей на участие в региональном этапе всероссийской междисциплинарной олимпиады школьников « Национальная технологическая олимпиада» (дале</w:t>
            </w:r>
            <w:proofErr w:type="gramStart"/>
            <w:r>
              <w:t>е-</w:t>
            </w:r>
            <w:proofErr w:type="gramEnd"/>
            <w:r>
              <w:t xml:space="preserve"> НТО)</w:t>
            </w:r>
          </w:p>
        </w:tc>
        <w:tc>
          <w:tcPr>
            <w:tcW w:w="2957" w:type="dxa"/>
          </w:tcPr>
          <w:p w:rsidR="00556EA1" w:rsidRDefault="00556EA1" w:rsidP="0048622F">
            <w:pPr>
              <w:jc w:val="center"/>
            </w:pPr>
            <w:r w:rsidRPr="00B84558">
              <w:t>По отдельному  плану региональной повестки</w:t>
            </w:r>
          </w:p>
        </w:tc>
        <w:tc>
          <w:tcPr>
            <w:tcW w:w="2957" w:type="dxa"/>
          </w:tcPr>
          <w:p w:rsidR="00556EA1" w:rsidRDefault="00556EA1" w:rsidP="0048622F">
            <w:pPr>
              <w:jc w:val="center"/>
            </w:pPr>
            <w:r>
              <w:t xml:space="preserve">Комитет образования </w:t>
            </w:r>
          </w:p>
        </w:tc>
        <w:tc>
          <w:tcPr>
            <w:tcW w:w="2958" w:type="dxa"/>
          </w:tcPr>
          <w:p w:rsidR="00556EA1" w:rsidRPr="00093862" w:rsidRDefault="00556EA1" w:rsidP="0048622F">
            <w:pPr>
              <w:jc w:val="center"/>
            </w:pPr>
          </w:p>
        </w:tc>
      </w:tr>
      <w:tr w:rsidR="00556EA1" w:rsidRPr="00B90F13" w:rsidTr="0048622F">
        <w:tc>
          <w:tcPr>
            <w:tcW w:w="1384" w:type="dxa"/>
          </w:tcPr>
          <w:p w:rsidR="00556EA1" w:rsidRPr="00556EA1" w:rsidRDefault="00556EA1" w:rsidP="0048622F">
            <w:pPr>
              <w:jc w:val="center"/>
            </w:pPr>
            <w:r w:rsidRPr="00556EA1">
              <w:t>2.8.</w:t>
            </w:r>
          </w:p>
        </w:tc>
        <w:tc>
          <w:tcPr>
            <w:tcW w:w="4530" w:type="dxa"/>
          </w:tcPr>
          <w:p w:rsidR="00556EA1" w:rsidRPr="00CF4988" w:rsidRDefault="00556EA1" w:rsidP="0048622F">
            <w:pPr>
              <w:jc w:val="center"/>
            </w:pPr>
            <w:r>
              <w:t xml:space="preserve">Создание условий для развития </w:t>
            </w:r>
            <w:proofErr w:type="gramStart"/>
            <w:r>
              <w:t xml:space="preserve">школь </w:t>
            </w:r>
            <w:proofErr w:type="spellStart"/>
            <w:r>
              <w:t>ных</w:t>
            </w:r>
            <w:proofErr w:type="spellEnd"/>
            <w:proofErr w:type="gramEnd"/>
            <w:r>
              <w:t xml:space="preserve"> спортивных клубов</w:t>
            </w:r>
          </w:p>
        </w:tc>
        <w:tc>
          <w:tcPr>
            <w:tcW w:w="2957" w:type="dxa"/>
          </w:tcPr>
          <w:p w:rsidR="00556EA1" w:rsidRPr="00CF4988" w:rsidRDefault="00556EA1" w:rsidP="0048622F">
            <w:pPr>
              <w:jc w:val="center"/>
            </w:pPr>
            <w:r>
              <w:t>ежегодно</w:t>
            </w:r>
          </w:p>
        </w:tc>
        <w:tc>
          <w:tcPr>
            <w:tcW w:w="2957" w:type="dxa"/>
          </w:tcPr>
          <w:p w:rsidR="00556EA1" w:rsidRPr="007A4C9A" w:rsidRDefault="00556EA1" w:rsidP="0048622F">
            <w:pPr>
              <w:jc w:val="center"/>
            </w:pPr>
            <w:r w:rsidRPr="007A4C9A">
              <w:t xml:space="preserve">Комитет  образования </w:t>
            </w:r>
            <w:r>
              <w:t>администрация муниципального района                         «Кыринский район», общеобразовательные организации</w:t>
            </w:r>
          </w:p>
        </w:tc>
        <w:tc>
          <w:tcPr>
            <w:tcW w:w="2958" w:type="dxa"/>
          </w:tcPr>
          <w:p w:rsidR="00556EA1" w:rsidRPr="00093862" w:rsidRDefault="00556EA1" w:rsidP="0048622F">
            <w:pPr>
              <w:jc w:val="center"/>
            </w:pPr>
            <w:r>
              <w:t>Реестр школьных                          спортивных клубов</w:t>
            </w:r>
          </w:p>
        </w:tc>
      </w:tr>
      <w:tr w:rsidR="00556EA1" w:rsidRPr="00B90F13" w:rsidTr="0048622F">
        <w:tc>
          <w:tcPr>
            <w:tcW w:w="1384" w:type="dxa"/>
          </w:tcPr>
          <w:p w:rsidR="00556EA1" w:rsidRPr="00556EA1" w:rsidRDefault="00556EA1" w:rsidP="0048622F">
            <w:pPr>
              <w:jc w:val="center"/>
            </w:pPr>
            <w:r w:rsidRPr="00556EA1">
              <w:t>2.9.</w:t>
            </w:r>
          </w:p>
        </w:tc>
        <w:tc>
          <w:tcPr>
            <w:tcW w:w="4530" w:type="dxa"/>
          </w:tcPr>
          <w:p w:rsidR="00556EA1" w:rsidRDefault="00556EA1" w:rsidP="0048622F">
            <w:pPr>
              <w:jc w:val="center"/>
            </w:pPr>
            <w:r>
              <w:t xml:space="preserve">Создание условий для развития </w:t>
            </w:r>
            <w:proofErr w:type="gramStart"/>
            <w:r>
              <w:t xml:space="preserve">школь </w:t>
            </w:r>
            <w:proofErr w:type="spellStart"/>
            <w:r>
              <w:t>ных</w:t>
            </w:r>
            <w:proofErr w:type="spellEnd"/>
            <w:proofErr w:type="gramEnd"/>
            <w:r>
              <w:t xml:space="preserve"> театров в муниципальном районе                     « Кыринский район»</w:t>
            </w:r>
          </w:p>
        </w:tc>
        <w:tc>
          <w:tcPr>
            <w:tcW w:w="2957" w:type="dxa"/>
          </w:tcPr>
          <w:p w:rsidR="00556EA1" w:rsidRDefault="00556EA1" w:rsidP="0048622F">
            <w:pPr>
              <w:jc w:val="center"/>
            </w:pPr>
            <w:r>
              <w:t>ежегодно</w:t>
            </w:r>
          </w:p>
        </w:tc>
        <w:tc>
          <w:tcPr>
            <w:tcW w:w="2957" w:type="dxa"/>
          </w:tcPr>
          <w:p w:rsidR="00556EA1" w:rsidRPr="007A4C9A" w:rsidRDefault="00556EA1" w:rsidP="0048622F">
            <w:pPr>
              <w:jc w:val="center"/>
            </w:pPr>
            <w:r w:rsidRPr="007A4C9A">
              <w:t xml:space="preserve">Комитет  образования </w:t>
            </w:r>
            <w:r>
              <w:t>администрация муниципального района                          «Кыринский район», общеобразовательные организации</w:t>
            </w:r>
          </w:p>
        </w:tc>
        <w:tc>
          <w:tcPr>
            <w:tcW w:w="2958" w:type="dxa"/>
          </w:tcPr>
          <w:p w:rsidR="00556EA1" w:rsidRDefault="00556EA1" w:rsidP="0048622F">
            <w:pPr>
              <w:jc w:val="center"/>
            </w:pPr>
            <w:r>
              <w:t xml:space="preserve">Реестр школьных театров                         </w:t>
            </w:r>
          </w:p>
        </w:tc>
      </w:tr>
      <w:tr w:rsidR="00556EA1" w:rsidRPr="00B90F13" w:rsidTr="0048622F">
        <w:tc>
          <w:tcPr>
            <w:tcW w:w="1384" w:type="dxa"/>
          </w:tcPr>
          <w:p w:rsidR="00556EA1" w:rsidRPr="00556EA1" w:rsidRDefault="00556EA1" w:rsidP="0048622F">
            <w:pPr>
              <w:jc w:val="center"/>
            </w:pPr>
            <w:r w:rsidRPr="00556EA1">
              <w:t>2.10.</w:t>
            </w:r>
          </w:p>
        </w:tc>
        <w:tc>
          <w:tcPr>
            <w:tcW w:w="4530" w:type="dxa"/>
          </w:tcPr>
          <w:p w:rsidR="00556EA1" w:rsidRDefault="00556EA1" w:rsidP="0048622F">
            <w:pPr>
              <w:jc w:val="center"/>
            </w:pPr>
            <w:r>
              <w:t xml:space="preserve">Создание и развитие центров детских инициатив на базах общеобразовательных организаций </w:t>
            </w:r>
          </w:p>
        </w:tc>
        <w:tc>
          <w:tcPr>
            <w:tcW w:w="2957" w:type="dxa"/>
          </w:tcPr>
          <w:p w:rsidR="00556EA1" w:rsidRDefault="00556EA1" w:rsidP="0048622F">
            <w:pPr>
              <w:jc w:val="center"/>
            </w:pPr>
            <w:r>
              <w:t xml:space="preserve">2023 год  (далее </w:t>
            </w:r>
            <w:proofErr w:type="gramStart"/>
            <w:r>
              <w:t>-е</w:t>
            </w:r>
            <w:proofErr w:type="gramEnd"/>
            <w:r>
              <w:t>жегодно)</w:t>
            </w:r>
          </w:p>
        </w:tc>
        <w:tc>
          <w:tcPr>
            <w:tcW w:w="2957" w:type="dxa"/>
          </w:tcPr>
          <w:p w:rsidR="00556EA1" w:rsidRPr="007A4C9A"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r>
              <w:t>Реестр центров детских инициатив на базах общеобразовательных организаций</w:t>
            </w:r>
          </w:p>
        </w:tc>
      </w:tr>
      <w:tr w:rsidR="00556EA1" w:rsidRPr="00B90F13" w:rsidTr="0048622F">
        <w:tc>
          <w:tcPr>
            <w:tcW w:w="1384" w:type="dxa"/>
          </w:tcPr>
          <w:p w:rsidR="00556EA1" w:rsidRPr="00556EA1" w:rsidRDefault="00556EA1" w:rsidP="0048622F">
            <w:pPr>
              <w:jc w:val="center"/>
            </w:pPr>
            <w:r w:rsidRPr="00556EA1">
              <w:t>2.11.</w:t>
            </w:r>
          </w:p>
        </w:tc>
        <w:tc>
          <w:tcPr>
            <w:tcW w:w="4530" w:type="dxa"/>
          </w:tcPr>
          <w:p w:rsidR="00556EA1" w:rsidRDefault="00556EA1" w:rsidP="0048622F">
            <w:pPr>
              <w:jc w:val="center"/>
            </w:pPr>
            <w:r>
              <w:t xml:space="preserve">Развитие детских общественных объединений </w:t>
            </w:r>
            <w:proofErr w:type="gramStart"/>
            <w:r>
              <w:t xml:space="preserve">( </w:t>
            </w:r>
            <w:proofErr w:type="gramEnd"/>
            <w:r>
              <w:t xml:space="preserve">« Юные туристы и краеведы», РДШ, </w:t>
            </w:r>
            <w:proofErr w:type="spellStart"/>
            <w:r>
              <w:t>Юнармия</w:t>
            </w:r>
            <w:proofErr w:type="spellEnd"/>
            <w:r>
              <w:t xml:space="preserve">, « Юные экологи, ЮИД и </w:t>
            </w:r>
            <w:r>
              <w:lastRenderedPageBreak/>
              <w:t>др.)</w:t>
            </w:r>
          </w:p>
        </w:tc>
        <w:tc>
          <w:tcPr>
            <w:tcW w:w="2957" w:type="dxa"/>
          </w:tcPr>
          <w:p w:rsidR="00556EA1" w:rsidRDefault="00556EA1" w:rsidP="0048622F">
            <w:pPr>
              <w:jc w:val="center"/>
            </w:pPr>
            <w:r>
              <w:lastRenderedPageBreak/>
              <w:t>ежегодно</w:t>
            </w:r>
          </w:p>
        </w:tc>
        <w:tc>
          <w:tcPr>
            <w:tcW w:w="2957" w:type="dxa"/>
          </w:tcPr>
          <w:p w:rsidR="00556EA1" w:rsidRPr="007A4C9A" w:rsidRDefault="00556EA1" w:rsidP="0048622F">
            <w:pPr>
              <w:jc w:val="center"/>
            </w:pPr>
            <w:r w:rsidRPr="007A4C9A">
              <w:t>Комитет  образования</w:t>
            </w:r>
            <w:r>
              <w:t xml:space="preserve">, общеобразовательные организации, начальник </w:t>
            </w:r>
            <w:r>
              <w:lastRenderedPageBreak/>
              <w:t>муниципального юнармейского штаба А.Г.Перфильева, МОЦ</w:t>
            </w:r>
          </w:p>
        </w:tc>
        <w:tc>
          <w:tcPr>
            <w:tcW w:w="2958" w:type="dxa"/>
          </w:tcPr>
          <w:p w:rsidR="00556EA1" w:rsidRDefault="00556EA1" w:rsidP="0048622F">
            <w:pPr>
              <w:jc w:val="center"/>
            </w:pPr>
            <w:r>
              <w:lastRenderedPageBreak/>
              <w:t>Аналитический доклад</w:t>
            </w:r>
          </w:p>
        </w:tc>
      </w:tr>
      <w:tr w:rsidR="00556EA1" w:rsidRPr="00B90F13" w:rsidTr="0048622F">
        <w:tc>
          <w:tcPr>
            <w:tcW w:w="1384" w:type="dxa"/>
          </w:tcPr>
          <w:p w:rsidR="00556EA1" w:rsidRPr="00556EA1" w:rsidRDefault="00556EA1" w:rsidP="0048622F">
            <w:pPr>
              <w:jc w:val="center"/>
            </w:pPr>
            <w:r w:rsidRPr="00556EA1">
              <w:lastRenderedPageBreak/>
              <w:t>2.12.</w:t>
            </w:r>
          </w:p>
        </w:tc>
        <w:tc>
          <w:tcPr>
            <w:tcW w:w="4530" w:type="dxa"/>
          </w:tcPr>
          <w:p w:rsidR="00556EA1" w:rsidRDefault="00556EA1" w:rsidP="0048622F">
            <w:pPr>
              <w:jc w:val="center"/>
            </w:pPr>
            <w: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2957" w:type="dxa"/>
          </w:tcPr>
          <w:p w:rsidR="00556EA1" w:rsidRDefault="00556EA1" w:rsidP="0048622F">
            <w:pPr>
              <w:jc w:val="center"/>
            </w:pPr>
            <w:r>
              <w:t>3 квартал 2022 года</w:t>
            </w:r>
          </w:p>
        </w:tc>
        <w:tc>
          <w:tcPr>
            <w:tcW w:w="2957" w:type="dxa"/>
          </w:tcPr>
          <w:p w:rsidR="00556EA1" w:rsidRPr="007A4C9A" w:rsidRDefault="00556EA1" w:rsidP="0048622F">
            <w:pPr>
              <w:jc w:val="center"/>
            </w:pPr>
            <w:r w:rsidRPr="007A4C9A">
              <w:t>Комитет  образования</w:t>
            </w:r>
            <w:r>
              <w:t>, общеобразовательные организации, МОЦ</w:t>
            </w:r>
          </w:p>
        </w:tc>
        <w:tc>
          <w:tcPr>
            <w:tcW w:w="2958" w:type="dxa"/>
          </w:tcPr>
          <w:p w:rsidR="00556EA1" w:rsidRDefault="00556EA1" w:rsidP="0048622F">
            <w:pPr>
              <w:jc w:val="center"/>
            </w:pPr>
            <w:r>
              <w:t>План-график                            курсов повышения квалификации</w:t>
            </w:r>
            <w:proofErr w:type="gramStart"/>
            <w:r>
              <w:t xml:space="preserve"> .</w:t>
            </w:r>
            <w:proofErr w:type="gramEnd"/>
            <w:r>
              <w:t xml:space="preserve"> План проведения семинаров</w:t>
            </w:r>
          </w:p>
        </w:tc>
      </w:tr>
      <w:tr w:rsidR="00556EA1" w:rsidRPr="00B90F13" w:rsidTr="0048622F">
        <w:tc>
          <w:tcPr>
            <w:tcW w:w="1384" w:type="dxa"/>
          </w:tcPr>
          <w:p w:rsidR="00556EA1" w:rsidRPr="00556EA1" w:rsidRDefault="00556EA1" w:rsidP="0048622F">
            <w:pPr>
              <w:jc w:val="center"/>
            </w:pPr>
            <w:r w:rsidRPr="00556EA1">
              <w:t>2.13.</w:t>
            </w:r>
          </w:p>
        </w:tc>
        <w:tc>
          <w:tcPr>
            <w:tcW w:w="4530" w:type="dxa"/>
          </w:tcPr>
          <w:p w:rsidR="00556EA1" w:rsidRDefault="00556EA1" w:rsidP="0048622F">
            <w:pPr>
              <w:jc w:val="center"/>
            </w:pPr>
            <w:proofErr w:type="gramStart"/>
            <w:r>
              <w:t>Обновление, разработка и реализация дополнительных общеобразовательных программ, направленных на формирование у обучающихся функциональной, технологи ческой, финансовой, экологической грамотности</w:t>
            </w:r>
            <w:proofErr w:type="gramEnd"/>
          </w:p>
        </w:tc>
        <w:tc>
          <w:tcPr>
            <w:tcW w:w="2957" w:type="dxa"/>
          </w:tcPr>
          <w:p w:rsidR="00556EA1" w:rsidRDefault="00556EA1" w:rsidP="0048622F">
            <w:pPr>
              <w:jc w:val="center"/>
            </w:pPr>
            <w:r>
              <w:t>2 квартал 2024 года, далее -  ежегодно</w:t>
            </w:r>
          </w:p>
        </w:tc>
        <w:tc>
          <w:tcPr>
            <w:tcW w:w="2957" w:type="dxa"/>
          </w:tcPr>
          <w:p w:rsidR="00556EA1" w:rsidRPr="007A4C9A" w:rsidRDefault="00556EA1" w:rsidP="0048622F">
            <w:pPr>
              <w:jc w:val="center"/>
            </w:pPr>
            <w:r>
              <w:t>Комитет  образования, общеобразовательные организации, МОЦ, ДДТ, ДЮСШ</w:t>
            </w:r>
          </w:p>
        </w:tc>
        <w:tc>
          <w:tcPr>
            <w:tcW w:w="2958" w:type="dxa"/>
          </w:tcPr>
          <w:p w:rsidR="00556EA1" w:rsidRDefault="00556EA1" w:rsidP="0048622F">
            <w:pPr>
              <w:jc w:val="center"/>
            </w:pPr>
            <w:proofErr w:type="gramStart"/>
            <w:r>
              <w:t>Реестр примерных дополнительных общеразвивающих программ, направленных на формирование у обучающихся функциональной, технологи ческой, финансовой, экологической грамотности</w:t>
            </w:r>
            <w:proofErr w:type="gramEnd"/>
          </w:p>
        </w:tc>
      </w:tr>
      <w:tr w:rsidR="00556EA1" w:rsidRPr="00B90F13" w:rsidTr="0048622F">
        <w:tc>
          <w:tcPr>
            <w:tcW w:w="1384" w:type="dxa"/>
          </w:tcPr>
          <w:p w:rsidR="00556EA1" w:rsidRPr="00835AA9" w:rsidRDefault="00556EA1" w:rsidP="0048622F">
            <w:pPr>
              <w:jc w:val="center"/>
            </w:pPr>
            <w:r w:rsidRPr="00835AA9">
              <w:t>2.1</w:t>
            </w:r>
            <w:r>
              <w:t>4</w:t>
            </w:r>
            <w:r w:rsidRPr="00835AA9">
              <w:t>.</w:t>
            </w:r>
          </w:p>
        </w:tc>
        <w:tc>
          <w:tcPr>
            <w:tcW w:w="4530" w:type="dxa"/>
          </w:tcPr>
          <w:p w:rsidR="00556EA1" w:rsidRDefault="00556EA1" w:rsidP="0048622F">
            <w:pPr>
              <w:jc w:val="center"/>
            </w:pPr>
            <w:r>
              <w:t xml:space="preserve">Обновление, разработка и реализация дополнительных общеобразовательных программ, направленных на </w:t>
            </w:r>
            <w:proofErr w:type="spellStart"/>
            <w:proofErr w:type="gramStart"/>
            <w:r>
              <w:t>профилак</w:t>
            </w:r>
            <w:proofErr w:type="spellEnd"/>
            <w:r>
              <w:t xml:space="preserve"> тику</w:t>
            </w:r>
            <w:proofErr w:type="gramEnd"/>
            <w:r>
              <w:t xml:space="preserve"> и преодоление школьной </w:t>
            </w:r>
            <w:proofErr w:type="spellStart"/>
            <w:r>
              <w:t>неуспешности</w:t>
            </w:r>
            <w:proofErr w:type="spellEnd"/>
            <w:r>
              <w:t>, в том числе реализуемых в каникулярный период</w:t>
            </w:r>
          </w:p>
        </w:tc>
        <w:tc>
          <w:tcPr>
            <w:tcW w:w="2957" w:type="dxa"/>
          </w:tcPr>
          <w:p w:rsidR="00556EA1" w:rsidRDefault="00556EA1" w:rsidP="0048622F">
            <w:pPr>
              <w:jc w:val="center"/>
            </w:pPr>
            <w:r>
              <w:t>2 квартал 2023 года, дале</w:t>
            </w:r>
            <w:proofErr w:type="gramStart"/>
            <w:r>
              <w:t>е-</w:t>
            </w:r>
            <w:proofErr w:type="gramEnd"/>
            <w:r>
              <w:t xml:space="preserve"> ежегодно</w:t>
            </w:r>
          </w:p>
        </w:tc>
        <w:tc>
          <w:tcPr>
            <w:tcW w:w="2957" w:type="dxa"/>
          </w:tcPr>
          <w:p w:rsidR="00556EA1" w:rsidRPr="007A4C9A" w:rsidRDefault="00556EA1" w:rsidP="0048622F">
            <w:pPr>
              <w:jc w:val="center"/>
            </w:pPr>
            <w:r w:rsidRPr="007A4C9A">
              <w:t xml:space="preserve">Комитет  образования </w:t>
            </w:r>
            <w:r>
              <w:t xml:space="preserve">  общеобразовательные организации, МОЦ, ДДТ, ДЮСШ</w:t>
            </w:r>
          </w:p>
        </w:tc>
        <w:tc>
          <w:tcPr>
            <w:tcW w:w="2958" w:type="dxa"/>
          </w:tcPr>
          <w:p w:rsidR="00556EA1" w:rsidRDefault="00556EA1" w:rsidP="0048622F">
            <w:pPr>
              <w:jc w:val="center"/>
            </w:pPr>
            <w:r>
              <w:t>Реестр примерных дополнительных общеразвивающих программ, направленных на профилактику и преодоление школьной не успешности, в том числе реализуемых в    каникулярный период</w:t>
            </w:r>
          </w:p>
        </w:tc>
      </w:tr>
      <w:tr w:rsidR="00556EA1" w:rsidRPr="00B90F13" w:rsidTr="0048622F">
        <w:tc>
          <w:tcPr>
            <w:tcW w:w="1384" w:type="dxa"/>
          </w:tcPr>
          <w:p w:rsidR="00556EA1" w:rsidRPr="00835AA9" w:rsidRDefault="00556EA1" w:rsidP="0048622F">
            <w:pPr>
              <w:jc w:val="center"/>
            </w:pPr>
            <w:r w:rsidRPr="00835AA9">
              <w:t>2.1</w:t>
            </w:r>
            <w:r>
              <w:t>5.</w:t>
            </w:r>
          </w:p>
        </w:tc>
        <w:tc>
          <w:tcPr>
            <w:tcW w:w="4530" w:type="dxa"/>
          </w:tcPr>
          <w:p w:rsidR="00556EA1" w:rsidRDefault="00556EA1" w:rsidP="0048622F">
            <w:pPr>
              <w:jc w:val="center"/>
            </w:pPr>
            <w:r>
              <w:t xml:space="preserve">Обновление, разработка и реализация дополнительных общеобразовательных программ </w:t>
            </w:r>
            <w:proofErr w:type="gramStart"/>
            <w:r>
              <w:t>естественно-научной</w:t>
            </w:r>
            <w:proofErr w:type="gramEnd"/>
            <w:r>
              <w:t xml:space="preserve"> направленности, направленных на вовлечение детей в научную работу и проектно- исследовательскую деятельность </w:t>
            </w:r>
          </w:p>
        </w:tc>
        <w:tc>
          <w:tcPr>
            <w:tcW w:w="2957" w:type="dxa"/>
          </w:tcPr>
          <w:p w:rsidR="00556EA1" w:rsidRDefault="00556EA1" w:rsidP="0048622F">
            <w:pPr>
              <w:jc w:val="center"/>
            </w:pPr>
            <w:r>
              <w:t>2 квартал 2023 года, дале</w:t>
            </w:r>
            <w:proofErr w:type="gramStart"/>
            <w:r>
              <w:t>е-</w:t>
            </w:r>
            <w:proofErr w:type="gramEnd"/>
            <w:r>
              <w:t xml:space="preserve"> ежегодно</w:t>
            </w:r>
          </w:p>
        </w:tc>
        <w:tc>
          <w:tcPr>
            <w:tcW w:w="2957" w:type="dxa"/>
          </w:tcPr>
          <w:p w:rsidR="00556EA1" w:rsidRPr="007A4C9A" w:rsidRDefault="00556EA1" w:rsidP="0048622F">
            <w:pPr>
              <w:jc w:val="center"/>
            </w:pPr>
            <w:r w:rsidRPr="007A4C9A">
              <w:t xml:space="preserve">Комитет  образования </w:t>
            </w:r>
            <w:r>
              <w:t xml:space="preserve">общеобразовательные организации, МОЦ, ДДТ, </w:t>
            </w:r>
          </w:p>
        </w:tc>
        <w:tc>
          <w:tcPr>
            <w:tcW w:w="2958" w:type="dxa"/>
          </w:tcPr>
          <w:p w:rsidR="00556EA1" w:rsidRDefault="00556EA1" w:rsidP="0048622F">
            <w:pPr>
              <w:jc w:val="center"/>
            </w:pPr>
            <w:r>
              <w:t xml:space="preserve">Реестр примерных дополнительных общеразвивающих программ, </w:t>
            </w:r>
            <w:proofErr w:type="gramStart"/>
            <w:r>
              <w:t>естественно-научной</w:t>
            </w:r>
            <w:proofErr w:type="gramEnd"/>
            <w:r>
              <w:t xml:space="preserve"> направленности, направленных на вовлечение детей в научную работу и проектно- исследовательскую деятельность</w:t>
            </w:r>
          </w:p>
        </w:tc>
      </w:tr>
      <w:tr w:rsidR="00556EA1" w:rsidRPr="00B90F13" w:rsidTr="0048622F">
        <w:tc>
          <w:tcPr>
            <w:tcW w:w="1384" w:type="dxa"/>
          </w:tcPr>
          <w:p w:rsidR="00556EA1" w:rsidRPr="00835AA9" w:rsidRDefault="00556EA1" w:rsidP="0048622F">
            <w:pPr>
              <w:jc w:val="center"/>
            </w:pPr>
            <w:r>
              <w:t>2.16.</w:t>
            </w:r>
          </w:p>
        </w:tc>
        <w:tc>
          <w:tcPr>
            <w:tcW w:w="4530" w:type="dxa"/>
          </w:tcPr>
          <w:p w:rsidR="00556EA1" w:rsidRDefault="00556EA1" w:rsidP="0048622F">
            <w:pPr>
              <w:jc w:val="center"/>
            </w:pPr>
            <w:r>
              <w:t xml:space="preserve">Обеспечение организационно-методического сопровождения реализации государственной </w:t>
            </w:r>
            <w:r>
              <w:lastRenderedPageBreak/>
              <w:t>политики в области культуры и искусств</w:t>
            </w:r>
          </w:p>
        </w:tc>
        <w:tc>
          <w:tcPr>
            <w:tcW w:w="2957" w:type="dxa"/>
          </w:tcPr>
          <w:p w:rsidR="00556EA1" w:rsidRDefault="00556EA1" w:rsidP="0048622F">
            <w:pPr>
              <w:jc w:val="center"/>
            </w:pPr>
            <w:r>
              <w:lastRenderedPageBreak/>
              <w:t>4 квартал 2022 года</w:t>
            </w:r>
          </w:p>
        </w:tc>
        <w:tc>
          <w:tcPr>
            <w:tcW w:w="2957" w:type="dxa"/>
          </w:tcPr>
          <w:p w:rsidR="00556EA1" w:rsidRPr="007A4C9A" w:rsidRDefault="00556EA1" w:rsidP="0048622F">
            <w:pPr>
              <w:jc w:val="center"/>
            </w:pPr>
            <w:r>
              <w:t>К</w:t>
            </w:r>
            <w:r w:rsidRPr="007A4C9A">
              <w:t xml:space="preserve">омитет  культуры  </w:t>
            </w:r>
          </w:p>
        </w:tc>
        <w:tc>
          <w:tcPr>
            <w:tcW w:w="2958" w:type="dxa"/>
          </w:tcPr>
          <w:p w:rsidR="00556EA1" w:rsidRDefault="00556EA1" w:rsidP="0048622F">
            <w:pPr>
              <w:jc w:val="center"/>
            </w:pPr>
            <w:r>
              <w:t xml:space="preserve">План работы ресурсного центра, Расписание </w:t>
            </w:r>
            <w:r>
              <w:lastRenderedPageBreak/>
              <w:t>совещаний, семинаров и иных методических мероприятий, направленных на сопровождение детских школ искусств</w:t>
            </w:r>
          </w:p>
        </w:tc>
      </w:tr>
      <w:tr w:rsidR="00556EA1" w:rsidRPr="00B90F13" w:rsidTr="0048622F">
        <w:tc>
          <w:tcPr>
            <w:tcW w:w="1384" w:type="dxa"/>
          </w:tcPr>
          <w:p w:rsidR="00556EA1" w:rsidRDefault="00556EA1" w:rsidP="0048622F">
            <w:pPr>
              <w:jc w:val="center"/>
            </w:pPr>
            <w:r>
              <w:lastRenderedPageBreak/>
              <w:t>2.17.</w:t>
            </w:r>
          </w:p>
        </w:tc>
        <w:tc>
          <w:tcPr>
            <w:tcW w:w="4530" w:type="dxa"/>
          </w:tcPr>
          <w:p w:rsidR="00556EA1" w:rsidRDefault="00556EA1" w:rsidP="0048622F">
            <w:pPr>
              <w:jc w:val="center"/>
            </w:pPr>
            <w:r>
              <w:t xml:space="preserve">Обновление, разработка и реализация дополнительных </w:t>
            </w:r>
            <w:proofErr w:type="spellStart"/>
            <w:r>
              <w:t>препрофессиональных</w:t>
            </w:r>
            <w:proofErr w:type="spellEnd"/>
            <w:r>
              <w:t xml:space="preserve"> программ в области иску</w:t>
            </w:r>
            <w:proofErr w:type="gramStart"/>
            <w:r>
              <w:t>сств в д</w:t>
            </w:r>
            <w:proofErr w:type="gramEnd"/>
            <w:r>
              <w:t>етских школах искусств</w:t>
            </w:r>
          </w:p>
        </w:tc>
        <w:tc>
          <w:tcPr>
            <w:tcW w:w="2957" w:type="dxa"/>
          </w:tcPr>
          <w:p w:rsidR="00556EA1" w:rsidRDefault="00556EA1" w:rsidP="0048622F">
            <w:pPr>
              <w:jc w:val="center"/>
            </w:pPr>
            <w:r>
              <w:t>4 квартал 2022 года, далее-ежегодно</w:t>
            </w:r>
          </w:p>
        </w:tc>
        <w:tc>
          <w:tcPr>
            <w:tcW w:w="2957" w:type="dxa"/>
          </w:tcPr>
          <w:p w:rsidR="00556EA1" w:rsidRPr="007A4C9A" w:rsidRDefault="00556EA1" w:rsidP="0048622F">
            <w:pPr>
              <w:jc w:val="center"/>
            </w:pPr>
            <w:r>
              <w:t>К</w:t>
            </w:r>
            <w:r w:rsidRPr="007A4C9A">
              <w:t xml:space="preserve">омитет  культуры  </w:t>
            </w:r>
          </w:p>
        </w:tc>
        <w:tc>
          <w:tcPr>
            <w:tcW w:w="2958" w:type="dxa"/>
          </w:tcPr>
          <w:p w:rsidR="00556EA1" w:rsidRDefault="00556EA1" w:rsidP="0048622F">
            <w:pPr>
              <w:jc w:val="center"/>
            </w:pPr>
            <w:r>
              <w:t>Доклад</w:t>
            </w:r>
          </w:p>
        </w:tc>
      </w:tr>
      <w:tr w:rsidR="00556EA1" w:rsidRPr="00B90F13" w:rsidTr="0048622F">
        <w:tc>
          <w:tcPr>
            <w:tcW w:w="1384" w:type="dxa"/>
          </w:tcPr>
          <w:p w:rsidR="00556EA1" w:rsidRDefault="00556EA1" w:rsidP="0048622F">
            <w:pPr>
              <w:jc w:val="center"/>
            </w:pPr>
            <w:r>
              <w:t>2.18.</w:t>
            </w:r>
          </w:p>
        </w:tc>
        <w:tc>
          <w:tcPr>
            <w:tcW w:w="4530" w:type="dxa"/>
          </w:tcPr>
          <w:p w:rsidR="00556EA1" w:rsidRDefault="00556EA1" w:rsidP="0048622F">
            <w:pPr>
              <w:jc w:val="center"/>
            </w:pPr>
            <w:r>
              <w:t xml:space="preserve">Вовлечение обучающихся в программы и </w:t>
            </w:r>
            <w:proofErr w:type="spellStart"/>
            <w:proofErr w:type="gramStart"/>
            <w:r>
              <w:t>мероприят</w:t>
            </w:r>
            <w:proofErr w:type="spellEnd"/>
            <w:r>
              <w:t xml:space="preserve"> </w:t>
            </w:r>
            <w:proofErr w:type="spellStart"/>
            <w:r>
              <w:t>ия</w:t>
            </w:r>
            <w:proofErr w:type="spellEnd"/>
            <w:proofErr w:type="gramEnd"/>
            <w:r>
              <w:t xml:space="preserve"> ранней профориентации, обеспечивающие ознакомление с современными профессиями « профессия ми будущего»</w:t>
            </w:r>
          </w:p>
        </w:tc>
        <w:tc>
          <w:tcPr>
            <w:tcW w:w="2957" w:type="dxa"/>
          </w:tcPr>
          <w:p w:rsidR="00556EA1" w:rsidRDefault="00556EA1" w:rsidP="0048622F">
            <w:pPr>
              <w:jc w:val="center"/>
            </w:pPr>
            <w:r>
              <w:t>4 квартал 2022 года, далее-ежегодно</w:t>
            </w:r>
          </w:p>
        </w:tc>
        <w:tc>
          <w:tcPr>
            <w:tcW w:w="2957" w:type="dxa"/>
          </w:tcPr>
          <w:p w:rsidR="00556EA1" w:rsidRDefault="00556EA1" w:rsidP="0048622F">
            <w:pPr>
              <w:jc w:val="center"/>
            </w:pPr>
            <w:r w:rsidRPr="007A4C9A">
              <w:t xml:space="preserve">Комитет  образования </w:t>
            </w:r>
            <w:r>
              <w:t>общеобразовательные организации,                                   К</w:t>
            </w:r>
            <w:r w:rsidRPr="007A4C9A">
              <w:t xml:space="preserve">омитет  культуры  </w:t>
            </w:r>
          </w:p>
        </w:tc>
        <w:tc>
          <w:tcPr>
            <w:tcW w:w="2958" w:type="dxa"/>
          </w:tcPr>
          <w:p w:rsidR="00556EA1" w:rsidRDefault="00556EA1" w:rsidP="0048622F">
            <w:pPr>
              <w:jc w:val="center"/>
            </w:pPr>
            <w:r>
              <w:t xml:space="preserve">План                                        </w:t>
            </w:r>
            <w:proofErr w:type="spellStart"/>
            <w:r>
              <w:t>профориентационной</w:t>
            </w:r>
            <w:proofErr w:type="spellEnd"/>
            <w:r>
              <w:t xml:space="preserve"> работы</w:t>
            </w:r>
          </w:p>
        </w:tc>
      </w:tr>
      <w:tr w:rsidR="00556EA1" w:rsidRPr="00B90F13" w:rsidTr="0048622F">
        <w:tc>
          <w:tcPr>
            <w:tcW w:w="1384" w:type="dxa"/>
          </w:tcPr>
          <w:p w:rsidR="00556EA1" w:rsidRDefault="00556EA1" w:rsidP="0048622F">
            <w:pPr>
              <w:jc w:val="center"/>
            </w:pPr>
            <w:r>
              <w:t>2.19.</w:t>
            </w:r>
          </w:p>
        </w:tc>
        <w:tc>
          <w:tcPr>
            <w:tcW w:w="4530" w:type="dxa"/>
          </w:tcPr>
          <w:p w:rsidR="00556EA1" w:rsidRDefault="00556EA1" w:rsidP="0048622F">
            <w:pPr>
              <w:jc w:val="center"/>
            </w:pPr>
            <w:r>
              <w:t xml:space="preserve">Реализация походно- экспедиционных и экскурс ионных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образовательных организаций </w:t>
            </w:r>
            <w:proofErr w:type="gramStart"/>
            <w:r>
              <w:t xml:space="preserve">( </w:t>
            </w:r>
            <w:proofErr w:type="gramEnd"/>
            <w:r>
              <w:t>за исключением школы искусств и  организаций, реализующих общеобразовательные программы                          спортивной подготовки</w:t>
            </w:r>
          </w:p>
        </w:tc>
        <w:tc>
          <w:tcPr>
            <w:tcW w:w="2957" w:type="dxa"/>
          </w:tcPr>
          <w:p w:rsidR="00556EA1" w:rsidRDefault="00556EA1" w:rsidP="0048622F">
            <w:pPr>
              <w:jc w:val="center"/>
            </w:pPr>
            <w:r>
              <w:t>3 квартал 2022 года</w:t>
            </w:r>
          </w:p>
        </w:tc>
        <w:tc>
          <w:tcPr>
            <w:tcW w:w="2957" w:type="dxa"/>
          </w:tcPr>
          <w:p w:rsidR="00556EA1" w:rsidRPr="007A4C9A" w:rsidRDefault="00556EA1" w:rsidP="0048622F">
            <w:pPr>
              <w:jc w:val="center"/>
            </w:pPr>
            <w:r w:rsidRPr="007A4C9A">
              <w:t xml:space="preserve">Комитет  образования </w:t>
            </w:r>
            <w:r>
              <w:t>общеобразовательные организации,                                     К</w:t>
            </w:r>
            <w:r w:rsidRPr="007A4C9A">
              <w:t xml:space="preserve">омитет  культуры  </w:t>
            </w:r>
          </w:p>
        </w:tc>
        <w:tc>
          <w:tcPr>
            <w:tcW w:w="2958" w:type="dxa"/>
          </w:tcPr>
          <w:p w:rsidR="00556EA1" w:rsidRDefault="00556EA1" w:rsidP="0048622F">
            <w:pPr>
              <w:jc w:val="center"/>
            </w:pPr>
            <w:r>
              <w:t>Список рекомендуемых              туристических маршрутов</w:t>
            </w:r>
          </w:p>
        </w:tc>
      </w:tr>
      <w:tr w:rsidR="00556EA1" w:rsidRPr="00B90F13" w:rsidTr="0048622F">
        <w:tc>
          <w:tcPr>
            <w:tcW w:w="1384" w:type="dxa"/>
          </w:tcPr>
          <w:p w:rsidR="00556EA1" w:rsidRDefault="00556EA1" w:rsidP="0048622F">
            <w:pPr>
              <w:jc w:val="center"/>
            </w:pPr>
            <w:r>
              <w:t>2.20.</w:t>
            </w:r>
          </w:p>
        </w:tc>
        <w:tc>
          <w:tcPr>
            <w:tcW w:w="4530" w:type="dxa"/>
          </w:tcPr>
          <w:p w:rsidR="00556EA1" w:rsidRDefault="00556EA1" w:rsidP="0048622F">
            <w:pPr>
              <w:jc w:val="center"/>
            </w:pPr>
            <w:r>
              <w:t>Использование ресурсов центров гуманитарной, естественн</w:t>
            </w:r>
            <w:proofErr w:type="gramStart"/>
            <w:r>
              <w:t>о-</w:t>
            </w:r>
            <w:proofErr w:type="gramEnd"/>
            <w:r>
              <w:t xml:space="preserve"> научной технологической направленностей                          « Точка роста», цифровой образовательной системы</w:t>
            </w:r>
          </w:p>
        </w:tc>
        <w:tc>
          <w:tcPr>
            <w:tcW w:w="2957" w:type="dxa"/>
          </w:tcPr>
          <w:p w:rsidR="00556EA1" w:rsidRDefault="00556EA1" w:rsidP="0048622F">
            <w:pPr>
              <w:jc w:val="center"/>
            </w:pPr>
            <w:r>
              <w:t>4 квартал 2022 года, (далее-ежегодно)</w:t>
            </w:r>
          </w:p>
        </w:tc>
        <w:tc>
          <w:tcPr>
            <w:tcW w:w="2957" w:type="dxa"/>
          </w:tcPr>
          <w:p w:rsidR="00556EA1" w:rsidRPr="007A4C9A" w:rsidRDefault="00556EA1" w:rsidP="0048622F">
            <w:pPr>
              <w:jc w:val="center"/>
            </w:pPr>
            <w:r w:rsidRPr="007A4C9A">
              <w:t>Комитет  образования</w:t>
            </w:r>
            <w:r>
              <w:t>,</w:t>
            </w:r>
            <w:r w:rsidRPr="007A4C9A">
              <w:t xml:space="preserve"> </w:t>
            </w:r>
            <w:r>
              <w:t xml:space="preserve">общеобразовательные организации                                     </w:t>
            </w:r>
          </w:p>
        </w:tc>
        <w:tc>
          <w:tcPr>
            <w:tcW w:w="2958" w:type="dxa"/>
          </w:tcPr>
          <w:p w:rsidR="00556EA1" w:rsidRDefault="00556EA1" w:rsidP="0048622F">
            <w:pPr>
              <w:jc w:val="center"/>
            </w:pPr>
            <w:r>
              <w:t>Аналитический отчет</w:t>
            </w:r>
          </w:p>
        </w:tc>
      </w:tr>
      <w:tr w:rsidR="00556EA1" w:rsidRPr="00B90F13" w:rsidTr="0048622F">
        <w:tc>
          <w:tcPr>
            <w:tcW w:w="1384" w:type="dxa"/>
          </w:tcPr>
          <w:p w:rsidR="00556EA1" w:rsidRDefault="00556EA1" w:rsidP="0048622F">
            <w:pPr>
              <w:jc w:val="center"/>
            </w:pPr>
            <w:r>
              <w:t>2.21.</w:t>
            </w:r>
          </w:p>
        </w:tc>
        <w:tc>
          <w:tcPr>
            <w:tcW w:w="4530" w:type="dxa"/>
          </w:tcPr>
          <w:p w:rsidR="00556EA1" w:rsidRDefault="00556EA1" w:rsidP="0048622F">
            <w:pPr>
              <w:jc w:val="center"/>
            </w:pPr>
            <w:r>
              <w:t xml:space="preserve">Формирование муниципального Календаря воспитательных и образовательных событий с детьми и молодёжью </w:t>
            </w:r>
            <w:proofErr w:type="gramStart"/>
            <w:r>
              <w:t xml:space="preserve">( </w:t>
            </w:r>
            <w:proofErr w:type="gramEnd"/>
            <w:r>
              <w:t>включение мероприятий в сфере дополнительного образования)</w:t>
            </w:r>
          </w:p>
        </w:tc>
        <w:tc>
          <w:tcPr>
            <w:tcW w:w="2957" w:type="dxa"/>
          </w:tcPr>
          <w:p w:rsidR="00556EA1" w:rsidRDefault="00556EA1" w:rsidP="0048622F">
            <w:pPr>
              <w:jc w:val="center"/>
            </w:pPr>
            <w:r>
              <w:t>4 квартал 2022 года, (далее-ежегодно)</w:t>
            </w:r>
          </w:p>
        </w:tc>
        <w:tc>
          <w:tcPr>
            <w:tcW w:w="2957" w:type="dxa"/>
          </w:tcPr>
          <w:p w:rsidR="00556EA1" w:rsidRPr="007A4C9A" w:rsidRDefault="00556EA1" w:rsidP="0048622F">
            <w:pPr>
              <w:jc w:val="center"/>
            </w:pPr>
            <w:r w:rsidRPr="007A4C9A">
              <w:t xml:space="preserve">Комитет  образования </w:t>
            </w:r>
            <w:r>
              <w:t>Комитет культуры (Е. В. Шаронова)</w:t>
            </w:r>
          </w:p>
        </w:tc>
        <w:tc>
          <w:tcPr>
            <w:tcW w:w="2958" w:type="dxa"/>
          </w:tcPr>
          <w:p w:rsidR="00556EA1" w:rsidRDefault="00556EA1" w:rsidP="0048622F">
            <w:pPr>
              <w:jc w:val="center"/>
            </w:pPr>
            <w:r>
              <w:t xml:space="preserve">Приказ об утверждении календаря воспитательных и образовательных событий с детьми и молодёжью </w:t>
            </w:r>
          </w:p>
        </w:tc>
      </w:tr>
      <w:tr w:rsidR="00556EA1" w:rsidRPr="00B90F13" w:rsidTr="0048622F">
        <w:tc>
          <w:tcPr>
            <w:tcW w:w="1384" w:type="dxa"/>
          </w:tcPr>
          <w:p w:rsidR="00556EA1" w:rsidRDefault="00556EA1" w:rsidP="0048622F">
            <w:pPr>
              <w:jc w:val="center"/>
            </w:pPr>
            <w:r>
              <w:t>2.22.</w:t>
            </w:r>
          </w:p>
        </w:tc>
        <w:tc>
          <w:tcPr>
            <w:tcW w:w="4530" w:type="dxa"/>
          </w:tcPr>
          <w:p w:rsidR="00556EA1" w:rsidRDefault="00556EA1" w:rsidP="0048622F">
            <w:pPr>
              <w:jc w:val="center"/>
            </w:pPr>
            <w:r>
              <w:t>Участие в региональном этапе общероссийских конкурсов « Лучшая детская школа искусств» и « Молодые дарования России»</w:t>
            </w:r>
          </w:p>
        </w:tc>
        <w:tc>
          <w:tcPr>
            <w:tcW w:w="2957" w:type="dxa"/>
          </w:tcPr>
          <w:p w:rsidR="00556EA1" w:rsidRDefault="00556EA1" w:rsidP="0048622F">
            <w:pPr>
              <w:jc w:val="center"/>
            </w:pPr>
            <w:r>
              <w:t>ежегодно</w:t>
            </w:r>
          </w:p>
        </w:tc>
        <w:tc>
          <w:tcPr>
            <w:tcW w:w="2957" w:type="dxa"/>
          </w:tcPr>
          <w:p w:rsidR="00556EA1" w:rsidRPr="007A4C9A" w:rsidRDefault="00556EA1" w:rsidP="0048622F">
            <w:pPr>
              <w:jc w:val="center"/>
            </w:pPr>
            <w:r>
              <w:t>Комитет культуры</w:t>
            </w:r>
          </w:p>
        </w:tc>
        <w:tc>
          <w:tcPr>
            <w:tcW w:w="2958" w:type="dxa"/>
          </w:tcPr>
          <w:p w:rsidR="00556EA1" w:rsidRDefault="00556EA1" w:rsidP="0048622F">
            <w:pPr>
              <w:jc w:val="center"/>
            </w:pPr>
            <w:r>
              <w:t>отчеты</w:t>
            </w:r>
          </w:p>
        </w:tc>
      </w:tr>
      <w:tr w:rsidR="00556EA1" w:rsidRPr="00B90F13" w:rsidTr="0048622F">
        <w:tc>
          <w:tcPr>
            <w:tcW w:w="1384" w:type="dxa"/>
          </w:tcPr>
          <w:p w:rsidR="00556EA1" w:rsidRDefault="00556EA1" w:rsidP="0048622F">
            <w:pPr>
              <w:jc w:val="center"/>
            </w:pPr>
            <w:r>
              <w:lastRenderedPageBreak/>
              <w:t>2.23.</w:t>
            </w:r>
          </w:p>
        </w:tc>
        <w:tc>
          <w:tcPr>
            <w:tcW w:w="4530" w:type="dxa"/>
          </w:tcPr>
          <w:p w:rsidR="00556EA1" w:rsidRDefault="00556EA1" w:rsidP="0048622F">
            <w:pPr>
              <w:jc w:val="center"/>
            </w:pPr>
            <w:r>
              <w:t>Организация и проведение олимпиад и иных конкурсных мероприятий для детей и молодёжи</w:t>
            </w:r>
          </w:p>
          <w:p w:rsidR="00556EA1" w:rsidRDefault="00556EA1" w:rsidP="0048622F">
            <w:pPr>
              <w:jc w:val="center"/>
            </w:pPr>
          </w:p>
          <w:p w:rsidR="00556EA1" w:rsidRDefault="00556EA1" w:rsidP="0048622F">
            <w:pPr>
              <w:jc w:val="center"/>
            </w:pPr>
          </w:p>
          <w:p w:rsidR="00556EA1" w:rsidRDefault="00556EA1" w:rsidP="0048622F">
            <w:pPr>
              <w:jc w:val="center"/>
            </w:pPr>
          </w:p>
          <w:p w:rsidR="00556EA1" w:rsidRDefault="00556EA1" w:rsidP="0048622F"/>
        </w:tc>
        <w:tc>
          <w:tcPr>
            <w:tcW w:w="2957" w:type="dxa"/>
          </w:tcPr>
          <w:p w:rsidR="00556EA1" w:rsidRDefault="00556EA1" w:rsidP="0048622F">
            <w:pPr>
              <w:jc w:val="center"/>
            </w:pPr>
            <w:r>
              <w:t>ежегодно</w:t>
            </w:r>
          </w:p>
        </w:tc>
        <w:tc>
          <w:tcPr>
            <w:tcW w:w="2957" w:type="dxa"/>
          </w:tcPr>
          <w:p w:rsidR="00556EA1" w:rsidRDefault="00556EA1" w:rsidP="0048622F">
            <w:pPr>
              <w:jc w:val="center"/>
            </w:pPr>
            <w:r>
              <w:t>Комитет образования, МОЦ</w:t>
            </w:r>
          </w:p>
        </w:tc>
        <w:tc>
          <w:tcPr>
            <w:tcW w:w="2958" w:type="dxa"/>
          </w:tcPr>
          <w:p w:rsidR="00556EA1" w:rsidRDefault="00556EA1" w:rsidP="0048622F">
            <w:pPr>
              <w:jc w:val="center"/>
            </w:pPr>
            <w:r>
              <w:t>Положения</w:t>
            </w:r>
          </w:p>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2.24.</w:t>
            </w:r>
          </w:p>
        </w:tc>
        <w:tc>
          <w:tcPr>
            <w:tcW w:w="4530" w:type="dxa"/>
          </w:tcPr>
          <w:p w:rsidR="00556EA1" w:rsidRDefault="00556EA1" w:rsidP="0048622F">
            <w:pPr>
              <w:jc w:val="center"/>
            </w:pPr>
            <w:r>
              <w:t xml:space="preserve">Организовать участие детей в дистанционных модулях профильных смен по направлениям деятельности регионального центра выявления и поддержки одаренных детей </w:t>
            </w:r>
            <w:proofErr w:type="gramStart"/>
            <w:r>
              <w:t xml:space="preserve">( </w:t>
            </w:r>
            <w:proofErr w:type="gramEnd"/>
            <w:r>
              <w:t>« Наука», « Искусство», « Спорт»)</w:t>
            </w:r>
          </w:p>
          <w:p w:rsidR="00556EA1" w:rsidRPr="00804577" w:rsidRDefault="00556EA1" w:rsidP="0048622F">
            <w:pPr>
              <w:jc w:val="center"/>
            </w:pPr>
            <w:r>
              <w:rPr>
                <w:lang w:val="en-US"/>
              </w:rPr>
              <w:t>https://забайкальскиеканикулы.рф/</w:t>
            </w:r>
          </w:p>
        </w:tc>
        <w:tc>
          <w:tcPr>
            <w:tcW w:w="2957" w:type="dxa"/>
          </w:tcPr>
          <w:p w:rsidR="00556EA1" w:rsidRDefault="00556EA1" w:rsidP="0048622F">
            <w:pPr>
              <w:jc w:val="center"/>
            </w:pPr>
          </w:p>
          <w:p w:rsidR="00556EA1" w:rsidRPr="00804577" w:rsidRDefault="00556EA1" w:rsidP="0048622F">
            <w:pPr>
              <w:jc w:val="center"/>
            </w:pPr>
            <w:r>
              <w:t>ежеквартально</w:t>
            </w:r>
          </w:p>
        </w:tc>
        <w:tc>
          <w:tcPr>
            <w:tcW w:w="2957" w:type="dxa"/>
          </w:tcPr>
          <w:p w:rsidR="00556EA1"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r>
              <w:t xml:space="preserve">Приказ </w:t>
            </w:r>
          </w:p>
        </w:tc>
      </w:tr>
      <w:tr w:rsidR="00556EA1" w:rsidRPr="00B90F13" w:rsidTr="0048622F">
        <w:tc>
          <w:tcPr>
            <w:tcW w:w="1384" w:type="dxa"/>
          </w:tcPr>
          <w:p w:rsidR="00556EA1" w:rsidRDefault="00556EA1" w:rsidP="0048622F">
            <w:pPr>
              <w:jc w:val="center"/>
            </w:pPr>
            <w:r>
              <w:t>2.25.</w:t>
            </w:r>
          </w:p>
        </w:tc>
        <w:tc>
          <w:tcPr>
            <w:tcW w:w="4530" w:type="dxa"/>
          </w:tcPr>
          <w:p w:rsidR="00556EA1" w:rsidRDefault="00556EA1" w:rsidP="0048622F">
            <w:pPr>
              <w:jc w:val="center"/>
            </w:pPr>
            <w:r>
              <w:t>Организация участия детей в краевой профильной смене художественной направленности « Юные дарования Забайкальского края»</w:t>
            </w:r>
          </w:p>
        </w:tc>
        <w:tc>
          <w:tcPr>
            <w:tcW w:w="2957" w:type="dxa"/>
          </w:tcPr>
          <w:p w:rsidR="00556EA1" w:rsidRDefault="00556EA1" w:rsidP="0048622F">
            <w:pPr>
              <w:jc w:val="center"/>
            </w:pPr>
            <w:r>
              <w:t>Июль, ежегодно</w:t>
            </w:r>
          </w:p>
        </w:tc>
        <w:tc>
          <w:tcPr>
            <w:tcW w:w="2957" w:type="dxa"/>
          </w:tcPr>
          <w:p w:rsidR="00556EA1" w:rsidRDefault="00556EA1" w:rsidP="0048622F">
            <w:pPr>
              <w:jc w:val="center"/>
            </w:pPr>
          </w:p>
          <w:p w:rsidR="00556EA1" w:rsidRPr="00387337" w:rsidRDefault="00556EA1" w:rsidP="0048622F">
            <w:r>
              <w:t>Комитет образования, общеобразовательные организации</w:t>
            </w:r>
          </w:p>
        </w:tc>
        <w:tc>
          <w:tcPr>
            <w:tcW w:w="2958" w:type="dxa"/>
          </w:tcPr>
          <w:p w:rsidR="00556EA1" w:rsidRDefault="00556EA1" w:rsidP="0048622F">
            <w:pPr>
              <w:jc w:val="center"/>
            </w:pPr>
          </w:p>
        </w:tc>
      </w:tr>
      <w:tr w:rsidR="00556EA1" w:rsidRPr="00B90F13" w:rsidTr="0048622F">
        <w:tc>
          <w:tcPr>
            <w:tcW w:w="1384" w:type="dxa"/>
          </w:tcPr>
          <w:p w:rsidR="00556EA1" w:rsidRDefault="00556EA1" w:rsidP="0048622F">
            <w:pPr>
              <w:jc w:val="center"/>
            </w:pPr>
            <w:r>
              <w:t>2.26.</w:t>
            </w:r>
          </w:p>
        </w:tc>
        <w:tc>
          <w:tcPr>
            <w:tcW w:w="4530" w:type="dxa"/>
          </w:tcPr>
          <w:p w:rsidR="00556EA1" w:rsidRDefault="00556EA1" w:rsidP="0048622F">
            <w:pPr>
              <w:jc w:val="center"/>
            </w:pPr>
            <w:r>
              <w:t xml:space="preserve">Участие в работе региональных, межрегиональных конференций, </w:t>
            </w:r>
            <w:proofErr w:type="spellStart"/>
            <w:r>
              <w:t>митапов</w:t>
            </w:r>
            <w:proofErr w:type="spellEnd"/>
            <w:r>
              <w:t xml:space="preserve">, </w:t>
            </w:r>
            <w:proofErr w:type="spellStart"/>
            <w:r>
              <w:t>хакатонов</w:t>
            </w:r>
            <w:proofErr w:type="spellEnd"/>
            <w:r>
              <w:t xml:space="preserve">, </w:t>
            </w:r>
            <w:proofErr w:type="spellStart"/>
            <w:proofErr w:type="gramStart"/>
            <w:r>
              <w:t>питч-сессий</w:t>
            </w:r>
            <w:proofErr w:type="spellEnd"/>
            <w:proofErr w:type="gramEnd"/>
            <w:r>
              <w:t xml:space="preserve"> и др., направленных на развитие системы дополнительного образования детей в Забайкальском крае</w:t>
            </w: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p>
        </w:tc>
      </w:tr>
      <w:tr w:rsidR="00556EA1" w:rsidRPr="00B90F13" w:rsidTr="0048622F">
        <w:tc>
          <w:tcPr>
            <w:tcW w:w="1384" w:type="dxa"/>
          </w:tcPr>
          <w:p w:rsidR="00556EA1" w:rsidRDefault="00556EA1" w:rsidP="0048622F">
            <w:pPr>
              <w:jc w:val="center"/>
            </w:pPr>
            <w:r>
              <w:t>2.27.</w:t>
            </w:r>
          </w:p>
        </w:tc>
        <w:tc>
          <w:tcPr>
            <w:tcW w:w="4530" w:type="dxa"/>
          </w:tcPr>
          <w:p w:rsidR="00556EA1" w:rsidRDefault="00556EA1" w:rsidP="0048622F">
            <w:pPr>
              <w:jc w:val="center"/>
            </w:pPr>
            <w:r>
              <w:t>Проведение межрайонной конференции, направленной на развитие системы дополнительного образования в Кыринском районе</w:t>
            </w: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Комитет образования, МОЦ</w:t>
            </w:r>
          </w:p>
        </w:tc>
        <w:tc>
          <w:tcPr>
            <w:tcW w:w="2958" w:type="dxa"/>
          </w:tcPr>
          <w:p w:rsidR="00556EA1" w:rsidRDefault="00556EA1" w:rsidP="0048622F">
            <w:pPr>
              <w:jc w:val="center"/>
            </w:pPr>
            <w:r>
              <w:t>План работы конференции. Отчет</w:t>
            </w:r>
          </w:p>
        </w:tc>
      </w:tr>
      <w:tr w:rsidR="00556EA1" w:rsidRPr="00B90F13" w:rsidTr="0048622F">
        <w:tc>
          <w:tcPr>
            <w:tcW w:w="1384" w:type="dxa"/>
          </w:tcPr>
          <w:p w:rsidR="00556EA1" w:rsidRDefault="00556EA1" w:rsidP="0048622F">
            <w:pPr>
              <w:jc w:val="center"/>
            </w:pPr>
            <w:r>
              <w:t>2.28.</w:t>
            </w:r>
          </w:p>
        </w:tc>
        <w:tc>
          <w:tcPr>
            <w:tcW w:w="4530" w:type="dxa"/>
          </w:tcPr>
          <w:p w:rsidR="00556EA1" w:rsidRDefault="00556EA1" w:rsidP="0048622F">
            <w:pPr>
              <w:jc w:val="center"/>
            </w:pPr>
            <w:r>
              <w:t>Участие в краевых конференциях и методических мероприятиях, посвященных сохранению традиций развитию отраслевой системы дополнительного образования детей в области искусств, в том числе по вопросам реализации дополнительных общеразвивающих программ, значимых для развития и сохранения традиций отечественного искусства, кадрового обеспечения отрасли культуры</w:t>
            </w:r>
          </w:p>
          <w:p w:rsidR="00556EA1" w:rsidRDefault="00556EA1" w:rsidP="0048622F">
            <w:pPr>
              <w:jc w:val="center"/>
            </w:pP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 xml:space="preserve">Комитет культуры </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2.29.</w:t>
            </w:r>
          </w:p>
        </w:tc>
        <w:tc>
          <w:tcPr>
            <w:tcW w:w="4530" w:type="dxa"/>
          </w:tcPr>
          <w:p w:rsidR="00556EA1" w:rsidRDefault="00556EA1" w:rsidP="0048622F">
            <w:pPr>
              <w:jc w:val="center"/>
            </w:pPr>
            <w:proofErr w:type="gramStart"/>
            <w:r>
              <w:t xml:space="preserve">Внедрение модуля « Воспитание» в ГИС « </w:t>
            </w:r>
            <w:r>
              <w:lastRenderedPageBreak/>
              <w:t>Образование Кыринского района», обеспечивающего  учет достижений обучающихся по дополнительным общеразвивающим программам при формировании цифрового портфолио обучающегося в составе  федеральной информационно- сервисной платформы цифровой образовательной среды, в том числе учет указанных достижений при формировании индивидуальной  образовательной траектории</w:t>
            </w:r>
            <w:proofErr w:type="gramEnd"/>
          </w:p>
        </w:tc>
        <w:tc>
          <w:tcPr>
            <w:tcW w:w="2957" w:type="dxa"/>
          </w:tcPr>
          <w:p w:rsidR="00556EA1" w:rsidRDefault="00556EA1" w:rsidP="0048622F">
            <w:pPr>
              <w:jc w:val="center"/>
            </w:pPr>
            <w:r>
              <w:lastRenderedPageBreak/>
              <w:t>4 квартал 2022 года</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lastRenderedPageBreak/>
              <w:t>2.30.</w:t>
            </w:r>
          </w:p>
        </w:tc>
        <w:tc>
          <w:tcPr>
            <w:tcW w:w="4530" w:type="dxa"/>
          </w:tcPr>
          <w:p w:rsidR="00556EA1" w:rsidRDefault="00556EA1" w:rsidP="0048622F">
            <w:pPr>
              <w:jc w:val="center"/>
            </w:pPr>
            <w:r>
              <w:t xml:space="preserve">Создание условий для учета достижений обучающихся по дополнительным общеразвивающим программам при формировании цифрового портфолио обучающегося в составе  федеральной информационно- 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w:t>
            </w:r>
          </w:p>
        </w:tc>
        <w:tc>
          <w:tcPr>
            <w:tcW w:w="2957" w:type="dxa"/>
          </w:tcPr>
          <w:p w:rsidR="00556EA1" w:rsidRDefault="00556EA1" w:rsidP="0048622F">
            <w:pPr>
              <w:jc w:val="center"/>
            </w:pPr>
            <w:r>
              <w:t>3 квартал 2024 года</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Аналитический отчет</w:t>
            </w:r>
          </w:p>
        </w:tc>
      </w:tr>
      <w:tr w:rsidR="00556EA1" w:rsidRPr="00B90F13" w:rsidTr="0048622F">
        <w:tc>
          <w:tcPr>
            <w:tcW w:w="1384" w:type="dxa"/>
          </w:tcPr>
          <w:p w:rsidR="00556EA1" w:rsidRDefault="00556EA1" w:rsidP="0048622F">
            <w:pPr>
              <w:jc w:val="center"/>
            </w:pPr>
            <w:r>
              <w:t>2.31.</w:t>
            </w:r>
          </w:p>
        </w:tc>
        <w:tc>
          <w:tcPr>
            <w:tcW w:w="4530" w:type="dxa"/>
          </w:tcPr>
          <w:p w:rsidR="00556EA1" w:rsidRDefault="00556EA1" w:rsidP="0048622F">
            <w:pPr>
              <w:jc w:val="center"/>
            </w:pPr>
            <w:r>
              <w:t>Разработка и реализация дополнительной профессиональной программы повышения квалификации « Формирование цифрового портфолио обучающегося»</w:t>
            </w:r>
          </w:p>
        </w:tc>
        <w:tc>
          <w:tcPr>
            <w:tcW w:w="2957" w:type="dxa"/>
          </w:tcPr>
          <w:p w:rsidR="00556EA1" w:rsidRDefault="00556EA1" w:rsidP="0048622F">
            <w:pPr>
              <w:jc w:val="center"/>
            </w:pPr>
            <w:r>
              <w:t>2 квартал 2023 года</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дополнительная профессиональная программа повышения квалификации « Формирование цифрового портфолио обучающегося»</w:t>
            </w:r>
          </w:p>
        </w:tc>
      </w:tr>
      <w:tr w:rsidR="00556EA1" w:rsidRPr="00B90F13" w:rsidTr="0048622F">
        <w:tc>
          <w:tcPr>
            <w:tcW w:w="1384" w:type="dxa"/>
          </w:tcPr>
          <w:p w:rsidR="00556EA1" w:rsidRDefault="00556EA1" w:rsidP="0048622F">
            <w:pPr>
              <w:jc w:val="center"/>
            </w:pPr>
            <w:r>
              <w:t>2.32.</w:t>
            </w:r>
          </w:p>
        </w:tc>
        <w:tc>
          <w:tcPr>
            <w:tcW w:w="4530" w:type="dxa"/>
          </w:tcPr>
          <w:p w:rsidR="00556EA1" w:rsidRDefault="00556EA1" w:rsidP="0048622F">
            <w:pPr>
              <w:jc w:val="center"/>
            </w:pPr>
            <w:r>
              <w:t>Разработка методических материалов, выявление лучших практик для формирования муниципальной методической базы</w:t>
            </w:r>
          </w:p>
          <w:p w:rsidR="00556EA1" w:rsidRDefault="00556EA1" w:rsidP="0048622F">
            <w:pPr>
              <w:jc w:val="center"/>
            </w:pP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2.33.</w:t>
            </w:r>
          </w:p>
        </w:tc>
        <w:tc>
          <w:tcPr>
            <w:tcW w:w="4530" w:type="dxa"/>
          </w:tcPr>
          <w:p w:rsidR="00556EA1" w:rsidRDefault="00556EA1" w:rsidP="0048622F">
            <w:pPr>
              <w:jc w:val="center"/>
            </w:pPr>
            <w:r>
              <w:t>Разработка и распространение методических материалов, разработок, лучших практик в области искусств путем размещения на официальном сайте Минкультуры, УМЦ</w:t>
            </w:r>
          </w:p>
        </w:tc>
        <w:tc>
          <w:tcPr>
            <w:tcW w:w="2957" w:type="dxa"/>
          </w:tcPr>
          <w:p w:rsidR="00556EA1" w:rsidRDefault="00556EA1" w:rsidP="0048622F">
            <w:pPr>
              <w:jc w:val="center"/>
            </w:pPr>
            <w:r>
              <w:t xml:space="preserve">ежегодно </w:t>
            </w:r>
          </w:p>
        </w:tc>
        <w:tc>
          <w:tcPr>
            <w:tcW w:w="2957" w:type="dxa"/>
          </w:tcPr>
          <w:p w:rsidR="00556EA1" w:rsidRDefault="00556EA1" w:rsidP="0048622F">
            <w:pPr>
              <w:jc w:val="center"/>
            </w:pPr>
            <w:r>
              <w:t xml:space="preserve">Комитет культуры </w:t>
            </w:r>
          </w:p>
        </w:tc>
        <w:tc>
          <w:tcPr>
            <w:tcW w:w="2958" w:type="dxa"/>
          </w:tcPr>
          <w:p w:rsidR="00556EA1" w:rsidRDefault="00556EA1" w:rsidP="0048622F">
            <w:pPr>
              <w:jc w:val="center"/>
            </w:pPr>
            <w:r>
              <w:t>Информационные материалы, отчет</w:t>
            </w:r>
          </w:p>
        </w:tc>
      </w:tr>
      <w:tr w:rsidR="00556EA1" w:rsidRPr="00B90F13" w:rsidTr="0048622F">
        <w:tc>
          <w:tcPr>
            <w:tcW w:w="1384" w:type="dxa"/>
          </w:tcPr>
          <w:p w:rsidR="00556EA1" w:rsidRDefault="00556EA1" w:rsidP="0048622F">
            <w:pPr>
              <w:jc w:val="center"/>
            </w:pPr>
            <w:r>
              <w:t>2.34.</w:t>
            </w:r>
          </w:p>
        </w:tc>
        <w:tc>
          <w:tcPr>
            <w:tcW w:w="4530" w:type="dxa"/>
          </w:tcPr>
          <w:p w:rsidR="00556EA1" w:rsidRDefault="00556EA1" w:rsidP="0048622F">
            <w:pPr>
              <w:jc w:val="center"/>
            </w:pPr>
            <w:r>
              <w:t>Обеспечение наполнения сайтов регионального центра выявления и поддержки одаренных детей, а также сайтов</w:t>
            </w:r>
            <w:proofErr w:type="gramStart"/>
            <w:r>
              <w:t xml:space="preserve"> ,</w:t>
            </w:r>
            <w:proofErr w:type="gramEnd"/>
            <w:r>
              <w:t xml:space="preserve"> </w:t>
            </w:r>
            <w:r>
              <w:lastRenderedPageBreak/>
              <w:t>обеспечивающих информационно- методическое, консультационное сопровождение и поддержку педагогов дополнительного образования, обучающихся, родителей (законных представителей) в сфере дополнительного образования Кыринского района</w:t>
            </w:r>
          </w:p>
        </w:tc>
        <w:tc>
          <w:tcPr>
            <w:tcW w:w="2957" w:type="dxa"/>
          </w:tcPr>
          <w:p w:rsidR="00556EA1" w:rsidRDefault="00556EA1" w:rsidP="0048622F">
            <w:pPr>
              <w:jc w:val="center"/>
            </w:pPr>
            <w:r>
              <w:lastRenderedPageBreak/>
              <w:t>постоянно</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lastRenderedPageBreak/>
              <w:t>2.35.</w:t>
            </w:r>
          </w:p>
        </w:tc>
        <w:tc>
          <w:tcPr>
            <w:tcW w:w="4530" w:type="dxa"/>
          </w:tcPr>
          <w:p w:rsidR="00556EA1" w:rsidRDefault="00556EA1" w:rsidP="0048622F">
            <w:pPr>
              <w:jc w:val="center"/>
            </w:pPr>
            <w:r>
              <w:t>Формирование реестра примерных адаптированных дополнительных программ для детей с ОВЗ и детей - инвалидов</w:t>
            </w:r>
          </w:p>
        </w:tc>
        <w:tc>
          <w:tcPr>
            <w:tcW w:w="2957" w:type="dxa"/>
          </w:tcPr>
          <w:p w:rsidR="00556EA1" w:rsidRDefault="00556EA1" w:rsidP="0048622F">
            <w:pPr>
              <w:jc w:val="center"/>
            </w:pPr>
            <w:r>
              <w:t>4 квартал 2022 года, далее-ежегодно</w:t>
            </w:r>
          </w:p>
        </w:tc>
        <w:tc>
          <w:tcPr>
            <w:tcW w:w="2957" w:type="dxa"/>
          </w:tcPr>
          <w:p w:rsidR="00556EA1" w:rsidRDefault="00556EA1" w:rsidP="0048622F">
            <w:pPr>
              <w:jc w:val="center"/>
            </w:pPr>
            <w:r>
              <w:t xml:space="preserve">Комитет образования, Комитет культуры </w:t>
            </w:r>
          </w:p>
        </w:tc>
        <w:tc>
          <w:tcPr>
            <w:tcW w:w="2958" w:type="dxa"/>
          </w:tcPr>
          <w:p w:rsidR="00556EA1" w:rsidRDefault="00556EA1" w:rsidP="0048622F">
            <w:pPr>
              <w:jc w:val="center"/>
            </w:pPr>
            <w:r>
              <w:t>Реестр примерных адаптированных дополнительных программ для детей с ОВЗ и детей - инвалидов</w:t>
            </w:r>
          </w:p>
        </w:tc>
      </w:tr>
      <w:tr w:rsidR="00556EA1" w:rsidRPr="00B90F13" w:rsidTr="0048622F">
        <w:tc>
          <w:tcPr>
            <w:tcW w:w="1384" w:type="dxa"/>
          </w:tcPr>
          <w:p w:rsidR="00556EA1" w:rsidRDefault="00556EA1" w:rsidP="0048622F">
            <w:pPr>
              <w:jc w:val="center"/>
            </w:pPr>
            <w:r>
              <w:t>2.36.</w:t>
            </w:r>
          </w:p>
        </w:tc>
        <w:tc>
          <w:tcPr>
            <w:tcW w:w="4530" w:type="dxa"/>
          </w:tcPr>
          <w:p w:rsidR="00556EA1" w:rsidRDefault="00556EA1" w:rsidP="0048622F">
            <w:pPr>
              <w:jc w:val="center"/>
            </w:pPr>
            <w:r>
              <w:t>Вовлечение детей, находящихся в ТЖС, в том числе детей с ОВЗ и детей – инвалидов, детей – сирот и детей, оставшихся без попечения родителей, в интеллектуальные и (или) творческие конкурсы, физкультурные и оздоровительные мероприятия</w:t>
            </w:r>
          </w:p>
        </w:tc>
        <w:tc>
          <w:tcPr>
            <w:tcW w:w="2957" w:type="dxa"/>
          </w:tcPr>
          <w:p w:rsidR="00556EA1" w:rsidRDefault="00556EA1" w:rsidP="0048622F">
            <w:pPr>
              <w:jc w:val="center"/>
            </w:pPr>
            <w:r>
              <w:t>4 квартал 2022 года</w:t>
            </w:r>
          </w:p>
        </w:tc>
        <w:tc>
          <w:tcPr>
            <w:tcW w:w="2957" w:type="dxa"/>
          </w:tcPr>
          <w:p w:rsidR="00556EA1" w:rsidRDefault="00556EA1" w:rsidP="0048622F">
            <w:pPr>
              <w:jc w:val="center"/>
            </w:pPr>
            <w:r>
              <w:t xml:space="preserve">Комитет образования Комитет культуры </w:t>
            </w:r>
          </w:p>
        </w:tc>
        <w:tc>
          <w:tcPr>
            <w:tcW w:w="2958" w:type="dxa"/>
          </w:tcPr>
          <w:p w:rsidR="00556EA1" w:rsidRDefault="00556EA1" w:rsidP="0048622F">
            <w:pPr>
              <w:jc w:val="center"/>
            </w:pPr>
            <w:r>
              <w:t>Аналитический отчет</w:t>
            </w:r>
          </w:p>
        </w:tc>
      </w:tr>
      <w:tr w:rsidR="00556EA1" w:rsidRPr="00B90F13" w:rsidTr="0048622F">
        <w:tc>
          <w:tcPr>
            <w:tcW w:w="1384" w:type="dxa"/>
          </w:tcPr>
          <w:p w:rsidR="00556EA1" w:rsidRDefault="00556EA1" w:rsidP="0048622F">
            <w:pPr>
              <w:jc w:val="center"/>
            </w:pPr>
            <w:r>
              <w:t>2.37.</w:t>
            </w:r>
          </w:p>
        </w:tc>
        <w:tc>
          <w:tcPr>
            <w:tcW w:w="4530" w:type="dxa"/>
          </w:tcPr>
          <w:p w:rsidR="00556EA1" w:rsidRDefault="00556EA1" w:rsidP="0048622F">
            <w:pPr>
              <w:jc w:val="center"/>
            </w:pPr>
            <w:r>
              <w:t>Размещение в ФГИС « Единый портал государственных и муниципальных услуг» сведений об организациях, реализующих дополнительные общеобразовательные программы</w:t>
            </w:r>
          </w:p>
        </w:tc>
        <w:tc>
          <w:tcPr>
            <w:tcW w:w="2957" w:type="dxa"/>
          </w:tcPr>
          <w:p w:rsidR="00556EA1" w:rsidRDefault="00556EA1" w:rsidP="0048622F">
            <w:pPr>
              <w:jc w:val="center"/>
            </w:pPr>
            <w:r>
              <w:t xml:space="preserve">4 квартал 2022 года, далее </w:t>
            </w:r>
            <w:proofErr w:type="gramStart"/>
            <w:r>
              <w:t>-е</w:t>
            </w:r>
            <w:proofErr w:type="gramEnd"/>
            <w:r>
              <w:t>жегодно</w:t>
            </w:r>
          </w:p>
        </w:tc>
        <w:tc>
          <w:tcPr>
            <w:tcW w:w="2957" w:type="dxa"/>
          </w:tcPr>
          <w:p w:rsidR="00556EA1" w:rsidRDefault="00556EA1" w:rsidP="0048622F">
            <w:pPr>
              <w:jc w:val="center"/>
            </w:pPr>
            <w:r>
              <w:t xml:space="preserve">Комитет образования, Комитет культуры </w:t>
            </w:r>
          </w:p>
        </w:tc>
        <w:tc>
          <w:tcPr>
            <w:tcW w:w="2958" w:type="dxa"/>
          </w:tcPr>
          <w:p w:rsidR="00556EA1" w:rsidRDefault="00556EA1" w:rsidP="0048622F">
            <w:pPr>
              <w:jc w:val="center"/>
            </w:pPr>
            <w:r>
              <w:t>Аналитический отчет</w:t>
            </w:r>
          </w:p>
        </w:tc>
      </w:tr>
      <w:tr w:rsidR="00556EA1" w:rsidRPr="00B90F13" w:rsidTr="0048622F">
        <w:tc>
          <w:tcPr>
            <w:tcW w:w="1384" w:type="dxa"/>
          </w:tcPr>
          <w:p w:rsidR="00556EA1" w:rsidRDefault="00556EA1" w:rsidP="0048622F">
            <w:pPr>
              <w:jc w:val="center"/>
            </w:pPr>
            <w:r>
              <w:t>2.38.</w:t>
            </w:r>
          </w:p>
        </w:tc>
        <w:tc>
          <w:tcPr>
            <w:tcW w:w="4530" w:type="dxa"/>
          </w:tcPr>
          <w:p w:rsidR="00556EA1" w:rsidRDefault="00556EA1" w:rsidP="0048622F">
            <w:pPr>
              <w:jc w:val="center"/>
            </w:pPr>
            <w:r>
              <w:t>Обновление содержания дополнительных общеразвивающих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2957" w:type="dxa"/>
          </w:tcPr>
          <w:p w:rsidR="00556EA1" w:rsidRDefault="00556EA1" w:rsidP="0048622F">
            <w:pPr>
              <w:jc w:val="center"/>
            </w:pPr>
            <w:r>
              <w:t>3 квартал 2022 года, далее-ежегодно</w:t>
            </w:r>
          </w:p>
        </w:tc>
        <w:tc>
          <w:tcPr>
            <w:tcW w:w="2957" w:type="dxa"/>
          </w:tcPr>
          <w:p w:rsidR="00556EA1" w:rsidRDefault="00556EA1" w:rsidP="0048622F">
            <w:pPr>
              <w:jc w:val="center"/>
            </w:pPr>
            <w:r>
              <w:t>Комитет образования, Комитет культуры, организации дополнительного образования</w:t>
            </w:r>
          </w:p>
        </w:tc>
        <w:tc>
          <w:tcPr>
            <w:tcW w:w="2958" w:type="dxa"/>
          </w:tcPr>
          <w:p w:rsidR="00556EA1" w:rsidRDefault="00556EA1" w:rsidP="0048622F">
            <w:pPr>
              <w:jc w:val="center"/>
            </w:pPr>
            <w:r>
              <w:t>Аналитический отчет</w:t>
            </w:r>
          </w:p>
        </w:tc>
      </w:tr>
      <w:tr w:rsidR="00556EA1" w:rsidRPr="00B90F13" w:rsidTr="0048622F">
        <w:tc>
          <w:tcPr>
            <w:tcW w:w="1384" w:type="dxa"/>
          </w:tcPr>
          <w:p w:rsidR="00556EA1" w:rsidRDefault="00556EA1" w:rsidP="0048622F">
            <w:pPr>
              <w:jc w:val="center"/>
            </w:pPr>
            <w:r>
              <w:t>2.39.</w:t>
            </w:r>
          </w:p>
        </w:tc>
        <w:tc>
          <w:tcPr>
            <w:tcW w:w="4530" w:type="dxa"/>
          </w:tcPr>
          <w:p w:rsidR="00556EA1" w:rsidRDefault="00556EA1" w:rsidP="0048622F">
            <w:pPr>
              <w:tabs>
                <w:tab w:val="left" w:pos="1170"/>
              </w:tabs>
            </w:pPr>
            <w:r>
              <w:tab/>
              <w:t xml:space="preserve">Проведение оценки удовлетворенности обучающихся  и их родителей </w:t>
            </w:r>
            <w:proofErr w:type="gramStart"/>
            <w:r>
              <w:t xml:space="preserve">( </w:t>
            </w:r>
            <w:proofErr w:type="gramEnd"/>
            <w:r>
              <w:t>законных представителей) доступностью и качеством предоставления образовательных услуг в сфере дополнительного образования</w:t>
            </w:r>
          </w:p>
        </w:tc>
        <w:tc>
          <w:tcPr>
            <w:tcW w:w="2957" w:type="dxa"/>
          </w:tcPr>
          <w:p w:rsidR="00556EA1" w:rsidRDefault="00556EA1" w:rsidP="0048622F">
            <w:pPr>
              <w:jc w:val="center"/>
            </w:pPr>
            <w:r>
              <w:t>4 квартал 2022 года, далее-ежегодно</w:t>
            </w:r>
          </w:p>
        </w:tc>
        <w:tc>
          <w:tcPr>
            <w:tcW w:w="2957" w:type="dxa"/>
          </w:tcPr>
          <w:p w:rsidR="00556EA1" w:rsidRDefault="00556EA1" w:rsidP="0048622F">
            <w:pPr>
              <w:jc w:val="center"/>
            </w:pPr>
            <w:r>
              <w:t>Комитет образования Комитет культуры, организации дополнительного образования</w:t>
            </w:r>
          </w:p>
        </w:tc>
        <w:tc>
          <w:tcPr>
            <w:tcW w:w="2958" w:type="dxa"/>
          </w:tcPr>
          <w:p w:rsidR="00556EA1" w:rsidRDefault="00556EA1" w:rsidP="0048622F">
            <w:pPr>
              <w:jc w:val="center"/>
            </w:pPr>
            <w:r>
              <w:t>Аналитический отчет</w:t>
            </w:r>
          </w:p>
        </w:tc>
      </w:tr>
      <w:tr w:rsidR="00556EA1" w:rsidRPr="00B90F13" w:rsidTr="0048622F">
        <w:tc>
          <w:tcPr>
            <w:tcW w:w="14786" w:type="dxa"/>
            <w:gridSpan w:val="5"/>
          </w:tcPr>
          <w:p w:rsidR="00556EA1" w:rsidRPr="004375E2" w:rsidRDefault="00556EA1" w:rsidP="0048622F">
            <w:pPr>
              <w:jc w:val="center"/>
              <w:rPr>
                <w:b/>
              </w:rPr>
            </w:pPr>
            <w:r w:rsidRPr="004375E2">
              <w:rPr>
                <w:b/>
              </w:rPr>
              <w:t>3. Развитие материально- технического обеспечения инфраструктуры дополнительного образования детей</w:t>
            </w:r>
          </w:p>
        </w:tc>
      </w:tr>
      <w:tr w:rsidR="00556EA1" w:rsidRPr="00B90F13" w:rsidTr="0048622F">
        <w:tc>
          <w:tcPr>
            <w:tcW w:w="1384" w:type="dxa"/>
          </w:tcPr>
          <w:p w:rsidR="00556EA1" w:rsidRDefault="00556EA1" w:rsidP="0048622F">
            <w:pPr>
              <w:jc w:val="center"/>
            </w:pPr>
            <w:r>
              <w:t>3.1.</w:t>
            </w:r>
          </w:p>
        </w:tc>
        <w:tc>
          <w:tcPr>
            <w:tcW w:w="4530" w:type="dxa"/>
          </w:tcPr>
          <w:p w:rsidR="00556EA1" w:rsidRDefault="00556EA1" w:rsidP="0048622F">
            <w:pPr>
              <w:tabs>
                <w:tab w:val="left" w:pos="1170"/>
              </w:tabs>
            </w:pPr>
            <w:r>
              <w:t xml:space="preserve">Создание условий для </w:t>
            </w:r>
            <w:proofErr w:type="gramStart"/>
            <w:r>
              <w:t>обучения детей по модели</w:t>
            </w:r>
            <w:proofErr w:type="gramEnd"/>
            <w:r>
              <w:t xml:space="preserve"> « Школа полного дня»</w:t>
            </w:r>
          </w:p>
        </w:tc>
        <w:tc>
          <w:tcPr>
            <w:tcW w:w="2957" w:type="dxa"/>
          </w:tcPr>
          <w:p w:rsidR="00556EA1" w:rsidRDefault="00556EA1" w:rsidP="0048622F">
            <w:pPr>
              <w:jc w:val="center"/>
            </w:pPr>
            <w:r>
              <w:t>3 квартал 2023 года, дале</w:t>
            </w:r>
            <w:proofErr w:type="gramStart"/>
            <w:r>
              <w:t>е-</w:t>
            </w:r>
            <w:proofErr w:type="gramEnd"/>
            <w:r>
              <w:t xml:space="preserve"> ежегодно</w:t>
            </w:r>
          </w:p>
        </w:tc>
        <w:tc>
          <w:tcPr>
            <w:tcW w:w="2957" w:type="dxa"/>
          </w:tcPr>
          <w:p w:rsidR="00556EA1" w:rsidRDefault="00556EA1" w:rsidP="0048622F">
            <w:pPr>
              <w:jc w:val="center"/>
            </w:pPr>
            <w:r>
              <w:t xml:space="preserve">Администрация муниципального района                                    </w:t>
            </w:r>
            <w:r>
              <w:lastRenderedPageBreak/>
              <w:t xml:space="preserve">«Кыринский район», Комитет образования Комитет культуры </w:t>
            </w:r>
          </w:p>
        </w:tc>
        <w:tc>
          <w:tcPr>
            <w:tcW w:w="2958" w:type="dxa"/>
          </w:tcPr>
          <w:p w:rsidR="00556EA1" w:rsidRDefault="00556EA1" w:rsidP="0048622F">
            <w:pPr>
              <w:jc w:val="center"/>
            </w:pPr>
            <w:r>
              <w:lastRenderedPageBreak/>
              <w:t>отчет</w:t>
            </w:r>
          </w:p>
        </w:tc>
      </w:tr>
      <w:tr w:rsidR="00556EA1" w:rsidRPr="00B90F13" w:rsidTr="0048622F">
        <w:tc>
          <w:tcPr>
            <w:tcW w:w="1384" w:type="dxa"/>
          </w:tcPr>
          <w:p w:rsidR="00556EA1" w:rsidRDefault="00556EA1" w:rsidP="0048622F">
            <w:pPr>
              <w:jc w:val="center"/>
            </w:pPr>
            <w:r>
              <w:lastRenderedPageBreak/>
              <w:t>3.2.</w:t>
            </w:r>
          </w:p>
        </w:tc>
        <w:tc>
          <w:tcPr>
            <w:tcW w:w="4530" w:type="dxa"/>
          </w:tcPr>
          <w:p w:rsidR="00556EA1" w:rsidRDefault="00556EA1" w:rsidP="0048622F">
            <w:pPr>
              <w:tabs>
                <w:tab w:val="left" w:pos="1170"/>
              </w:tabs>
            </w:pPr>
            <w:r>
              <w:t>Сохранение детской школы искусств</w:t>
            </w:r>
          </w:p>
        </w:tc>
        <w:tc>
          <w:tcPr>
            <w:tcW w:w="2957" w:type="dxa"/>
          </w:tcPr>
          <w:p w:rsidR="00556EA1" w:rsidRDefault="00556EA1" w:rsidP="0048622F">
            <w:pPr>
              <w:jc w:val="center"/>
            </w:pPr>
            <w:r>
              <w:t>4 квартал 2023 год, дале</w:t>
            </w:r>
            <w:proofErr w:type="gramStart"/>
            <w:r>
              <w:t>е-</w:t>
            </w:r>
            <w:proofErr w:type="gramEnd"/>
            <w:r>
              <w:t xml:space="preserve"> ежегодно</w:t>
            </w:r>
          </w:p>
        </w:tc>
        <w:tc>
          <w:tcPr>
            <w:tcW w:w="2957" w:type="dxa"/>
          </w:tcPr>
          <w:p w:rsidR="00556EA1" w:rsidRDefault="00556EA1" w:rsidP="0048622F">
            <w:pPr>
              <w:jc w:val="center"/>
            </w:pPr>
            <w:r>
              <w:t>Администрация муниципального района                            «Кыринский район», Комитет культуры</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3.3.</w:t>
            </w:r>
          </w:p>
        </w:tc>
        <w:tc>
          <w:tcPr>
            <w:tcW w:w="4530" w:type="dxa"/>
          </w:tcPr>
          <w:p w:rsidR="00556EA1" w:rsidRDefault="00556EA1" w:rsidP="0048622F">
            <w:pPr>
              <w:tabs>
                <w:tab w:val="left" w:pos="1170"/>
              </w:tabs>
            </w:pPr>
            <w:r>
              <w:t xml:space="preserve">Строительство </w:t>
            </w:r>
            <w:proofErr w:type="gramStart"/>
            <w:r>
              <w:t>физкультурно- оздоровительного</w:t>
            </w:r>
            <w:proofErr w:type="gramEnd"/>
            <w:r>
              <w:t xml:space="preserve"> комплекса на 300 мест</w:t>
            </w:r>
          </w:p>
        </w:tc>
        <w:tc>
          <w:tcPr>
            <w:tcW w:w="2957" w:type="dxa"/>
          </w:tcPr>
          <w:p w:rsidR="00556EA1" w:rsidRDefault="00556EA1" w:rsidP="0048622F">
            <w:pPr>
              <w:jc w:val="center"/>
            </w:pPr>
            <w:r>
              <w:t>4 квартал 2024 год</w:t>
            </w:r>
          </w:p>
        </w:tc>
        <w:tc>
          <w:tcPr>
            <w:tcW w:w="2957" w:type="dxa"/>
          </w:tcPr>
          <w:p w:rsidR="00556EA1" w:rsidRDefault="00556EA1" w:rsidP="0048622F">
            <w:pPr>
              <w:jc w:val="center"/>
            </w:pPr>
            <w:r>
              <w:t>Администрация муниципального района                          «Кыринский район»</w:t>
            </w:r>
          </w:p>
          <w:p w:rsidR="00556EA1" w:rsidRDefault="00556EA1" w:rsidP="0048622F">
            <w:pPr>
              <w:jc w:val="center"/>
            </w:pPr>
          </w:p>
          <w:p w:rsidR="00556EA1" w:rsidRDefault="00556EA1" w:rsidP="0048622F">
            <w:pPr>
              <w:jc w:val="center"/>
            </w:pP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3.4.</w:t>
            </w:r>
          </w:p>
        </w:tc>
        <w:tc>
          <w:tcPr>
            <w:tcW w:w="4530" w:type="dxa"/>
          </w:tcPr>
          <w:p w:rsidR="00556EA1" w:rsidRDefault="00556EA1" w:rsidP="0048622F">
            <w:pPr>
              <w:tabs>
                <w:tab w:val="left" w:pos="1170"/>
              </w:tabs>
            </w:pPr>
            <w:r>
              <w:t>Создание условий для выявления и поддержки одаренных детей</w:t>
            </w:r>
          </w:p>
        </w:tc>
        <w:tc>
          <w:tcPr>
            <w:tcW w:w="2957" w:type="dxa"/>
          </w:tcPr>
          <w:p w:rsidR="00556EA1" w:rsidRDefault="00556EA1" w:rsidP="0048622F">
            <w:pPr>
              <w:jc w:val="center"/>
            </w:pPr>
            <w:r>
              <w:t>4 квартал 2023 год, далее - ежегодно</w:t>
            </w:r>
          </w:p>
        </w:tc>
        <w:tc>
          <w:tcPr>
            <w:tcW w:w="2957" w:type="dxa"/>
          </w:tcPr>
          <w:p w:rsidR="00556EA1"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3.5.</w:t>
            </w:r>
          </w:p>
        </w:tc>
        <w:tc>
          <w:tcPr>
            <w:tcW w:w="4530" w:type="dxa"/>
          </w:tcPr>
          <w:p w:rsidR="00556EA1" w:rsidRDefault="00556EA1" w:rsidP="0048622F">
            <w:pPr>
              <w:tabs>
                <w:tab w:val="left" w:pos="1170"/>
              </w:tabs>
            </w:pPr>
            <w:r>
              <w:t>Создание сети организаций отдыха детей и их оздоровления на территории муниципального района « Кыринский район», реализующих профильные смены по направленностям дополнительного образования</w:t>
            </w: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3.6.</w:t>
            </w:r>
          </w:p>
        </w:tc>
        <w:tc>
          <w:tcPr>
            <w:tcW w:w="4530" w:type="dxa"/>
          </w:tcPr>
          <w:p w:rsidR="00556EA1" w:rsidRDefault="00556EA1" w:rsidP="0048622F">
            <w:pPr>
              <w:tabs>
                <w:tab w:val="left" w:pos="1170"/>
              </w:tabs>
            </w:pPr>
            <w:r>
              <w:t>Создание в общеобразовательных организациях условий для занятий физической культурой и спортом</w:t>
            </w:r>
          </w:p>
        </w:tc>
        <w:tc>
          <w:tcPr>
            <w:tcW w:w="2957" w:type="dxa"/>
          </w:tcPr>
          <w:p w:rsidR="00556EA1" w:rsidRDefault="00556EA1" w:rsidP="0048622F">
            <w:pPr>
              <w:jc w:val="center"/>
            </w:pPr>
            <w:r>
              <w:t>2022-2024 годы</w:t>
            </w:r>
          </w:p>
        </w:tc>
        <w:tc>
          <w:tcPr>
            <w:tcW w:w="2957" w:type="dxa"/>
          </w:tcPr>
          <w:p w:rsidR="00556EA1" w:rsidRDefault="00556EA1" w:rsidP="0048622F">
            <w:pPr>
              <w:jc w:val="center"/>
            </w:pPr>
            <w:r>
              <w:t xml:space="preserve">Администрация муниципального района «Кыринский район», Комитет образования </w:t>
            </w:r>
          </w:p>
        </w:tc>
        <w:tc>
          <w:tcPr>
            <w:tcW w:w="2958" w:type="dxa"/>
          </w:tcPr>
          <w:p w:rsidR="00556EA1" w:rsidRDefault="00556EA1" w:rsidP="0048622F">
            <w:pPr>
              <w:jc w:val="center"/>
            </w:pPr>
            <w:r>
              <w:t>Перечень общеобразовательных организаций, в которых созданы условия для занятий физической культурой и спортом</w:t>
            </w:r>
          </w:p>
        </w:tc>
      </w:tr>
      <w:tr w:rsidR="00556EA1" w:rsidRPr="00B90F13" w:rsidTr="0048622F">
        <w:tc>
          <w:tcPr>
            <w:tcW w:w="14786" w:type="dxa"/>
            <w:gridSpan w:val="5"/>
          </w:tcPr>
          <w:p w:rsidR="00556EA1" w:rsidRPr="00474A20" w:rsidRDefault="00556EA1" w:rsidP="0048622F">
            <w:pPr>
              <w:jc w:val="center"/>
              <w:rPr>
                <w:b/>
              </w:rPr>
            </w:pPr>
            <w:r w:rsidRPr="00474A20">
              <w:rPr>
                <w:b/>
              </w:rPr>
              <w:t>4. Развитие кадрового потенциала системы дополнительного образования детей</w:t>
            </w:r>
          </w:p>
          <w:p w:rsidR="00556EA1" w:rsidRDefault="00556EA1" w:rsidP="0048622F">
            <w:pPr>
              <w:jc w:val="center"/>
            </w:pPr>
          </w:p>
        </w:tc>
      </w:tr>
      <w:tr w:rsidR="00556EA1" w:rsidRPr="00B90F13" w:rsidTr="0048622F">
        <w:tc>
          <w:tcPr>
            <w:tcW w:w="1384" w:type="dxa"/>
          </w:tcPr>
          <w:p w:rsidR="00556EA1" w:rsidRDefault="00556EA1" w:rsidP="0048622F">
            <w:pPr>
              <w:jc w:val="center"/>
            </w:pPr>
            <w:r>
              <w:t>4.1.</w:t>
            </w:r>
          </w:p>
        </w:tc>
        <w:tc>
          <w:tcPr>
            <w:tcW w:w="4530" w:type="dxa"/>
          </w:tcPr>
          <w:p w:rsidR="00556EA1" w:rsidRDefault="00556EA1" w:rsidP="0048622F">
            <w:pPr>
              <w:tabs>
                <w:tab w:val="left" w:pos="1170"/>
              </w:tabs>
            </w:pPr>
            <w:r>
              <w:t>Организация повышения профессиональных компетенций управленческих и педагогических кадров дополнительного образования детей</w:t>
            </w: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План-график проведения курсов повышения квалификации</w:t>
            </w:r>
          </w:p>
        </w:tc>
      </w:tr>
      <w:tr w:rsidR="00556EA1" w:rsidRPr="00B90F13" w:rsidTr="0048622F">
        <w:tc>
          <w:tcPr>
            <w:tcW w:w="1384" w:type="dxa"/>
          </w:tcPr>
          <w:p w:rsidR="00556EA1" w:rsidRDefault="00556EA1" w:rsidP="0048622F">
            <w:pPr>
              <w:jc w:val="center"/>
            </w:pPr>
            <w:r>
              <w:t>4.2.</w:t>
            </w:r>
          </w:p>
        </w:tc>
        <w:tc>
          <w:tcPr>
            <w:tcW w:w="4530" w:type="dxa"/>
          </w:tcPr>
          <w:p w:rsidR="00556EA1" w:rsidRDefault="00556EA1" w:rsidP="0048622F">
            <w:pPr>
              <w:tabs>
                <w:tab w:val="left" w:pos="1170"/>
              </w:tabs>
            </w:pPr>
            <w:r>
              <w:t xml:space="preserve">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w:t>
            </w:r>
            <w:r>
              <w:lastRenderedPageBreak/>
              <w:t>детей по дополнительным предпрофессиональным программам в области искусств и дополнительным общеобразовательным программам спортивной подготовки</w:t>
            </w:r>
          </w:p>
        </w:tc>
        <w:tc>
          <w:tcPr>
            <w:tcW w:w="2957" w:type="dxa"/>
          </w:tcPr>
          <w:p w:rsidR="00556EA1" w:rsidRDefault="00556EA1" w:rsidP="0048622F">
            <w:pPr>
              <w:jc w:val="center"/>
            </w:pPr>
            <w:r>
              <w:lastRenderedPageBreak/>
              <w:t>ежегодно</w:t>
            </w:r>
          </w:p>
        </w:tc>
        <w:tc>
          <w:tcPr>
            <w:tcW w:w="2957" w:type="dxa"/>
          </w:tcPr>
          <w:p w:rsidR="00556EA1" w:rsidRDefault="00556EA1" w:rsidP="0048622F">
            <w:pPr>
              <w:jc w:val="center"/>
            </w:pPr>
            <w:r>
              <w:t>Комитет образования, МОЦ</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lastRenderedPageBreak/>
              <w:t>4.3.</w:t>
            </w:r>
          </w:p>
        </w:tc>
        <w:tc>
          <w:tcPr>
            <w:tcW w:w="4530" w:type="dxa"/>
          </w:tcPr>
          <w:p w:rsidR="00556EA1" w:rsidRDefault="00556EA1" w:rsidP="0048622F">
            <w:pPr>
              <w:tabs>
                <w:tab w:val="left" w:pos="1170"/>
              </w:tabs>
            </w:pPr>
            <w:r>
              <w:t xml:space="preserve">Реализация мер по привлечению квалифицированных педагогических кадров в организации дополнительного образования </w:t>
            </w:r>
            <w:proofErr w:type="gramStart"/>
            <w:r>
              <w:t xml:space="preserve">( </w:t>
            </w:r>
            <w:proofErr w:type="gramEnd"/>
            <w:r>
              <w:t xml:space="preserve">содействие закреплению молодых педагогов в образовательных организациях; </w:t>
            </w:r>
            <w:proofErr w:type="spellStart"/>
            <w:r>
              <w:t>профориентационная</w:t>
            </w:r>
            <w:proofErr w:type="spellEnd"/>
            <w:r>
              <w:t xml:space="preserve"> работа среди обучающихся по педагогическим специальностям; популяризация педагогических профессий; разработка и реализация программ и проектов, направленных на личностное и профессиональное развитие молодых педагогов)</w:t>
            </w:r>
          </w:p>
        </w:tc>
        <w:tc>
          <w:tcPr>
            <w:tcW w:w="2957" w:type="dxa"/>
          </w:tcPr>
          <w:p w:rsidR="00556EA1" w:rsidRDefault="00556EA1" w:rsidP="0048622F">
            <w:pPr>
              <w:jc w:val="center"/>
            </w:pPr>
            <w:r>
              <w:t>1 квартал 2023 года, дале</w:t>
            </w:r>
            <w:proofErr w:type="gramStart"/>
            <w:r>
              <w:t>е-</w:t>
            </w:r>
            <w:proofErr w:type="gramEnd"/>
            <w:r>
              <w:t xml:space="preserve"> ежегодно</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Комплекс мер  по привлечению квалифицированных педагогических кадров в организации дополнительного образования</w:t>
            </w:r>
          </w:p>
        </w:tc>
      </w:tr>
      <w:tr w:rsidR="00556EA1" w:rsidRPr="00B90F13" w:rsidTr="0048622F">
        <w:tc>
          <w:tcPr>
            <w:tcW w:w="1384" w:type="dxa"/>
          </w:tcPr>
          <w:p w:rsidR="00556EA1" w:rsidRDefault="00556EA1" w:rsidP="0048622F">
            <w:pPr>
              <w:jc w:val="center"/>
            </w:pPr>
            <w:r>
              <w:t>4.4.</w:t>
            </w:r>
          </w:p>
        </w:tc>
        <w:tc>
          <w:tcPr>
            <w:tcW w:w="4530" w:type="dxa"/>
          </w:tcPr>
          <w:p w:rsidR="00556EA1" w:rsidRDefault="00556EA1" w:rsidP="0048622F">
            <w:pPr>
              <w:tabs>
                <w:tab w:val="left" w:pos="1170"/>
              </w:tabs>
            </w:pPr>
            <w:r>
              <w:t>Разработка мер поддержки для молодых специалистов, работающих в сфере дополнительного образования, содействие их профессиональному развитию</w:t>
            </w:r>
          </w:p>
        </w:tc>
        <w:tc>
          <w:tcPr>
            <w:tcW w:w="2957" w:type="dxa"/>
          </w:tcPr>
          <w:p w:rsidR="00556EA1" w:rsidRDefault="00556EA1" w:rsidP="0048622F">
            <w:pPr>
              <w:jc w:val="center"/>
            </w:pPr>
            <w:r>
              <w:t>4 квартал 2023 года, дале</w:t>
            </w:r>
            <w:proofErr w:type="gramStart"/>
            <w:r>
              <w:t>е-</w:t>
            </w:r>
            <w:proofErr w:type="gramEnd"/>
            <w:r>
              <w:t xml:space="preserve"> ежегодно</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комплекс мер поддержки для молодых специалистов, работающих в сфере дополнительного образования</w:t>
            </w:r>
          </w:p>
        </w:tc>
      </w:tr>
      <w:tr w:rsidR="00556EA1" w:rsidRPr="00B90F13" w:rsidTr="0048622F">
        <w:tc>
          <w:tcPr>
            <w:tcW w:w="1384" w:type="dxa"/>
          </w:tcPr>
          <w:p w:rsidR="00556EA1" w:rsidRDefault="00556EA1" w:rsidP="0048622F">
            <w:pPr>
              <w:jc w:val="center"/>
            </w:pPr>
            <w:r>
              <w:t>4.5.</w:t>
            </w:r>
          </w:p>
        </w:tc>
        <w:tc>
          <w:tcPr>
            <w:tcW w:w="4530" w:type="dxa"/>
          </w:tcPr>
          <w:p w:rsidR="00556EA1" w:rsidRDefault="00556EA1" w:rsidP="0048622F">
            <w:pPr>
              <w:tabs>
                <w:tab w:val="left" w:pos="1170"/>
              </w:tabs>
            </w:pPr>
            <w:r>
              <w:t>Выявление и распространение лучших практик наставничества в системе дополнительного образования детей</w:t>
            </w:r>
          </w:p>
        </w:tc>
        <w:tc>
          <w:tcPr>
            <w:tcW w:w="2957" w:type="dxa"/>
          </w:tcPr>
          <w:p w:rsidR="00556EA1" w:rsidRDefault="00556EA1" w:rsidP="0048622F">
            <w:pPr>
              <w:jc w:val="center"/>
            </w:pPr>
            <w:r>
              <w:t>2 квартал 2023 года</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Сборник лучших практик наставничества в системе дополнительного образования детей</w:t>
            </w:r>
          </w:p>
        </w:tc>
      </w:tr>
      <w:tr w:rsidR="00556EA1" w:rsidRPr="00B90F13" w:rsidTr="0048622F">
        <w:tc>
          <w:tcPr>
            <w:tcW w:w="14786" w:type="dxa"/>
            <w:gridSpan w:val="5"/>
          </w:tcPr>
          <w:p w:rsidR="00556EA1" w:rsidRPr="003D4CD9" w:rsidRDefault="00556EA1" w:rsidP="0048622F">
            <w:pPr>
              <w:jc w:val="center"/>
              <w:rPr>
                <w:b/>
              </w:rPr>
            </w:pPr>
            <w:r w:rsidRPr="003D4CD9">
              <w:rPr>
                <w:b/>
              </w:rPr>
              <w:t>5. Управление реализацией Концепции развития дополнительного образования детей до 2030 года</w:t>
            </w:r>
          </w:p>
        </w:tc>
      </w:tr>
      <w:tr w:rsidR="00556EA1" w:rsidRPr="00B90F13" w:rsidTr="0048622F">
        <w:tc>
          <w:tcPr>
            <w:tcW w:w="1384" w:type="dxa"/>
          </w:tcPr>
          <w:p w:rsidR="00556EA1" w:rsidRDefault="00556EA1" w:rsidP="0048622F">
            <w:pPr>
              <w:jc w:val="center"/>
            </w:pPr>
            <w:r>
              <w:t>5.1.</w:t>
            </w:r>
          </w:p>
        </w:tc>
        <w:tc>
          <w:tcPr>
            <w:tcW w:w="4530" w:type="dxa"/>
          </w:tcPr>
          <w:p w:rsidR="00556EA1" w:rsidRDefault="00556EA1" w:rsidP="0048622F">
            <w:pPr>
              <w:tabs>
                <w:tab w:val="left" w:pos="1170"/>
              </w:tabs>
            </w:pPr>
            <w:r>
              <w:t xml:space="preserve">Актуализация муниципального плана мероприятий </w:t>
            </w:r>
            <w:proofErr w:type="gramStart"/>
            <w:r>
              <w:t xml:space="preserve">( </w:t>
            </w:r>
            <w:proofErr w:type="gramEnd"/>
            <w:r>
              <w:t>« дорожной карты») по развитию дополнительного образования детей</w:t>
            </w:r>
          </w:p>
        </w:tc>
        <w:tc>
          <w:tcPr>
            <w:tcW w:w="2957" w:type="dxa"/>
          </w:tcPr>
          <w:p w:rsidR="00556EA1" w:rsidRDefault="00556EA1" w:rsidP="0048622F">
            <w:pPr>
              <w:jc w:val="center"/>
            </w:pPr>
            <w:r>
              <w:t>4 квартал 2022 года</w:t>
            </w:r>
          </w:p>
        </w:tc>
        <w:tc>
          <w:tcPr>
            <w:tcW w:w="2957" w:type="dxa"/>
          </w:tcPr>
          <w:p w:rsidR="00556EA1" w:rsidRDefault="00556EA1" w:rsidP="0048622F">
            <w:pPr>
              <w:jc w:val="center"/>
            </w:pPr>
            <w:r>
              <w:t xml:space="preserve">Администрация муниципального района                     «Кыринский район», комитет образования </w:t>
            </w:r>
          </w:p>
        </w:tc>
        <w:tc>
          <w:tcPr>
            <w:tcW w:w="2958" w:type="dxa"/>
          </w:tcPr>
          <w:p w:rsidR="00556EA1" w:rsidRDefault="00556EA1" w:rsidP="0048622F">
            <w:pPr>
              <w:jc w:val="center"/>
            </w:pPr>
            <w:r>
              <w:t xml:space="preserve">муниципальный план мероприятий                                          </w:t>
            </w:r>
            <w:proofErr w:type="gramStart"/>
            <w:r>
              <w:t xml:space="preserve">( </w:t>
            </w:r>
            <w:proofErr w:type="gramEnd"/>
            <w:r>
              <w:t>« дорожная карта») по развитию дополнительного образования детей</w:t>
            </w:r>
          </w:p>
          <w:p w:rsidR="00556EA1" w:rsidRDefault="00556EA1" w:rsidP="0048622F">
            <w:pPr>
              <w:jc w:val="center"/>
            </w:pPr>
          </w:p>
        </w:tc>
      </w:tr>
      <w:tr w:rsidR="00556EA1" w:rsidRPr="00B90F13" w:rsidTr="0048622F">
        <w:tc>
          <w:tcPr>
            <w:tcW w:w="1384" w:type="dxa"/>
          </w:tcPr>
          <w:p w:rsidR="00556EA1" w:rsidRDefault="00556EA1" w:rsidP="0048622F">
            <w:pPr>
              <w:jc w:val="center"/>
            </w:pPr>
            <w:r>
              <w:t>5.2.</w:t>
            </w:r>
          </w:p>
        </w:tc>
        <w:tc>
          <w:tcPr>
            <w:tcW w:w="4530" w:type="dxa"/>
          </w:tcPr>
          <w:p w:rsidR="00556EA1" w:rsidRDefault="00556EA1" w:rsidP="0048622F">
            <w:pPr>
              <w:tabs>
                <w:tab w:val="left" w:pos="1170"/>
              </w:tabs>
            </w:pPr>
            <w:proofErr w:type="gramStart"/>
            <w:r>
              <w:t>Мониторинг исполнения Плана мероприятий по реализации Концепции развития дополнительного образования детей до 2030 года, 1 этап 2022-2024 годы)</w:t>
            </w:r>
            <w:proofErr w:type="gramEnd"/>
          </w:p>
        </w:tc>
        <w:tc>
          <w:tcPr>
            <w:tcW w:w="2957" w:type="dxa"/>
          </w:tcPr>
          <w:p w:rsidR="00556EA1" w:rsidRDefault="00556EA1" w:rsidP="0048622F">
            <w:pPr>
              <w:jc w:val="center"/>
            </w:pPr>
            <w:r>
              <w:t>4 кварт ал 2022 года, дале</w:t>
            </w:r>
            <w:proofErr w:type="gramStart"/>
            <w:r>
              <w:t>е-</w:t>
            </w:r>
            <w:proofErr w:type="gramEnd"/>
            <w:r>
              <w:t xml:space="preserve"> ежегодно</w:t>
            </w:r>
          </w:p>
        </w:tc>
        <w:tc>
          <w:tcPr>
            <w:tcW w:w="2957" w:type="dxa"/>
          </w:tcPr>
          <w:p w:rsidR="00556EA1" w:rsidRDefault="00556EA1" w:rsidP="0048622F">
            <w:pPr>
              <w:jc w:val="center"/>
            </w:pPr>
            <w:r>
              <w:t xml:space="preserve">Комитет образования Комитет культуры </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5.3.</w:t>
            </w:r>
          </w:p>
        </w:tc>
        <w:tc>
          <w:tcPr>
            <w:tcW w:w="4530" w:type="dxa"/>
          </w:tcPr>
          <w:p w:rsidR="00556EA1" w:rsidRDefault="00556EA1" w:rsidP="0048622F">
            <w:pPr>
              <w:tabs>
                <w:tab w:val="left" w:pos="1170"/>
              </w:tabs>
            </w:pPr>
            <w:r>
              <w:t xml:space="preserve">Мониторинг соответствия муниципальной </w:t>
            </w:r>
            <w:r>
              <w:lastRenderedPageBreak/>
              <w:t xml:space="preserve">системы дополнительного образования целям и задачам целевой </w:t>
            </w:r>
            <w:proofErr w:type="gramStart"/>
            <w:r>
              <w:t>модели развития муниципальной системы дополнительного образования детей</w:t>
            </w:r>
            <w:proofErr w:type="gramEnd"/>
          </w:p>
        </w:tc>
        <w:tc>
          <w:tcPr>
            <w:tcW w:w="2957" w:type="dxa"/>
          </w:tcPr>
          <w:p w:rsidR="00556EA1" w:rsidRDefault="00556EA1" w:rsidP="0048622F">
            <w:pPr>
              <w:jc w:val="center"/>
            </w:pPr>
            <w:r>
              <w:lastRenderedPageBreak/>
              <w:t>ежегодно</w:t>
            </w:r>
          </w:p>
        </w:tc>
        <w:tc>
          <w:tcPr>
            <w:tcW w:w="2957" w:type="dxa"/>
          </w:tcPr>
          <w:p w:rsidR="00556EA1" w:rsidRDefault="00556EA1" w:rsidP="0048622F">
            <w:pPr>
              <w:jc w:val="center"/>
            </w:pPr>
            <w:r>
              <w:t xml:space="preserve">Комитет образования, </w:t>
            </w:r>
            <w:r>
              <w:lastRenderedPageBreak/>
              <w:t>общеобразовательные организации</w:t>
            </w:r>
          </w:p>
        </w:tc>
        <w:tc>
          <w:tcPr>
            <w:tcW w:w="2958" w:type="dxa"/>
          </w:tcPr>
          <w:p w:rsidR="00556EA1" w:rsidRDefault="00556EA1" w:rsidP="0048622F">
            <w:pPr>
              <w:jc w:val="center"/>
            </w:pPr>
            <w:r>
              <w:lastRenderedPageBreak/>
              <w:t>отчет</w:t>
            </w:r>
          </w:p>
        </w:tc>
      </w:tr>
      <w:tr w:rsidR="00556EA1" w:rsidRPr="00B90F13" w:rsidTr="0048622F">
        <w:tc>
          <w:tcPr>
            <w:tcW w:w="1384" w:type="dxa"/>
          </w:tcPr>
          <w:p w:rsidR="00556EA1" w:rsidRDefault="00556EA1" w:rsidP="0048622F">
            <w:pPr>
              <w:jc w:val="center"/>
            </w:pPr>
            <w:r>
              <w:lastRenderedPageBreak/>
              <w:t>5.4.</w:t>
            </w:r>
          </w:p>
        </w:tc>
        <w:tc>
          <w:tcPr>
            <w:tcW w:w="4530" w:type="dxa"/>
          </w:tcPr>
          <w:p w:rsidR="00556EA1" w:rsidRDefault="00556EA1" w:rsidP="0048622F">
            <w:pPr>
              <w:tabs>
                <w:tab w:val="left" w:pos="1170"/>
              </w:tabs>
            </w:pPr>
            <w:r>
              <w:t>Мониторинг практики внедрения в муниципальном районе « Кыринский район»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 законных представителей) обучающихся качеством дополнительного образовани</w:t>
            </w:r>
            <w:proofErr w:type="gramStart"/>
            <w:r>
              <w:t>я(</w:t>
            </w:r>
            <w:proofErr w:type="gramEnd"/>
            <w:r>
              <w:t xml:space="preserve"> за исключением школы искусств, организаций, реализующих дополнительные образовательные программы спортивной подготовки с 1 января </w:t>
            </w:r>
            <w:proofErr w:type="gramStart"/>
            <w:r>
              <w:t>2023 года)</w:t>
            </w:r>
            <w:proofErr w:type="gramEnd"/>
          </w:p>
          <w:p w:rsidR="00556EA1" w:rsidRDefault="00556EA1" w:rsidP="0048622F">
            <w:pPr>
              <w:tabs>
                <w:tab w:val="left" w:pos="1170"/>
              </w:tabs>
            </w:pPr>
          </w:p>
          <w:p w:rsidR="00556EA1" w:rsidRDefault="00556EA1" w:rsidP="0048622F">
            <w:pPr>
              <w:tabs>
                <w:tab w:val="left" w:pos="1170"/>
              </w:tabs>
            </w:pPr>
          </w:p>
        </w:tc>
        <w:tc>
          <w:tcPr>
            <w:tcW w:w="2957" w:type="dxa"/>
          </w:tcPr>
          <w:p w:rsidR="00556EA1" w:rsidRDefault="00556EA1" w:rsidP="0048622F">
            <w:pPr>
              <w:jc w:val="center"/>
            </w:pPr>
            <w:r>
              <w:t>ежегодно</w:t>
            </w:r>
          </w:p>
        </w:tc>
        <w:tc>
          <w:tcPr>
            <w:tcW w:w="2957" w:type="dxa"/>
          </w:tcPr>
          <w:p w:rsidR="00556EA1" w:rsidRDefault="00556EA1" w:rsidP="0048622F">
            <w:pPr>
              <w:jc w:val="center"/>
            </w:pPr>
            <w:r>
              <w:t>Комитет образования, общеобразовательные организации</w:t>
            </w:r>
          </w:p>
        </w:tc>
        <w:tc>
          <w:tcPr>
            <w:tcW w:w="2958" w:type="dxa"/>
          </w:tcPr>
          <w:p w:rsidR="00556EA1" w:rsidRDefault="00556EA1" w:rsidP="0048622F">
            <w:pPr>
              <w:jc w:val="center"/>
            </w:pPr>
            <w:r>
              <w:t>отчет</w:t>
            </w:r>
          </w:p>
        </w:tc>
      </w:tr>
      <w:tr w:rsidR="00556EA1" w:rsidRPr="00B90F13" w:rsidTr="0048622F">
        <w:tc>
          <w:tcPr>
            <w:tcW w:w="1384" w:type="dxa"/>
          </w:tcPr>
          <w:p w:rsidR="00556EA1" w:rsidRDefault="00556EA1" w:rsidP="0048622F">
            <w:pPr>
              <w:jc w:val="center"/>
            </w:pPr>
            <w:r>
              <w:t>5.5.</w:t>
            </w:r>
          </w:p>
        </w:tc>
        <w:tc>
          <w:tcPr>
            <w:tcW w:w="4530" w:type="dxa"/>
          </w:tcPr>
          <w:p w:rsidR="00556EA1" w:rsidRDefault="00556EA1" w:rsidP="0048622F">
            <w:pPr>
              <w:tabs>
                <w:tab w:val="left" w:pos="1170"/>
              </w:tabs>
            </w:pPr>
            <w:r>
              <w:t xml:space="preserve">Представление в Министерство образования Забайкальского края сводный доклад об исполнении в Кыринском районе Плана мероприятий по реализации Концепции развития дополнительного образования детей до 2030 года, 1 этап </w:t>
            </w:r>
            <w:proofErr w:type="gramStart"/>
            <w:r>
              <w:t xml:space="preserve">( </w:t>
            </w:r>
            <w:proofErr w:type="gramEnd"/>
            <w:r>
              <w:t>2022-2024 годы).</w:t>
            </w:r>
          </w:p>
        </w:tc>
        <w:tc>
          <w:tcPr>
            <w:tcW w:w="2957" w:type="dxa"/>
          </w:tcPr>
          <w:p w:rsidR="00556EA1" w:rsidRDefault="00556EA1" w:rsidP="0048622F">
            <w:pPr>
              <w:jc w:val="center"/>
            </w:pPr>
            <w:r>
              <w:t>1 квартал 2023 года</w:t>
            </w:r>
          </w:p>
        </w:tc>
        <w:tc>
          <w:tcPr>
            <w:tcW w:w="2957" w:type="dxa"/>
          </w:tcPr>
          <w:p w:rsidR="00556EA1" w:rsidRDefault="00556EA1" w:rsidP="0048622F">
            <w:pPr>
              <w:jc w:val="center"/>
            </w:pPr>
            <w:r>
              <w:t xml:space="preserve">Комитет образования </w:t>
            </w:r>
          </w:p>
        </w:tc>
        <w:tc>
          <w:tcPr>
            <w:tcW w:w="2958" w:type="dxa"/>
          </w:tcPr>
          <w:p w:rsidR="00556EA1" w:rsidRDefault="00556EA1" w:rsidP="0048622F">
            <w:pPr>
              <w:jc w:val="center"/>
            </w:pPr>
            <w:r>
              <w:t xml:space="preserve">Доклад об исполнении в Кыринском районе Плана мероприятий по реализации Концепции развития дополнительного образования детей до 2030 года, 1 этап </w:t>
            </w:r>
            <w:proofErr w:type="gramStart"/>
            <w:r>
              <w:t xml:space="preserve">( </w:t>
            </w:r>
            <w:proofErr w:type="gramEnd"/>
            <w:r>
              <w:t>2022-2024 годы).</w:t>
            </w:r>
          </w:p>
        </w:tc>
      </w:tr>
    </w:tbl>
    <w:p w:rsidR="00556EA1" w:rsidRPr="00B90F13" w:rsidRDefault="00556EA1" w:rsidP="00556EA1">
      <w:pPr>
        <w:jc w:val="center"/>
        <w:rPr>
          <w:sz w:val="28"/>
          <w:szCs w:val="28"/>
        </w:rPr>
      </w:pPr>
    </w:p>
    <w:p w:rsidR="00556EA1" w:rsidRDefault="00556EA1" w:rsidP="00556EA1">
      <w:pPr>
        <w:rPr>
          <w:sz w:val="28"/>
          <w:szCs w:val="28"/>
        </w:rPr>
      </w:pPr>
      <w:r w:rsidRPr="00B90F13">
        <w:rPr>
          <w:sz w:val="28"/>
          <w:szCs w:val="28"/>
        </w:rPr>
        <w:t xml:space="preserve">                                                                             </w:t>
      </w:r>
    </w:p>
    <w:p w:rsidR="00556EA1" w:rsidRDefault="00556EA1" w:rsidP="00556EA1">
      <w:pPr>
        <w:rPr>
          <w:sz w:val="28"/>
          <w:szCs w:val="28"/>
        </w:rPr>
      </w:pPr>
    </w:p>
    <w:p w:rsidR="00556EA1" w:rsidRDefault="00556EA1" w:rsidP="00556EA1">
      <w:pPr>
        <w:rPr>
          <w:sz w:val="28"/>
          <w:szCs w:val="28"/>
        </w:rPr>
      </w:pPr>
    </w:p>
    <w:p w:rsidR="00556EA1" w:rsidRDefault="00556EA1" w:rsidP="00556EA1">
      <w:pPr>
        <w:rPr>
          <w:sz w:val="28"/>
          <w:szCs w:val="28"/>
        </w:rPr>
      </w:pPr>
    </w:p>
    <w:p w:rsidR="00556EA1" w:rsidRDefault="00556EA1" w:rsidP="00556EA1">
      <w:pPr>
        <w:contextualSpacing/>
        <w:jc w:val="right"/>
        <w:rPr>
          <w:rFonts w:eastAsia="Calibri"/>
          <w:sz w:val="28"/>
          <w:szCs w:val="28"/>
        </w:rPr>
      </w:pPr>
      <w:r w:rsidRPr="005A5009">
        <w:rPr>
          <w:rFonts w:eastAsia="Calibri"/>
          <w:sz w:val="28"/>
          <w:szCs w:val="28"/>
        </w:rPr>
        <w:lastRenderedPageBreak/>
        <w:t xml:space="preserve">                                                                                                                                                                    </w:t>
      </w:r>
    </w:p>
    <w:p w:rsidR="00556EA1" w:rsidRDefault="00556EA1" w:rsidP="00556EA1">
      <w:pPr>
        <w:contextualSpacing/>
        <w:jc w:val="right"/>
        <w:rPr>
          <w:rFonts w:eastAsia="Calibri"/>
          <w:sz w:val="28"/>
          <w:szCs w:val="28"/>
        </w:rPr>
      </w:pPr>
    </w:p>
    <w:p w:rsidR="00556EA1" w:rsidRDefault="00556EA1" w:rsidP="00556EA1">
      <w:pPr>
        <w:contextualSpacing/>
        <w:jc w:val="right"/>
        <w:rPr>
          <w:rFonts w:eastAsia="Calibri"/>
          <w:sz w:val="28"/>
          <w:szCs w:val="28"/>
        </w:rPr>
      </w:pPr>
    </w:p>
    <w:p w:rsidR="00556EA1" w:rsidRDefault="00556EA1" w:rsidP="00556EA1">
      <w:pPr>
        <w:contextualSpacing/>
        <w:jc w:val="right"/>
        <w:rPr>
          <w:rFonts w:eastAsia="Calibri"/>
          <w:sz w:val="28"/>
          <w:szCs w:val="28"/>
        </w:rPr>
      </w:pPr>
    </w:p>
    <w:p w:rsidR="00556EA1" w:rsidRDefault="00556EA1" w:rsidP="00556EA1">
      <w:pPr>
        <w:contextualSpacing/>
        <w:jc w:val="right"/>
        <w:rPr>
          <w:rFonts w:eastAsia="Calibri"/>
          <w:sz w:val="28"/>
          <w:szCs w:val="28"/>
        </w:rPr>
      </w:pPr>
    </w:p>
    <w:p w:rsidR="00556EA1" w:rsidRDefault="00556EA1" w:rsidP="00556EA1">
      <w:pPr>
        <w:contextualSpacing/>
        <w:jc w:val="right"/>
        <w:rPr>
          <w:rFonts w:eastAsia="Calibri"/>
          <w:sz w:val="28"/>
          <w:szCs w:val="28"/>
        </w:rPr>
      </w:pPr>
    </w:p>
    <w:p w:rsidR="00556EA1" w:rsidRDefault="00556EA1" w:rsidP="00556EA1">
      <w:pPr>
        <w:contextualSpacing/>
        <w:jc w:val="right"/>
        <w:rPr>
          <w:rFonts w:eastAsia="Calibri"/>
          <w:sz w:val="28"/>
          <w:szCs w:val="28"/>
        </w:rPr>
      </w:pPr>
    </w:p>
    <w:p w:rsidR="00556EA1" w:rsidRPr="005A5009" w:rsidRDefault="00556EA1" w:rsidP="00556EA1">
      <w:pPr>
        <w:contextualSpacing/>
        <w:jc w:val="right"/>
        <w:rPr>
          <w:rFonts w:eastAsia="Calibri"/>
          <w:sz w:val="28"/>
          <w:szCs w:val="28"/>
        </w:rPr>
      </w:pPr>
      <w:r w:rsidRPr="005A5009">
        <w:rPr>
          <w:rFonts w:eastAsia="Calibri"/>
          <w:sz w:val="28"/>
          <w:szCs w:val="28"/>
        </w:rPr>
        <w:t>Приложение 2</w:t>
      </w:r>
    </w:p>
    <w:p w:rsidR="00556EA1" w:rsidRPr="005A5009" w:rsidRDefault="00556EA1" w:rsidP="00556EA1">
      <w:pPr>
        <w:contextualSpacing/>
        <w:jc w:val="right"/>
        <w:rPr>
          <w:rFonts w:eastAsia="Calibri"/>
          <w:sz w:val="28"/>
          <w:szCs w:val="28"/>
        </w:rPr>
      </w:pPr>
      <w:r>
        <w:rPr>
          <w:rFonts w:eastAsia="Calibri"/>
          <w:sz w:val="28"/>
          <w:szCs w:val="28"/>
        </w:rPr>
        <w:t>к п</w:t>
      </w:r>
      <w:r w:rsidRPr="005A5009">
        <w:rPr>
          <w:rFonts w:eastAsia="Calibri"/>
          <w:sz w:val="28"/>
          <w:szCs w:val="28"/>
        </w:rPr>
        <w:t xml:space="preserve">остановлению администрации </w:t>
      </w:r>
    </w:p>
    <w:p w:rsidR="00556EA1" w:rsidRPr="005A5009" w:rsidRDefault="00556EA1" w:rsidP="00556EA1">
      <w:pPr>
        <w:contextualSpacing/>
        <w:jc w:val="right"/>
        <w:rPr>
          <w:rFonts w:eastAsia="Calibri"/>
          <w:sz w:val="28"/>
          <w:szCs w:val="28"/>
        </w:rPr>
      </w:pPr>
      <w:r>
        <w:rPr>
          <w:rFonts w:eastAsia="Calibri"/>
          <w:sz w:val="28"/>
          <w:szCs w:val="28"/>
        </w:rPr>
        <w:t>муниципального района «</w:t>
      </w:r>
      <w:r w:rsidRPr="005A5009">
        <w:rPr>
          <w:rFonts w:eastAsia="Calibri"/>
          <w:sz w:val="28"/>
          <w:szCs w:val="28"/>
        </w:rPr>
        <w:t>Кыринский район»</w:t>
      </w:r>
    </w:p>
    <w:p w:rsidR="00556EA1" w:rsidRPr="00E1035B" w:rsidRDefault="00556EA1" w:rsidP="00556EA1">
      <w:pPr>
        <w:contextualSpacing/>
        <w:jc w:val="right"/>
        <w:rPr>
          <w:rFonts w:eastAsia="Calibri"/>
          <w:sz w:val="28"/>
          <w:szCs w:val="28"/>
          <w:lang w:val="en-US"/>
        </w:rPr>
      </w:pPr>
      <w:r w:rsidRPr="005A5009">
        <w:rPr>
          <w:rFonts w:eastAsia="Calibri"/>
          <w:sz w:val="28"/>
          <w:szCs w:val="28"/>
        </w:rPr>
        <w:t xml:space="preserve">от </w:t>
      </w:r>
      <w:r w:rsidR="00E1035B">
        <w:rPr>
          <w:rFonts w:eastAsia="Calibri"/>
          <w:sz w:val="28"/>
          <w:szCs w:val="28"/>
          <w:lang w:val="en-US"/>
        </w:rPr>
        <w:t>29</w:t>
      </w:r>
      <w:r w:rsidRPr="005A5009">
        <w:rPr>
          <w:rFonts w:eastAsia="Calibri"/>
          <w:sz w:val="28"/>
          <w:szCs w:val="28"/>
        </w:rPr>
        <w:t xml:space="preserve"> сентября  2022 г</w:t>
      </w:r>
      <w:r>
        <w:rPr>
          <w:rFonts w:eastAsia="Calibri"/>
          <w:sz w:val="28"/>
          <w:szCs w:val="28"/>
        </w:rPr>
        <w:t xml:space="preserve">ода № </w:t>
      </w:r>
      <w:r w:rsidR="00E1035B">
        <w:rPr>
          <w:rFonts w:eastAsia="Calibri"/>
          <w:sz w:val="28"/>
          <w:szCs w:val="28"/>
          <w:lang w:val="en-US"/>
        </w:rPr>
        <w:t>788</w:t>
      </w:r>
    </w:p>
    <w:p w:rsidR="00556EA1" w:rsidRPr="005A5009" w:rsidRDefault="00556EA1" w:rsidP="00556EA1">
      <w:pPr>
        <w:jc w:val="right"/>
        <w:rPr>
          <w:rFonts w:eastAsia="Calibri"/>
          <w:sz w:val="28"/>
          <w:szCs w:val="28"/>
        </w:rPr>
      </w:pPr>
    </w:p>
    <w:p w:rsidR="00556EA1" w:rsidRPr="005A5009" w:rsidRDefault="00556EA1" w:rsidP="00556EA1">
      <w:pPr>
        <w:jc w:val="center"/>
        <w:rPr>
          <w:rFonts w:eastAsia="Calibri"/>
          <w:b/>
          <w:sz w:val="28"/>
          <w:szCs w:val="28"/>
        </w:rPr>
      </w:pPr>
      <w:r w:rsidRPr="005A5009">
        <w:rPr>
          <w:rFonts w:eastAsia="Calibri"/>
          <w:b/>
          <w:sz w:val="28"/>
          <w:szCs w:val="28"/>
        </w:rPr>
        <w:t>ЦЕЛЕВЫЕ ПОКАЗАТЕЛИ</w:t>
      </w:r>
    </w:p>
    <w:p w:rsidR="00556EA1" w:rsidRPr="005A5009" w:rsidRDefault="00556EA1" w:rsidP="00556EA1">
      <w:pPr>
        <w:jc w:val="center"/>
        <w:rPr>
          <w:rFonts w:eastAsia="Calibri"/>
          <w:b/>
          <w:sz w:val="28"/>
          <w:szCs w:val="28"/>
        </w:rPr>
      </w:pPr>
      <w:r w:rsidRPr="005A5009">
        <w:rPr>
          <w:rFonts w:eastAsia="Calibri"/>
          <w:b/>
          <w:sz w:val="28"/>
          <w:szCs w:val="28"/>
        </w:rPr>
        <w:t>реализации Концепции развития дополнительного образования детей до 2030 года в муниципальном районе    «Кыринский район»</w:t>
      </w:r>
    </w:p>
    <w:tbl>
      <w:tblPr>
        <w:tblStyle w:val="1"/>
        <w:tblW w:w="0" w:type="auto"/>
        <w:tblLook w:val="04A0"/>
      </w:tblPr>
      <w:tblGrid>
        <w:gridCol w:w="752"/>
        <w:gridCol w:w="2608"/>
        <w:gridCol w:w="1256"/>
        <w:gridCol w:w="1106"/>
        <w:gridCol w:w="1260"/>
        <w:gridCol w:w="737"/>
        <w:gridCol w:w="737"/>
        <w:gridCol w:w="1619"/>
        <w:gridCol w:w="737"/>
        <w:gridCol w:w="203"/>
        <w:gridCol w:w="536"/>
        <w:gridCol w:w="201"/>
        <w:gridCol w:w="706"/>
        <w:gridCol w:w="737"/>
        <w:gridCol w:w="148"/>
        <w:gridCol w:w="706"/>
        <w:gridCol w:w="737"/>
      </w:tblGrid>
      <w:tr w:rsidR="00556EA1" w:rsidRPr="005A5009" w:rsidTr="0048622F">
        <w:trPr>
          <w:trHeight w:val="570"/>
        </w:trPr>
        <w:tc>
          <w:tcPr>
            <w:tcW w:w="764" w:type="dxa"/>
            <w:vMerge w:val="restart"/>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w:t>
            </w:r>
            <w:proofErr w:type="gramStart"/>
            <w:r w:rsidRPr="005A5009">
              <w:t>п</w:t>
            </w:r>
            <w:proofErr w:type="gramEnd"/>
            <w:r w:rsidRPr="005A5009">
              <w:t>/п</w:t>
            </w:r>
          </w:p>
        </w:tc>
        <w:tc>
          <w:tcPr>
            <w:tcW w:w="2666" w:type="dxa"/>
            <w:vMerge w:val="restart"/>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Наименование показателя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Единица измерения</w:t>
            </w:r>
          </w:p>
        </w:tc>
        <w:tc>
          <w:tcPr>
            <w:tcW w:w="2414"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 xml:space="preserve">                               Базовое значение</w:t>
            </w:r>
          </w:p>
        </w:tc>
        <w:tc>
          <w:tcPr>
            <w:tcW w:w="7660" w:type="dxa"/>
            <w:gridSpan w:val="12"/>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Период, год</w:t>
            </w:r>
          </w:p>
        </w:tc>
      </w:tr>
      <w:tr w:rsidR="00556EA1" w:rsidRPr="005A5009" w:rsidTr="0048622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EA1" w:rsidRPr="005A5009" w:rsidRDefault="00556EA1" w:rsidP="0048622F"/>
        </w:tc>
        <w:tc>
          <w:tcPr>
            <w:tcW w:w="0" w:type="auto"/>
            <w:vMerge/>
            <w:tcBorders>
              <w:top w:val="single" w:sz="4" w:space="0" w:color="auto"/>
              <w:left w:val="single" w:sz="4" w:space="0" w:color="auto"/>
              <w:bottom w:val="single" w:sz="4" w:space="0" w:color="auto"/>
              <w:right w:val="single" w:sz="4" w:space="0" w:color="auto"/>
            </w:tcBorders>
            <w:vAlign w:val="center"/>
            <w:hideMark/>
          </w:tcPr>
          <w:p w:rsidR="00556EA1" w:rsidRPr="005A5009" w:rsidRDefault="00556EA1" w:rsidP="0048622F"/>
        </w:tc>
        <w:tc>
          <w:tcPr>
            <w:tcW w:w="0" w:type="auto"/>
            <w:vMerge/>
            <w:tcBorders>
              <w:top w:val="single" w:sz="4" w:space="0" w:color="auto"/>
              <w:left w:val="single" w:sz="4" w:space="0" w:color="auto"/>
              <w:bottom w:val="single" w:sz="4" w:space="0" w:color="auto"/>
              <w:right w:val="single" w:sz="4" w:space="0" w:color="auto"/>
            </w:tcBorders>
            <w:vAlign w:val="center"/>
            <w:hideMark/>
          </w:tcPr>
          <w:p w:rsidR="00556EA1" w:rsidRPr="005A5009" w:rsidRDefault="00556EA1" w:rsidP="0048622F"/>
        </w:tc>
        <w:tc>
          <w:tcPr>
            <w:tcW w:w="1128"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значение</w:t>
            </w:r>
          </w:p>
        </w:tc>
        <w:tc>
          <w:tcPr>
            <w:tcW w:w="128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дата</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2022</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2023</w:t>
            </w:r>
          </w:p>
        </w:tc>
        <w:tc>
          <w:tcPr>
            <w:tcW w:w="1653"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2024</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2025</w:t>
            </w:r>
          </w:p>
        </w:tc>
        <w:tc>
          <w:tcPr>
            <w:tcW w:w="752"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2026</w:t>
            </w:r>
          </w:p>
        </w:tc>
        <w:tc>
          <w:tcPr>
            <w:tcW w:w="53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2027</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2028</w:t>
            </w:r>
          </w:p>
        </w:tc>
        <w:tc>
          <w:tcPr>
            <w:tcW w:w="537"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2029</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2030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2</w:t>
            </w:r>
          </w:p>
        </w:tc>
        <w:tc>
          <w:tcPr>
            <w:tcW w:w="1282"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3</w:t>
            </w:r>
          </w:p>
        </w:tc>
        <w:tc>
          <w:tcPr>
            <w:tcW w:w="1128"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4</w:t>
            </w:r>
          </w:p>
        </w:tc>
        <w:tc>
          <w:tcPr>
            <w:tcW w:w="128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5</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6</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7</w:t>
            </w:r>
          </w:p>
        </w:tc>
        <w:tc>
          <w:tcPr>
            <w:tcW w:w="1653"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8</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9</w:t>
            </w:r>
          </w:p>
        </w:tc>
        <w:tc>
          <w:tcPr>
            <w:tcW w:w="752"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10</w:t>
            </w:r>
          </w:p>
        </w:tc>
        <w:tc>
          <w:tcPr>
            <w:tcW w:w="53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11</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12</w:t>
            </w:r>
          </w:p>
        </w:tc>
        <w:tc>
          <w:tcPr>
            <w:tcW w:w="537"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13</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b/>
                <w:sz w:val="20"/>
                <w:szCs w:val="20"/>
              </w:rPr>
            </w:pPr>
            <w:r w:rsidRPr="005A5009">
              <w:rPr>
                <w:b/>
                <w:sz w:val="20"/>
                <w:szCs w:val="20"/>
              </w:rPr>
              <w:t>14</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Внедрена и функционируе</w:t>
            </w:r>
            <w:r>
              <w:t>т  целевая модель развития муни</w:t>
            </w:r>
            <w:r w:rsidRPr="005A5009">
              <w:t>ципальной системы дополнительного образования детей</w:t>
            </w:r>
          </w:p>
        </w:tc>
        <w:tc>
          <w:tcPr>
            <w:tcW w:w="1282"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0/1</w:t>
            </w:r>
          </w:p>
        </w:tc>
        <w:tc>
          <w:tcPr>
            <w:tcW w:w="1128"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1</w:t>
            </w:r>
          </w:p>
        </w:tc>
        <w:tc>
          <w:tcPr>
            <w:tcW w:w="128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01.09.2020</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1653"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752"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53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966" w:type="dxa"/>
            <w:gridSpan w:val="2"/>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537"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c>
          <w:tcPr>
            <w:tcW w:w="750"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2.</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Доля детей в возрасте от 5 до 18 лет, охваченных дополнительным образованием</w:t>
            </w:r>
          </w:p>
        </w:tc>
        <w:tc>
          <w:tcPr>
            <w:tcW w:w="1282"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64,5</w:t>
            </w:r>
          </w:p>
        </w:tc>
        <w:tc>
          <w:tcPr>
            <w:tcW w:w="128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71,9</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73,5</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74,7</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75</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75,5</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76,7</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77,7</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78,5</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79</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3.</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 xml:space="preserve">Доля образовательных организаций, внедряющих новые содержание и технологии дополнительного </w:t>
            </w:r>
            <w:r w:rsidRPr="005A5009">
              <w:lastRenderedPageBreak/>
              <w:t>образования, в общем числе образовательных организаций</w:t>
            </w:r>
          </w:p>
        </w:tc>
        <w:tc>
          <w:tcPr>
            <w:tcW w:w="1282"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5A500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2,3</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rPr>
                <w:sz w:val="28"/>
                <w:szCs w:val="28"/>
              </w:rPr>
              <w:lastRenderedPageBreak/>
              <w:t>4.</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Доля детей, охваченных системой персонифицированного финансирования дополнительного образования детей, от общей численности  детей, охваченных дополнительным образованием</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25</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25</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25</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25</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26</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27</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28</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29</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30</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30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5.</w:t>
            </w:r>
          </w:p>
        </w:tc>
        <w:tc>
          <w:tcPr>
            <w:tcW w:w="266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Доля детей и молодёжи в возрасте от 7 до 35 лет, у которых выявлены выдающиеся способности и таланты</w:t>
            </w:r>
          </w:p>
        </w:tc>
        <w:tc>
          <w:tcPr>
            <w:tcW w:w="1282"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w:t>
            </w:r>
          </w:p>
        </w:tc>
        <w:tc>
          <w:tcPr>
            <w:tcW w:w="1128"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0,38</w:t>
            </w:r>
          </w:p>
        </w:tc>
        <w:tc>
          <w:tcPr>
            <w:tcW w:w="1286"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01.01.2022</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0,4</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0,5</w:t>
            </w:r>
          </w:p>
        </w:tc>
        <w:tc>
          <w:tcPr>
            <w:tcW w:w="1653"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0,61</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0,63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0,65</w:t>
            </w:r>
          </w:p>
        </w:tc>
        <w:tc>
          <w:tcPr>
            <w:tcW w:w="536"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0,67</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0,69</w:t>
            </w:r>
          </w:p>
        </w:tc>
        <w:tc>
          <w:tcPr>
            <w:tcW w:w="537"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0,70</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0,71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6.</w:t>
            </w:r>
          </w:p>
        </w:tc>
        <w:tc>
          <w:tcPr>
            <w:tcW w:w="2666" w:type="dxa"/>
            <w:tcBorders>
              <w:top w:val="single" w:sz="4" w:space="0" w:color="auto"/>
              <w:left w:val="single" w:sz="4" w:space="0" w:color="auto"/>
              <w:bottom w:val="single" w:sz="4" w:space="0" w:color="auto"/>
              <w:right w:val="single" w:sz="4" w:space="0" w:color="auto"/>
            </w:tcBorders>
          </w:tcPr>
          <w:p w:rsidR="00556EA1" w:rsidRPr="00B0244C" w:rsidRDefault="00556EA1" w:rsidP="0048622F">
            <w:r w:rsidRPr="00B0244C">
              <w:t>Создан и функционирует муниципальный центр выявления и поддержки одаренных детей</w:t>
            </w:r>
          </w:p>
        </w:tc>
        <w:tc>
          <w:tcPr>
            <w:tcW w:w="1282"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Ед.</w:t>
            </w:r>
          </w:p>
        </w:tc>
        <w:tc>
          <w:tcPr>
            <w:tcW w:w="1128"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0</w:t>
            </w:r>
          </w:p>
        </w:tc>
        <w:tc>
          <w:tcPr>
            <w:tcW w:w="1286"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1653"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536"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537"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Pr>
                <w:sz w:val="28"/>
                <w:szCs w:val="28"/>
              </w:rPr>
              <w:t>7</w:t>
            </w:r>
            <w:r w:rsidRPr="005A5009">
              <w:rPr>
                <w:sz w:val="28"/>
                <w:szCs w:val="28"/>
              </w:rPr>
              <w:t>.</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Доля общеобразовательных организаций, в которых со</w:t>
            </w:r>
            <w:r>
              <w:t>зданы школьные спортивные клуб</w:t>
            </w:r>
            <w:r w:rsidRPr="005A5009">
              <w:t>ы</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rsidRPr="00E94229">
              <w:t>35,6</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75</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w:t>
            </w:r>
            <w:r>
              <w:t>3</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83</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8.</w:t>
            </w:r>
          </w:p>
        </w:tc>
        <w:tc>
          <w:tcPr>
            <w:tcW w:w="266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Обеспечено функционирование методической службы в сфере культуры</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pPr>
              <w:rPr>
                <w:sz w:val="28"/>
                <w:szCs w:val="28"/>
              </w:rPr>
            </w:pPr>
            <w:r>
              <w:rPr>
                <w:sz w:val="28"/>
                <w:szCs w:val="28"/>
              </w:rPr>
              <w:t>0/1</w:t>
            </w:r>
          </w:p>
        </w:tc>
        <w:tc>
          <w:tcPr>
            <w:tcW w:w="1128" w:type="dxa"/>
            <w:tcBorders>
              <w:top w:val="single" w:sz="4" w:space="0" w:color="auto"/>
              <w:left w:val="single" w:sz="4" w:space="0" w:color="auto"/>
              <w:bottom w:val="single" w:sz="4" w:space="0" w:color="auto"/>
              <w:right w:val="single" w:sz="4" w:space="0" w:color="auto"/>
            </w:tcBorders>
          </w:tcPr>
          <w:p w:rsidR="00556EA1" w:rsidRPr="00E94229" w:rsidRDefault="00556EA1" w:rsidP="0048622F">
            <w:r>
              <w:t>0</w:t>
            </w:r>
          </w:p>
        </w:tc>
        <w:tc>
          <w:tcPr>
            <w:tcW w:w="1286" w:type="dxa"/>
            <w:tcBorders>
              <w:top w:val="single" w:sz="4" w:space="0" w:color="auto"/>
              <w:left w:val="single" w:sz="4" w:space="0" w:color="auto"/>
              <w:bottom w:val="single" w:sz="4" w:space="0" w:color="auto"/>
              <w:right w:val="single" w:sz="4" w:space="0" w:color="auto"/>
            </w:tcBorders>
          </w:tcPr>
          <w:p w:rsidR="00556EA1" w:rsidRPr="00CA6379" w:rsidRDefault="00556EA1" w:rsidP="0048622F">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1653"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536"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537"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746255" w:rsidRDefault="00556EA1" w:rsidP="0048622F">
            <w:r>
              <w:t>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Pr>
                <w:sz w:val="28"/>
                <w:szCs w:val="28"/>
              </w:rPr>
              <w:t>9</w:t>
            </w:r>
            <w:r w:rsidRPr="005A5009">
              <w:rPr>
                <w:sz w:val="28"/>
                <w:szCs w:val="28"/>
              </w:rPr>
              <w:t>.</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t xml:space="preserve">Доля общеобразовательных организаций, </w:t>
            </w:r>
            <w:r>
              <w:t>в которых созданы школьные теат</w:t>
            </w:r>
            <w:r w:rsidRPr="005A5009">
              <w:t>ры</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0</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t>100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Pr>
                <w:sz w:val="28"/>
                <w:szCs w:val="28"/>
              </w:rPr>
              <w:t>10</w:t>
            </w:r>
            <w:r w:rsidRPr="005A5009">
              <w:rPr>
                <w:sz w:val="28"/>
                <w:szCs w:val="28"/>
              </w:rPr>
              <w:t>.</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t xml:space="preserve">Доля общеобразовательных организаций, в которых </w:t>
            </w:r>
            <w:r w:rsidRPr="005A5009">
              <w:lastRenderedPageBreak/>
              <w:t>созданы и функционируют центры детских инициатив</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0</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CA6379">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35</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55</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lastRenderedPageBreak/>
              <w:t>11</w:t>
            </w:r>
            <w:r w:rsidRPr="005A5009">
              <w:t>.</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Доля обуч</w:t>
            </w:r>
            <w:r>
              <w:t>ающихся, охваченных деятельност</w:t>
            </w:r>
            <w:r w:rsidRPr="005A5009">
              <w:t>ью школьных музеев</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33,8</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75</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100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Pr>
                <w:sz w:val="28"/>
                <w:szCs w:val="28"/>
              </w:rPr>
              <w:t>12</w:t>
            </w:r>
            <w:r w:rsidRPr="005A5009">
              <w:rPr>
                <w:sz w:val="28"/>
                <w:szCs w:val="28"/>
              </w:rPr>
              <w:t>.</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t>Доля обучающихся,</w:t>
            </w:r>
            <w:r>
              <w:t xml:space="preserve"> участ</w:t>
            </w:r>
            <w:r w:rsidRPr="005A5009">
              <w:t>вующих в детских общественных объединениях</w:t>
            </w:r>
          </w:p>
        </w:tc>
        <w:tc>
          <w:tcPr>
            <w:tcW w:w="1282"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w:t>
            </w:r>
          </w:p>
        </w:tc>
        <w:tc>
          <w:tcPr>
            <w:tcW w:w="1128"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75</w:t>
            </w:r>
          </w:p>
        </w:tc>
        <w:tc>
          <w:tcPr>
            <w:tcW w:w="128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01.01.2022</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86,7</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86,8</w:t>
            </w:r>
          </w:p>
        </w:tc>
        <w:tc>
          <w:tcPr>
            <w:tcW w:w="1653"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86,9</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87,1</w:t>
            </w:r>
          </w:p>
        </w:tc>
        <w:tc>
          <w:tcPr>
            <w:tcW w:w="536"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87,2</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87,3</w:t>
            </w:r>
          </w:p>
        </w:tc>
        <w:tc>
          <w:tcPr>
            <w:tcW w:w="537"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87,4</w:t>
            </w:r>
          </w:p>
        </w:tc>
        <w:tc>
          <w:tcPr>
            <w:tcW w:w="750" w:type="dxa"/>
            <w:tcBorders>
              <w:top w:val="single" w:sz="4" w:space="0" w:color="auto"/>
              <w:left w:val="single" w:sz="4" w:space="0" w:color="auto"/>
              <w:bottom w:val="single" w:sz="4" w:space="0" w:color="auto"/>
              <w:right w:val="single" w:sz="4" w:space="0" w:color="auto"/>
            </w:tcBorders>
          </w:tcPr>
          <w:p w:rsidR="00556EA1" w:rsidRPr="005A5009" w:rsidRDefault="00556EA1" w:rsidP="0048622F">
            <w:r w:rsidRPr="00746255">
              <w:t>87,5</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Pr>
                <w:sz w:val="28"/>
                <w:szCs w:val="28"/>
              </w:rPr>
              <w:t>13.</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pPr>
              <w:rPr>
                <w:sz w:val="28"/>
                <w:szCs w:val="28"/>
              </w:rPr>
            </w:pPr>
            <w:r w:rsidRPr="005A5009">
              <w:t xml:space="preserve">Доля детей, обучающихся 5-9 классов, принимающих участи е в экскурсиях по </w:t>
            </w:r>
            <w:proofErr w:type="gramStart"/>
            <w:r w:rsidRPr="005A5009">
              <w:t>историко-куль</w:t>
            </w:r>
            <w:proofErr w:type="gramEnd"/>
            <w:r w:rsidRPr="005A5009">
              <w:t xml:space="preserve"> т урной, н</w:t>
            </w:r>
            <w:r>
              <w:t>аучно- образовательной, патриот</w:t>
            </w:r>
            <w:r w:rsidRPr="005A5009">
              <w:t>ической тематике, а так</w:t>
            </w:r>
            <w:r>
              <w:t>же в детских культурно- патриот</w:t>
            </w:r>
            <w:r w:rsidRPr="005A5009">
              <w:t>ических мероприятиях</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rsidRPr="00EA3221">
              <w:t>%</w:t>
            </w:r>
          </w:p>
          <w:p w:rsidR="00556EA1" w:rsidRDefault="00556EA1" w:rsidP="0048622F"/>
          <w:p w:rsidR="00556EA1" w:rsidRDefault="00556EA1" w:rsidP="0048622F"/>
          <w:p w:rsidR="00556EA1" w:rsidRPr="00EA3221" w:rsidRDefault="00556EA1" w:rsidP="0048622F"/>
        </w:tc>
        <w:tc>
          <w:tcPr>
            <w:tcW w:w="1128"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1,2</w:t>
            </w:r>
          </w:p>
        </w:tc>
        <w:tc>
          <w:tcPr>
            <w:tcW w:w="128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01.01.2022</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2</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3</w:t>
            </w:r>
          </w:p>
        </w:tc>
        <w:tc>
          <w:tcPr>
            <w:tcW w:w="1653"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5</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5,5</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6</w:t>
            </w:r>
          </w:p>
        </w:tc>
        <w:tc>
          <w:tcPr>
            <w:tcW w:w="53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7</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8</w:t>
            </w:r>
          </w:p>
        </w:tc>
        <w:tc>
          <w:tcPr>
            <w:tcW w:w="537"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9</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10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14.</w:t>
            </w:r>
          </w:p>
        </w:tc>
        <w:tc>
          <w:tcPr>
            <w:tcW w:w="2666" w:type="dxa"/>
            <w:tcBorders>
              <w:top w:val="single" w:sz="4" w:space="0" w:color="auto"/>
              <w:left w:val="single" w:sz="4" w:space="0" w:color="auto"/>
              <w:bottom w:val="single" w:sz="4" w:space="0" w:color="auto"/>
              <w:right w:val="single" w:sz="4" w:space="0" w:color="auto"/>
            </w:tcBorders>
          </w:tcPr>
          <w:p w:rsidR="00556EA1" w:rsidRPr="00B0244C" w:rsidRDefault="00556EA1" w:rsidP="0048622F">
            <w:r w:rsidRPr="00B0244C">
              <w:t>Доля образовательных организаций дополнительного образования детей со специальными наименованиями « детская школа искусств», находящихся в ведении местного самоуправления, комитета кул</w:t>
            </w:r>
            <w:r>
              <w:t xml:space="preserve">ьтуры администрации             </w:t>
            </w:r>
            <w:r w:rsidRPr="00B0244C">
              <w:t>МР « Кыринский район»</w:t>
            </w:r>
          </w:p>
        </w:tc>
        <w:tc>
          <w:tcPr>
            <w:tcW w:w="1282"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w:t>
            </w:r>
          </w:p>
        </w:tc>
        <w:tc>
          <w:tcPr>
            <w:tcW w:w="1128"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58</w:t>
            </w:r>
          </w:p>
        </w:tc>
        <w:tc>
          <w:tcPr>
            <w:tcW w:w="128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01.01.2022</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1653"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53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537"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t>20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1</w:t>
            </w:r>
            <w:r>
              <w:t>5.</w:t>
            </w:r>
          </w:p>
        </w:tc>
        <w:tc>
          <w:tcPr>
            <w:tcW w:w="2666"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t xml:space="preserve">Доля детей, принявших </w:t>
            </w:r>
            <w:r>
              <w:t>участие в туристических маршрут</w:t>
            </w:r>
            <w:r w:rsidRPr="005A5009">
              <w:t xml:space="preserve">ах для </w:t>
            </w:r>
            <w:r w:rsidRPr="005A5009">
              <w:lastRenderedPageBreak/>
              <w:t>ознакомления с историей, культурой, традициями, природой Кыринского района, а также с людьми, внесшими весомый вклад в развитие района</w:t>
            </w:r>
          </w:p>
        </w:tc>
        <w:tc>
          <w:tcPr>
            <w:tcW w:w="1282"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0,51</w:t>
            </w:r>
          </w:p>
        </w:tc>
        <w:tc>
          <w:tcPr>
            <w:tcW w:w="128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01.01.2022</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1,0</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1,5</w:t>
            </w:r>
          </w:p>
        </w:tc>
        <w:tc>
          <w:tcPr>
            <w:tcW w:w="1653"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2,0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2,5</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3,0</w:t>
            </w:r>
          </w:p>
        </w:tc>
        <w:tc>
          <w:tcPr>
            <w:tcW w:w="536"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3,5</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4,0</w:t>
            </w:r>
          </w:p>
        </w:tc>
        <w:tc>
          <w:tcPr>
            <w:tcW w:w="537"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4,5</w:t>
            </w:r>
          </w:p>
        </w:tc>
        <w:tc>
          <w:tcPr>
            <w:tcW w:w="750" w:type="dxa"/>
            <w:tcBorders>
              <w:top w:val="single" w:sz="4" w:space="0" w:color="auto"/>
              <w:left w:val="single" w:sz="4" w:space="0" w:color="auto"/>
              <w:bottom w:val="single" w:sz="4" w:space="0" w:color="auto"/>
              <w:right w:val="single" w:sz="4" w:space="0" w:color="auto"/>
            </w:tcBorders>
          </w:tcPr>
          <w:p w:rsidR="00556EA1" w:rsidRPr="00EA3221" w:rsidRDefault="00556EA1" w:rsidP="0048622F">
            <w:r w:rsidRPr="00EA3221">
              <w:t>5,0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hideMark/>
          </w:tcPr>
          <w:p w:rsidR="00556EA1" w:rsidRPr="005A5009" w:rsidRDefault="00556EA1" w:rsidP="0048622F">
            <w:r w:rsidRPr="005A5009">
              <w:lastRenderedPageBreak/>
              <w:t>1</w:t>
            </w:r>
            <w:r>
              <w:t>6</w:t>
            </w:r>
            <w:r w:rsidRPr="005A5009">
              <w:t>.</w:t>
            </w:r>
          </w:p>
        </w:tc>
        <w:tc>
          <w:tcPr>
            <w:tcW w:w="2666" w:type="dxa"/>
            <w:tcBorders>
              <w:top w:val="single" w:sz="4" w:space="0" w:color="auto"/>
              <w:left w:val="single" w:sz="4" w:space="0" w:color="auto"/>
              <w:bottom w:val="single" w:sz="4" w:space="0" w:color="auto"/>
              <w:right w:val="single" w:sz="4" w:space="0" w:color="auto"/>
            </w:tcBorders>
            <w:hideMark/>
          </w:tcPr>
          <w:p w:rsidR="00556EA1" w:rsidRDefault="00556EA1" w:rsidP="0048622F">
            <w:r w:rsidRPr="005A5009">
              <w:t>Удельный вес численности о</w:t>
            </w:r>
            <w:r>
              <w:t>бучающихся по программам началь</w:t>
            </w:r>
            <w:r w:rsidRPr="005A5009">
              <w:t xml:space="preserve">ного общего, основного общего и среднего общего образования, участвующих в олимпиадах и конкурсах различного уровня, в общей </w:t>
            </w:r>
            <w:proofErr w:type="gramStart"/>
            <w:r w:rsidRPr="005A5009">
              <w:t>численности</w:t>
            </w:r>
            <w:proofErr w:type="gramEnd"/>
            <w:r w:rsidRPr="005A5009">
              <w:t xml:space="preserve"> обуча</w:t>
            </w:r>
            <w:r>
              <w:t>ю</w:t>
            </w:r>
            <w:r w:rsidRPr="005A5009">
              <w:t>щихся по программам начального общего, основного общего и среднего общего образования</w:t>
            </w:r>
          </w:p>
          <w:p w:rsidR="00556EA1" w:rsidRDefault="00556EA1" w:rsidP="0048622F"/>
          <w:p w:rsidR="00556EA1" w:rsidRPr="005A5009" w:rsidRDefault="00556EA1" w:rsidP="0048622F"/>
        </w:tc>
        <w:tc>
          <w:tcPr>
            <w:tcW w:w="1282"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w:t>
            </w:r>
          </w:p>
        </w:tc>
        <w:tc>
          <w:tcPr>
            <w:tcW w:w="1128"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28</w:t>
            </w:r>
          </w:p>
        </w:tc>
        <w:tc>
          <w:tcPr>
            <w:tcW w:w="1286"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01.01.2022</w:t>
            </w:r>
          </w:p>
        </w:tc>
        <w:tc>
          <w:tcPr>
            <w:tcW w:w="750"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750"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1653"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536"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537"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c>
          <w:tcPr>
            <w:tcW w:w="750" w:type="dxa"/>
            <w:tcBorders>
              <w:top w:val="single" w:sz="4" w:space="0" w:color="auto"/>
              <w:left w:val="single" w:sz="4" w:space="0" w:color="auto"/>
              <w:bottom w:val="single" w:sz="4" w:space="0" w:color="auto"/>
              <w:right w:val="single" w:sz="4" w:space="0" w:color="auto"/>
            </w:tcBorders>
          </w:tcPr>
          <w:p w:rsidR="00556EA1" w:rsidRPr="000B682F" w:rsidRDefault="00556EA1" w:rsidP="0048622F">
            <w:r w:rsidRPr="000B682F">
              <w:t>30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t>17</w:t>
            </w:r>
            <w:r w:rsidRPr="00480492">
              <w:t>.</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rsidRPr="00480492">
              <w:t>Доля учащихся, принявших участие в мероприятиях</w:t>
            </w:r>
            <w:r>
              <w:t xml:space="preserve">                              </w:t>
            </w:r>
            <w:proofErr w:type="gramStart"/>
            <w:r w:rsidRPr="00480492">
              <w:t xml:space="preserve">( </w:t>
            </w:r>
            <w:proofErr w:type="gramEnd"/>
            <w:r w:rsidRPr="00480492">
              <w:t>конкурсах, соревнованиях, фестивалях, в том числе проводимых на профильных сменах) регионального уровня, от общей численности детей в возрасте 5-18 лет</w:t>
            </w:r>
          </w:p>
          <w:p w:rsidR="00556EA1" w:rsidRPr="00480492" w:rsidRDefault="00556EA1" w:rsidP="0048622F"/>
        </w:tc>
        <w:tc>
          <w:tcPr>
            <w:tcW w:w="1282"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w:t>
            </w:r>
          </w:p>
        </w:tc>
        <w:tc>
          <w:tcPr>
            <w:tcW w:w="1128"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28</w:t>
            </w:r>
          </w:p>
        </w:tc>
        <w:tc>
          <w:tcPr>
            <w:tcW w:w="1286"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01.01.2022</w:t>
            </w:r>
          </w:p>
        </w:tc>
        <w:tc>
          <w:tcPr>
            <w:tcW w:w="750"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750"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1653"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536"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966" w:type="dxa"/>
            <w:gridSpan w:val="2"/>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537"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c>
          <w:tcPr>
            <w:tcW w:w="750" w:type="dxa"/>
            <w:tcBorders>
              <w:top w:val="single" w:sz="4" w:space="0" w:color="auto"/>
              <w:left w:val="single" w:sz="4" w:space="0" w:color="auto"/>
              <w:bottom w:val="single" w:sz="4" w:space="0" w:color="auto"/>
              <w:right w:val="single" w:sz="4" w:space="0" w:color="auto"/>
            </w:tcBorders>
          </w:tcPr>
          <w:p w:rsidR="00556EA1" w:rsidRPr="00480492" w:rsidRDefault="00556EA1" w:rsidP="0048622F">
            <w:r w:rsidRPr="00480492">
              <w:t>30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18.</w:t>
            </w:r>
          </w:p>
        </w:tc>
        <w:tc>
          <w:tcPr>
            <w:tcW w:w="266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rsidRPr="00BF68CB">
              <w:t xml:space="preserve">Доля детей, осваивающих </w:t>
            </w:r>
            <w:r w:rsidRPr="00BF68CB">
              <w:lastRenderedPageBreak/>
              <w:t xml:space="preserve">дополнительные предпрофессиональные программы в области искусства за счет средств бюджета от общего </w:t>
            </w:r>
            <w:proofErr w:type="gramStart"/>
            <w:r w:rsidRPr="00BF68CB">
              <w:t>количества</w:t>
            </w:r>
            <w:proofErr w:type="gramEnd"/>
            <w:r w:rsidRPr="00BF68CB">
              <w:t xml:space="preserve"> обучающихся в детской школе искусств за счет бюджетных средств</w:t>
            </w:r>
          </w:p>
        </w:tc>
        <w:tc>
          <w:tcPr>
            <w:tcW w:w="1282"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rsidRPr="00BF68CB">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128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rsidRPr="00BF68CB">
              <w:t>01.01.2022</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1653"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100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lastRenderedPageBreak/>
              <w:t>19.</w:t>
            </w:r>
          </w:p>
        </w:tc>
        <w:tc>
          <w:tcPr>
            <w:tcW w:w="266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Количество обучающихся по дополнительным предпрофессиональным программам в области искусств и детской школе искусств за счет средств бюджета</w:t>
            </w:r>
          </w:p>
        </w:tc>
        <w:tc>
          <w:tcPr>
            <w:tcW w:w="1282"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тыс</w:t>
            </w:r>
            <w:proofErr w:type="gramStart"/>
            <w:r>
              <w:t>.ч</w:t>
            </w:r>
            <w:proofErr w:type="gramEnd"/>
            <w:r>
              <w:t>ел</w:t>
            </w:r>
          </w:p>
        </w:tc>
        <w:tc>
          <w:tcPr>
            <w:tcW w:w="1128"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128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1653"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0,121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20.</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В общеобразовательных организациях обновлена материально- техническая база для занятий детей физической культурой и спортом</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t>ед.</w:t>
            </w:r>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r>
              <w:t>12</w:t>
            </w:r>
          </w:p>
        </w:tc>
        <w:tc>
          <w:tcPr>
            <w:tcW w:w="128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2</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3</w:t>
            </w:r>
          </w:p>
        </w:tc>
        <w:tc>
          <w:tcPr>
            <w:tcW w:w="1653"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1</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21.</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proofErr w:type="spellStart"/>
            <w:proofErr w:type="gramStart"/>
            <w:r>
              <w:t>ед</w:t>
            </w:r>
            <w:proofErr w:type="spellEnd"/>
            <w:proofErr w:type="gramEnd"/>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tc>
        <w:tc>
          <w:tcPr>
            <w:tcW w:w="128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1653"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300 при строительстве ФОК</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22.</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 xml:space="preserve">Поддержка реализации лучших практик по обновлению содержания и технологий дополнительного образования по приоритетным </w:t>
            </w:r>
            <w:r>
              <w:lastRenderedPageBreak/>
              <w:t xml:space="preserve">направлениям в том числе каникулярных </w:t>
            </w:r>
            <w:proofErr w:type="spellStart"/>
            <w:r>
              <w:t>профориентационных</w:t>
            </w:r>
            <w:proofErr w:type="spellEnd"/>
            <w:r>
              <w:t xml:space="preserve">  школ, организованных образовательными организациями </w:t>
            </w:r>
            <w:proofErr w:type="gramStart"/>
            <w:r>
              <w:t xml:space="preserve">( </w:t>
            </w:r>
            <w:proofErr w:type="gramEnd"/>
            <w:r>
              <w:t>в том числе с целью повышения успешности детей, имеющих низкие образовательные результаты)</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lastRenderedPageBreak/>
              <w:t>Тыс.</w:t>
            </w:r>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r>
              <w:t>0</w:t>
            </w:r>
          </w:p>
        </w:tc>
        <w:tc>
          <w:tcPr>
            <w:tcW w:w="1286"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0,01</w:t>
            </w:r>
          </w:p>
        </w:tc>
        <w:tc>
          <w:tcPr>
            <w:tcW w:w="1653"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0,02</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0,02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0,03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0,03</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0,03</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BF68CB" w:rsidRDefault="00556EA1" w:rsidP="0048622F">
            <w:r>
              <w:t>0,03</w:t>
            </w:r>
          </w:p>
        </w:tc>
        <w:tc>
          <w:tcPr>
            <w:tcW w:w="750" w:type="dxa"/>
            <w:tcBorders>
              <w:top w:val="single" w:sz="4" w:space="0" w:color="auto"/>
              <w:left w:val="single" w:sz="4" w:space="0" w:color="auto"/>
              <w:bottom w:val="single" w:sz="4" w:space="0" w:color="auto"/>
              <w:right w:val="single" w:sz="4" w:space="0" w:color="auto"/>
            </w:tcBorders>
          </w:tcPr>
          <w:p w:rsidR="00556EA1" w:rsidRPr="00BF68CB" w:rsidRDefault="00556EA1" w:rsidP="0048622F">
            <w:r>
              <w:t>0,03</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lastRenderedPageBreak/>
              <w:t>23.</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proofErr w:type="gramStart"/>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 Билет в будущее»</w:t>
            </w:r>
            <w:proofErr w:type="gramEnd"/>
          </w:p>
        </w:tc>
        <w:tc>
          <w:tcPr>
            <w:tcW w:w="1282"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w:t>
            </w:r>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4,7</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6,1</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7,4</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rsidRPr="00277EF3">
              <w:t>9,3</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24.</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 xml:space="preserve">Обеспечение проведения открытых онлайн-уроков, направленных на раннюю ориентацию и реализуемых с учетом опыта цикла открытых уроков « </w:t>
            </w:r>
            <w:proofErr w:type="spellStart"/>
            <w:r>
              <w:t>Проектория</w:t>
            </w:r>
            <w:proofErr w:type="spellEnd"/>
            <w:r>
              <w:t>», в которых приняли участие дети</w:t>
            </w:r>
          </w:p>
        </w:tc>
        <w:tc>
          <w:tcPr>
            <w:tcW w:w="1282"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Тыс.</w:t>
            </w:r>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0,344</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0,231</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0,238</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0,238</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0,230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0,230</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0,230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0,230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25.</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 xml:space="preserve">Доля детей в возрасте от 5 до 18 лет с ОВЗ и детей- инвалидов, осваивающих дополнительные общеобразовательные </w:t>
            </w:r>
            <w:r>
              <w:lastRenderedPageBreak/>
              <w:t>программы, в том числе с использованием дистанционных технологий</w:t>
            </w:r>
          </w:p>
        </w:tc>
        <w:tc>
          <w:tcPr>
            <w:tcW w:w="1282"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34</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46</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48</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50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52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54</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62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68</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68</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70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lastRenderedPageBreak/>
              <w:t>26.</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 xml:space="preserve">Обеспечена поддержка педагогов дополнительного образования за достижения в педагогической деятельности </w:t>
            </w:r>
            <w:proofErr w:type="gramStart"/>
            <w:r>
              <w:t xml:space="preserve">( </w:t>
            </w:r>
            <w:proofErr w:type="gramEnd"/>
            <w:r>
              <w:t>в том числе в рамках участия в конкурсах профессионального мастерства)</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t>Тыс</w:t>
            </w:r>
            <w:proofErr w:type="gramStart"/>
            <w:r>
              <w:t>.ч</w:t>
            </w:r>
            <w:proofErr w:type="gramEnd"/>
            <w:r>
              <w:t>ел.</w:t>
            </w:r>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27.</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Организована подготовка педагогов дополнительного образования</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t>Тыс</w:t>
            </w:r>
            <w:proofErr w:type="gramStart"/>
            <w:r>
              <w:t>.ч</w:t>
            </w:r>
            <w:proofErr w:type="gramEnd"/>
            <w:r>
              <w:t>ел.</w:t>
            </w:r>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0,022</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28.</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Количество разработанных туристских маршрутов для ознакомления детей с историей, культурой, традициями, природой родного района, а также  для знакомства с лицами, внесшими весомый вклад в развитие района</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proofErr w:type="spellStart"/>
            <w:proofErr w:type="gramStart"/>
            <w:r>
              <w:t>ед</w:t>
            </w:r>
            <w:proofErr w:type="spellEnd"/>
            <w:proofErr w:type="gramEnd"/>
          </w:p>
        </w:tc>
        <w:tc>
          <w:tcPr>
            <w:tcW w:w="1128"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10</w:t>
            </w:r>
          </w:p>
        </w:tc>
        <w:tc>
          <w:tcPr>
            <w:tcW w:w="1286"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10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15</w:t>
            </w:r>
          </w:p>
        </w:tc>
        <w:tc>
          <w:tcPr>
            <w:tcW w:w="1653"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20</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25</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30</w:t>
            </w:r>
          </w:p>
        </w:tc>
        <w:tc>
          <w:tcPr>
            <w:tcW w:w="752"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35</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40</w:t>
            </w:r>
          </w:p>
        </w:tc>
        <w:tc>
          <w:tcPr>
            <w:tcW w:w="753" w:type="dxa"/>
            <w:gridSpan w:val="2"/>
            <w:tcBorders>
              <w:top w:val="single" w:sz="4" w:space="0" w:color="auto"/>
              <w:left w:val="single" w:sz="4" w:space="0" w:color="auto"/>
              <w:bottom w:val="single" w:sz="4" w:space="0" w:color="auto"/>
              <w:right w:val="single" w:sz="4" w:space="0" w:color="auto"/>
            </w:tcBorders>
          </w:tcPr>
          <w:p w:rsidR="00556EA1" w:rsidRPr="00277EF3" w:rsidRDefault="00556EA1" w:rsidP="0048622F">
            <w:r>
              <w:t>45</w:t>
            </w:r>
          </w:p>
        </w:tc>
        <w:tc>
          <w:tcPr>
            <w:tcW w:w="750" w:type="dxa"/>
            <w:tcBorders>
              <w:top w:val="single" w:sz="4" w:space="0" w:color="auto"/>
              <w:left w:val="single" w:sz="4" w:space="0" w:color="auto"/>
              <w:bottom w:val="single" w:sz="4" w:space="0" w:color="auto"/>
              <w:right w:val="single" w:sz="4" w:space="0" w:color="auto"/>
            </w:tcBorders>
          </w:tcPr>
          <w:p w:rsidR="00556EA1" w:rsidRPr="00277EF3" w:rsidRDefault="00556EA1" w:rsidP="0048622F">
            <w:r>
              <w:t>50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Pr="005A5009" w:rsidRDefault="00556EA1" w:rsidP="0048622F">
            <w:pPr>
              <w:rPr>
                <w:sz w:val="28"/>
                <w:szCs w:val="28"/>
              </w:rPr>
            </w:pPr>
            <w:r>
              <w:rPr>
                <w:sz w:val="28"/>
                <w:szCs w:val="28"/>
              </w:rPr>
              <w:t>29.</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 xml:space="preserve">Доля обучающихся организаций, осуществляющих образовательную деятельность по дополнительным общеобразовательным программам, вовлеченных в </w:t>
            </w:r>
            <w:r>
              <w:lastRenderedPageBreak/>
              <w:t>различные формы наставничества</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lastRenderedPageBreak/>
              <w:t>%</w:t>
            </w:r>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r>
              <w:t>3</w:t>
            </w:r>
          </w:p>
        </w:tc>
        <w:tc>
          <w:tcPr>
            <w:tcW w:w="1286" w:type="dxa"/>
            <w:tcBorders>
              <w:top w:val="single" w:sz="4" w:space="0" w:color="auto"/>
              <w:left w:val="single" w:sz="4" w:space="0" w:color="auto"/>
              <w:bottom w:val="single" w:sz="4" w:space="0" w:color="auto"/>
              <w:right w:val="single" w:sz="4" w:space="0" w:color="auto"/>
            </w:tcBorders>
          </w:tcPr>
          <w:p w:rsidR="00556EA1"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15</w:t>
            </w:r>
          </w:p>
        </w:tc>
        <w:tc>
          <w:tcPr>
            <w:tcW w:w="1653" w:type="dxa"/>
            <w:tcBorders>
              <w:top w:val="single" w:sz="4" w:space="0" w:color="auto"/>
              <w:left w:val="single" w:sz="4" w:space="0" w:color="auto"/>
              <w:bottom w:val="single" w:sz="4" w:space="0" w:color="auto"/>
              <w:right w:val="single" w:sz="4" w:space="0" w:color="auto"/>
            </w:tcBorders>
          </w:tcPr>
          <w:p w:rsidR="00556EA1" w:rsidRDefault="00556EA1" w:rsidP="0048622F">
            <w:r>
              <w:t>25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35</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45</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55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60</w:t>
            </w:r>
          </w:p>
        </w:tc>
        <w:tc>
          <w:tcPr>
            <w:tcW w:w="753"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65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70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Default="00556EA1" w:rsidP="0048622F">
            <w:pPr>
              <w:rPr>
                <w:sz w:val="28"/>
                <w:szCs w:val="28"/>
              </w:rPr>
            </w:pPr>
            <w:r>
              <w:rPr>
                <w:sz w:val="28"/>
                <w:szCs w:val="28"/>
              </w:rPr>
              <w:lastRenderedPageBreak/>
              <w:t>30.</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t>%</w:t>
            </w:r>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r>
              <w:t>4,9</w:t>
            </w:r>
          </w:p>
        </w:tc>
        <w:tc>
          <w:tcPr>
            <w:tcW w:w="1286" w:type="dxa"/>
            <w:tcBorders>
              <w:top w:val="single" w:sz="4" w:space="0" w:color="auto"/>
              <w:left w:val="single" w:sz="4" w:space="0" w:color="auto"/>
              <w:bottom w:val="single" w:sz="4" w:space="0" w:color="auto"/>
              <w:right w:val="single" w:sz="4" w:space="0" w:color="auto"/>
            </w:tcBorders>
          </w:tcPr>
          <w:p w:rsidR="00556EA1"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5,5</w:t>
            </w:r>
          </w:p>
        </w:tc>
        <w:tc>
          <w:tcPr>
            <w:tcW w:w="1653" w:type="dxa"/>
            <w:tcBorders>
              <w:top w:val="single" w:sz="4" w:space="0" w:color="auto"/>
              <w:left w:val="single" w:sz="4" w:space="0" w:color="auto"/>
              <w:bottom w:val="single" w:sz="4" w:space="0" w:color="auto"/>
              <w:right w:val="single" w:sz="4" w:space="0" w:color="auto"/>
            </w:tcBorders>
          </w:tcPr>
          <w:p w:rsidR="00556EA1" w:rsidRDefault="00556EA1" w:rsidP="0048622F">
            <w:pPr>
              <w:jc w:val="center"/>
            </w:pPr>
            <w:r>
              <w:t>6,5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7,5</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8,1</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8,6</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9,3</w:t>
            </w:r>
          </w:p>
        </w:tc>
        <w:tc>
          <w:tcPr>
            <w:tcW w:w="753"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9,8</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10</w:t>
            </w:r>
          </w:p>
        </w:tc>
      </w:tr>
      <w:tr w:rsidR="00556EA1" w:rsidRPr="005A5009" w:rsidTr="0048622F">
        <w:tc>
          <w:tcPr>
            <w:tcW w:w="764" w:type="dxa"/>
            <w:tcBorders>
              <w:top w:val="single" w:sz="4" w:space="0" w:color="auto"/>
              <w:left w:val="single" w:sz="4" w:space="0" w:color="auto"/>
              <w:bottom w:val="single" w:sz="4" w:space="0" w:color="auto"/>
              <w:right w:val="single" w:sz="4" w:space="0" w:color="auto"/>
            </w:tcBorders>
          </w:tcPr>
          <w:p w:rsidR="00556EA1" w:rsidRDefault="00556EA1" w:rsidP="0048622F">
            <w:pPr>
              <w:rPr>
                <w:sz w:val="28"/>
                <w:szCs w:val="28"/>
              </w:rPr>
            </w:pPr>
            <w:r>
              <w:rPr>
                <w:sz w:val="28"/>
                <w:szCs w:val="28"/>
              </w:rPr>
              <w:t>31.</w:t>
            </w:r>
          </w:p>
        </w:tc>
        <w:tc>
          <w:tcPr>
            <w:tcW w:w="2666" w:type="dxa"/>
            <w:tcBorders>
              <w:top w:val="single" w:sz="4" w:space="0" w:color="auto"/>
              <w:left w:val="single" w:sz="4" w:space="0" w:color="auto"/>
              <w:bottom w:val="single" w:sz="4" w:space="0" w:color="auto"/>
              <w:right w:val="single" w:sz="4" w:space="0" w:color="auto"/>
            </w:tcBorders>
          </w:tcPr>
          <w:p w:rsidR="00556EA1" w:rsidRDefault="00556EA1" w:rsidP="0048622F">
            <w:r>
              <w:t>Доля организаций негосударственного сектора, включенного в систему персонифицированного финансирования дополнительного образования детей</w:t>
            </w:r>
          </w:p>
        </w:tc>
        <w:tc>
          <w:tcPr>
            <w:tcW w:w="1282" w:type="dxa"/>
            <w:tcBorders>
              <w:top w:val="single" w:sz="4" w:space="0" w:color="auto"/>
              <w:left w:val="single" w:sz="4" w:space="0" w:color="auto"/>
              <w:bottom w:val="single" w:sz="4" w:space="0" w:color="auto"/>
              <w:right w:val="single" w:sz="4" w:space="0" w:color="auto"/>
            </w:tcBorders>
          </w:tcPr>
          <w:p w:rsidR="00556EA1" w:rsidRDefault="00556EA1" w:rsidP="0048622F">
            <w:r>
              <w:t>%</w:t>
            </w:r>
          </w:p>
        </w:tc>
        <w:tc>
          <w:tcPr>
            <w:tcW w:w="1128" w:type="dxa"/>
            <w:tcBorders>
              <w:top w:val="single" w:sz="4" w:space="0" w:color="auto"/>
              <w:left w:val="single" w:sz="4" w:space="0" w:color="auto"/>
              <w:bottom w:val="single" w:sz="4" w:space="0" w:color="auto"/>
              <w:right w:val="single" w:sz="4" w:space="0" w:color="auto"/>
            </w:tcBorders>
          </w:tcPr>
          <w:p w:rsidR="00556EA1" w:rsidRDefault="00556EA1" w:rsidP="0048622F">
            <w:r>
              <w:t>1</w:t>
            </w:r>
          </w:p>
        </w:tc>
        <w:tc>
          <w:tcPr>
            <w:tcW w:w="1286" w:type="dxa"/>
            <w:tcBorders>
              <w:top w:val="single" w:sz="4" w:space="0" w:color="auto"/>
              <w:left w:val="single" w:sz="4" w:space="0" w:color="auto"/>
              <w:bottom w:val="single" w:sz="4" w:space="0" w:color="auto"/>
              <w:right w:val="single" w:sz="4" w:space="0" w:color="auto"/>
            </w:tcBorders>
          </w:tcPr>
          <w:p w:rsidR="00556EA1" w:rsidRDefault="00556EA1" w:rsidP="0048622F">
            <w:r>
              <w:t>01.01.2022 год</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1</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1,5</w:t>
            </w:r>
          </w:p>
        </w:tc>
        <w:tc>
          <w:tcPr>
            <w:tcW w:w="1653" w:type="dxa"/>
            <w:tcBorders>
              <w:top w:val="single" w:sz="4" w:space="0" w:color="auto"/>
              <w:left w:val="single" w:sz="4" w:space="0" w:color="auto"/>
              <w:bottom w:val="single" w:sz="4" w:space="0" w:color="auto"/>
              <w:right w:val="single" w:sz="4" w:space="0" w:color="auto"/>
            </w:tcBorders>
          </w:tcPr>
          <w:p w:rsidR="00556EA1" w:rsidRDefault="00556EA1" w:rsidP="0048622F">
            <w:pPr>
              <w:jc w:val="center"/>
            </w:pPr>
            <w:r>
              <w:t>2</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2,5</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3</w:t>
            </w:r>
          </w:p>
        </w:tc>
        <w:tc>
          <w:tcPr>
            <w:tcW w:w="752"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3,5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4</w:t>
            </w:r>
          </w:p>
        </w:tc>
        <w:tc>
          <w:tcPr>
            <w:tcW w:w="753" w:type="dxa"/>
            <w:gridSpan w:val="2"/>
            <w:tcBorders>
              <w:top w:val="single" w:sz="4" w:space="0" w:color="auto"/>
              <w:left w:val="single" w:sz="4" w:space="0" w:color="auto"/>
              <w:bottom w:val="single" w:sz="4" w:space="0" w:color="auto"/>
              <w:right w:val="single" w:sz="4" w:space="0" w:color="auto"/>
            </w:tcBorders>
          </w:tcPr>
          <w:p w:rsidR="00556EA1" w:rsidRDefault="00556EA1" w:rsidP="0048622F">
            <w:r>
              <w:t>4,5</w:t>
            </w:r>
          </w:p>
        </w:tc>
        <w:tc>
          <w:tcPr>
            <w:tcW w:w="750" w:type="dxa"/>
            <w:tcBorders>
              <w:top w:val="single" w:sz="4" w:space="0" w:color="auto"/>
              <w:left w:val="single" w:sz="4" w:space="0" w:color="auto"/>
              <w:bottom w:val="single" w:sz="4" w:space="0" w:color="auto"/>
              <w:right w:val="single" w:sz="4" w:space="0" w:color="auto"/>
            </w:tcBorders>
          </w:tcPr>
          <w:p w:rsidR="00556EA1" w:rsidRDefault="00556EA1" w:rsidP="0048622F">
            <w:r>
              <w:t>5</w:t>
            </w:r>
          </w:p>
        </w:tc>
      </w:tr>
    </w:tbl>
    <w:p w:rsidR="00556EA1" w:rsidRPr="005A5009" w:rsidRDefault="00556EA1" w:rsidP="00556EA1">
      <w:pPr>
        <w:rPr>
          <w:rFonts w:eastAsia="Calibri"/>
          <w:sz w:val="28"/>
          <w:szCs w:val="28"/>
        </w:rPr>
      </w:pPr>
    </w:p>
    <w:p w:rsidR="00235E3B" w:rsidRPr="00235E3B" w:rsidRDefault="00235E3B" w:rsidP="00326226">
      <w:pPr>
        <w:jc w:val="right"/>
        <w:rPr>
          <w:sz w:val="26"/>
          <w:szCs w:val="26"/>
        </w:rPr>
      </w:pPr>
      <w:r>
        <w:t xml:space="preserve">       </w:t>
      </w:r>
    </w:p>
    <w:p w:rsidR="00235E3B" w:rsidRPr="00235E3B" w:rsidRDefault="00235E3B" w:rsidP="00644768">
      <w:pPr>
        <w:rPr>
          <w:sz w:val="26"/>
          <w:szCs w:val="26"/>
        </w:rPr>
      </w:pPr>
    </w:p>
    <w:sectPr w:rsidR="00235E3B" w:rsidRPr="00235E3B" w:rsidSect="00556EA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0DF"/>
    <w:rsid w:val="00026AA4"/>
    <w:rsid w:val="00100C60"/>
    <w:rsid w:val="00166EEB"/>
    <w:rsid w:val="00235E3B"/>
    <w:rsid w:val="002D4059"/>
    <w:rsid w:val="002D4561"/>
    <w:rsid w:val="00313193"/>
    <w:rsid w:val="00326226"/>
    <w:rsid w:val="003F1FCF"/>
    <w:rsid w:val="0042713F"/>
    <w:rsid w:val="00494A5E"/>
    <w:rsid w:val="004F5478"/>
    <w:rsid w:val="00556EA1"/>
    <w:rsid w:val="005F6D2F"/>
    <w:rsid w:val="00626E4F"/>
    <w:rsid w:val="00644768"/>
    <w:rsid w:val="00652506"/>
    <w:rsid w:val="00660E7E"/>
    <w:rsid w:val="007C3F93"/>
    <w:rsid w:val="008624C8"/>
    <w:rsid w:val="008900DF"/>
    <w:rsid w:val="008D7790"/>
    <w:rsid w:val="0094527C"/>
    <w:rsid w:val="009B2A5E"/>
    <w:rsid w:val="00A617CD"/>
    <w:rsid w:val="00B44F1F"/>
    <w:rsid w:val="00D81AF3"/>
    <w:rsid w:val="00DC7552"/>
    <w:rsid w:val="00DD35FE"/>
    <w:rsid w:val="00E1035B"/>
    <w:rsid w:val="00E34F7D"/>
    <w:rsid w:val="00E7577B"/>
    <w:rsid w:val="00FA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table" w:styleId="a6">
    <w:name w:val="Table Grid"/>
    <w:basedOn w:val="a1"/>
    <w:uiPriority w:val="59"/>
    <w:rsid w:val="00556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556E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table" w:styleId="a6">
    <w:name w:val="Table Grid"/>
    <w:basedOn w:val="a1"/>
    <w:uiPriority w:val="59"/>
    <w:rsid w:val="0055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556E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station</cp:lastModifiedBy>
  <cp:revision>3</cp:revision>
  <cp:lastPrinted>2022-01-18T03:31:00Z</cp:lastPrinted>
  <dcterms:created xsi:type="dcterms:W3CDTF">2022-09-28T07:45:00Z</dcterms:created>
  <dcterms:modified xsi:type="dcterms:W3CDTF">2022-09-29T04:56:00Z</dcterms:modified>
</cp:coreProperties>
</file>