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F" w:rsidRPr="00D67F5F" w:rsidRDefault="00D67F5F" w:rsidP="00D67F5F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97F12" w:rsidRPr="00D97F12" w:rsidRDefault="00D97F12" w:rsidP="00D97F12">
      <w:pPr>
        <w:widowControl w:val="0"/>
        <w:spacing w:line="298" w:lineRule="exact"/>
        <w:ind w:left="20"/>
        <w:jc w:val="center"/>
        <w:rPr>
          <w:b/>
          <w:bCs/>
          <w:color w:val="000000"/>
          <w:szCs w:val="26"/>
          <w:lang w:bidi="ru-RU"/>
        </w:rPr>
      </w:pPr>
      <w:bookmarkStart w:id="0" w:name="_GoBack"/>
      <w:r w:rsidRPr="00D97F12">
        <w:rPr>
          <w:b/>
          <w:bCs/>
          <w:color w:val="000000"/>
          <w:szCs w:val="26"/>
          <w:lang w:bidi="ru-RU"/>
        </w:rPr>
        <w:t xml:space="preserve">О внесении изменений в постановление </w:t>
      </w:r>
      <w:bookmarkEnd w:id="0"/>
      <w:r w:rsidRPr="00D97F12">
        <w:rPr>
          <w:b/>
          <w:bCs/>
          <w:color w:val="000000"/>
          <w:szCs w:val="26"/>
          <w:lang w:bidi="ru-RU"/>
        </w:rPr>
        <w:t>администрации муниципального района «Кыринский район» от 28.10.2013 №1016 «О создании межведомственной комиссии по проблемам оплаты труда»</w:t>
      </w:r>
    </w:p>
    <w:p w:rsidR="00D97F12" w:rsidRPr="00D97F12" w:rsidRDefault="00D97F12" w:rsidP="00D97F12">
      <w:pPr>
        <w:jc w:val="center"/>
        <w:rPr>
          <w:szCs w:val="26"/>
        </w:rPr>
      </w:pP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 xml:space="preserve">В связи с </w:t>
      </w:r>
      <w:proofErr w:type="gramStart"/>
      <w:r w:rsidRPr="00D97F12">
        <w:rPr>
          <w:color w:val="000000"/>
          <w:szCs w:val="26"/>
          <w:lang w:bidi="ru-RU"/>
        </w:rPr>
        <w:t>кадровыми</w:t>
      </w:r>
      <w:proofErr w:type="gramEnd"/>
      <w:r w:rsidRPr="00D97F12">
        <w:rPr>
          <w:color w:val="000000"/>
          <w:szCs w:val="26"/>
          <w:lang w:bidi="ru-RU"/>
        </w:rPr>
        <w:t xml:space="preserve"> изменения, руководствуясь ст.  26 Устава муниципального района «Кыринский район», администрация муниципального района «Кыринский район» постановляет: 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1. Внести в постановление администрации муниципального района «Кыринский район» от 28.10.2013 №1016 «О создании межведомственной комиссии по проблемам оплаты труда» следующие изменения:</w:t>
      </w:r>
    </w:p>
    <w:p w:rsidR="00D97F12" w:rsidRPr="00D97F12" w:rsidRDefault="00D97F12" w:rsidP="00D97F12">
      <w:pPr>
        <w:widowControl w:val="0"/>
        <w:ind w:firstLine="709"/>
        <w:jc w:val="both"/>
        <w:rPr>
          <w:szCs w:val="26"/>
        </w:rPr>
      </w:pPr>
      <w:r w:rsidRPr="00D97F12">
        <w:rPr>
          <w:rFonts w:eastAsia="Arial Unicode MS"/>
          <w:color w:val="000000"/>
          <w:szCs w:val="26"/>
          <w:lang w:bidi="ru-RU"/>
        </w:rPr>
        <w:t>1.1.</w:t>
      </w:r>
      <w:r w:rsidRPr="00D97F12">
        <w:rPr>
          <w:szCs w:val="26"/>
        </w:rPr>
        <w:t xml:space="preserve"> Приложение № 1 к постановлению  администрации муниципального района «Кыринский район» от 28.10.2013 № 1016 «</w:t>
      </w:r>
      <w:r w:rsidRPr="00D97F12">
        <w:rPr>
          <w:rFonts w:eastAsia="Arial Unicode MS"/>
          <w:color w:val="000000"/>
          <w:szCs w:val="26"/>
          <w:lang w:bidi="ru-RU"/>
        </w:rPr>
        <w:t>Состав межведомственной комиссии по проблемам оплаты труда» изложить в следующей редакции: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Куприянов Андрей Михайлович – первый заместитель главы муниципального района «Кыринский район», председатель Межведомственной комиссии;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proofErr w:type="spellStart"/>
      <w:r w:rsidRPr="00D97F12">
        <w:rPr>
          <w:color w:val="000000"/>
          <w:szCs w:val="26"/>
          <w:lang w:bidi="ru-RU"/>
        </w:rPr>
        <w:t>Моргачёва</w:t>
      </w:r>
      <w:proofErr w:type="spellEnd"/>
      <w:r w:rsidRPr="00D97F12">
        <w:rPr>
          <w:color w:val="000000"/>
          <w:szCs w:val="26"/>
          <w:lang w:bidi="ru-RU"/>
        </w:rPr>
        <w:t xml:space="preserve"> Анна Павловна -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район», заместитель председателя Межведомственной комиссии;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Трухина Александра Сергеевна — главный специалист по трудовым отношениям и демографической политике отдела экономики, развития среднего, малого предпринимательства и потребительского рынка администрации муниципального района «Кыринский район», секретарь Межведомственной комиссии;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Аносова Ирина Леонидовна - 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Казанцева Татьяна Владимировна - председатель Комитета по финансам администрации муниципального района «Кыринский район»;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proofErr w:type="spellStart"/>
      <w:r w:rsidRPr="00D97F12">
        <w:rPr>
          <w:color w:val="000000"/>
          <w:szCs w:val="26"/>
          <w:lang w:bidi="ru-RU"/>
        </w:rPr>
        <w:t>Заборская</w:t>
      </w:r>
      <w:proofErr w:type="spellEnd"/>
      <w:r w:rsidRPr="00D97F12">
        <w:rPr>
          <w:color w:val="000000"/>
          <w:szCs w:val="26"/>
          <w:lang w:bidi="ru-RU"/>
        </w:rPr>
        <w:t xml:space="preserve"> Анна Николаевна - ведущий специалист по доходам Комитета по финансам администрации муниципального района «Кыринский район» (по согласованию); 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proofErr w:type="spellStart"/>
      <w:r w:rsidRPr="00D97F12">
        <w:rPr>
          <w:color w:val="000000"/>
          <w:szCs w:val="26"/>
          <w:lang w:bidi="ru-RU"/>
        </w:rPr>
        <w:t>Линейцева</w:t>
      </w:r>
      <w:proofErr w:type="spellEnd"/>
      <w:r w:rsidRPr="00D97F12">
        <w:rPr>
          <w:color w:val="000000"/>
          <w:szCs w:val="26"/>
          <w:lang w:bidi="ru-RU"/>
        </w:rPr>
        <w:t xml:space="preserve"> Александра Петровна - начальник Клиентской службы (на правах отдела) (в Кыринском районе) ГУ - Управление ПФР в АБО (межрайонного); (по согласованию).</w:t>
      </w:r>
    </w:p>
    <w:p w:rsidR="00A617CD" w:rsidRPr="00D97F12" w:rsidRDefault="00D97F12" w:rsidP="00D97F12">
      <w:pPr>
        <w:ind w:firstLine="709"/>
        <w:jc w:val="both"/>
        <w:rPr>
          <w:szCs w:val="26"/>
        </w:rPr>
      </w:pPr>
      <w:r w:rsidRPr="00D97F12">
        <w:rPr>
          <w:color w:val="000000"/>
          <w:szCs w:val="26"/>
          <w:lang w:bidi="ru-RU"/>
        </w:rPr>
        <w:t>Савельева Наталья Александровна - ведущий специалист-уполномоченный Забайкальского регионального отделения фонда социального страхования (по согласованию).</w:t>
      </w:r>
    </w:p>
    <w:p w:rsidR="007C3F93" w:rsidRPr="00D97F12" w:rsidRDefault="007C3F93" w:rsidP="00235E3B">
      <w:pPr>
        <w:rPr>
          <w:szCs w:val="26"/>
        </w:rPr>
      </w:pPr>
    </w:p>
    <w:p w:rsidR="007C3F93" w:rsidRPr="00D97F12" w:rsidRDefault="007C3F93" w:rsidP="00235E3B">
      <w:pPr>
        <w:rPr>
          <w:szCs w:val="26"/>
        </w:rPr>
      </w:pPr>
    </w:p>
    <w:p w:rsidR="00D97F12" w:rsidRPr="00D97F12" w:rsidRDefault="00D97F12" w:rsidP="00235E3B">
      <w:pPr>
        <w:rPr>
          <w:sz w:val="22"/>
          <w:szCs w:val="26"/>
        </w:rPr>
      </w:pPr>
    </w:p>
    <w:p w:rsidR="00644768" w:rsidRPr="00D97F12" w:rsidRDefault="00DD35FE" w:rsidP="00644768">
      <w:pPr>
        <w:rPr>
          <w:szCs w:val="26"/>
        </w:rPr>
      </w:pPr>
      <w:r w:rsidRPr="00D97F12">
        <w:rPr>
          <w:szCs w:val="26"/>
        </w:rPr>
        <w:t>Глава</w:t>
      </w:r>
      <w:r w:rsidR="00644768" w:rsidRPr="00D97F12">
        <w:rPr>
          <w:szCs w:val="26"/>
        </w:rPr>
        <w:t xml:space="preserve"> муниципального района</w:t>
      </w:r>
    </w:p>
    <w:p w:rsidR="00644768" w:rsidRPr="00D97F12" w:rsidRDefault="00644768" w:rsidP="00644768">
      <w:pPr>
        <w:rPr>
          <w:szCs w:val="26"/>
        </w:rPr>
      </w:pPr>
      <w:r w:rsidRPr="00D97F12">
        <w:rPr>
          <w:szCs w:val="26"/>
        </w:rPr>
        <w:t xml:space="preserve">«Кыринский район»                                     </w:t>
      </w:r>
      <w:r w:rsidR="0094527C" w:rsidRPr="00D97F12">
        <w:rPr>
          <w:szCs w:val="26"/>
        </w:rPr>
        <w:t xml:space="preserve">              </w:t>
      </w:r>
      <w:r w:rsidR="003F1FCF" w:rsidRPr="00D97F12">
        <w:rPr>
          <w:szCs w:val="26"/>
        </w:rPr>
        <w:t xml:space="preserve">     </w:t>
      </w:r>
      <w:r w:rsidR="00DC7552" w:rsidRPr="00D97F12">
        <w:rPr>
          <w:szCs w:val="26"/>
        </w:rPr>
        <w:t xml:space="preserve">           </w:t>
      </w:r>
      <w:r w:rsidR="007C3F93" w:rsidRPr="00D97F12">
        <w:rPr>
          <w:szCs w:val="26"/>
        </w:rPr>
        <w:t xml:space="preserve">    </w:t>
      </w:r>
      <w:r w:rsidR="00D97F12" w:rsidRPr="00D97F12">
        <w:rPr>
          <w:szCs w:val="26"/>
        </w:rPr>
        <w:t xml:space="preserve">                      </w:t>
      </w:r>
      <w:r w:rsidR="00DC7552" w:rsidRPr="00D97F12">
        <w:rPr>
          <w:szCs w:val="26"/>
        </w:rPr>
        <w:t xml:space="preserve">   </w:t>
      </w:r>
      <w:r w:rsidR="00DD35FE" w:rsidRPr="00D97F12">
        <w:rPr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7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67F5F"/>
    <w:rsid w:val="00D97F12"/>
    <w:rsid w:val="00DC7552"/>
    <w:rsid w:val="00DD35FE"/>
    <w:rsid w:val="00E34F7D"/>
    <w:rsid w:val="00E70454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2022-12-07T02:19:00Z</dcterms:created>
  <dcterms:modified xsi:type="dcterms:W3CDTF">2022-12-08T00:16:00Z</dcterms:modified>
</cp:coreProperties>
</file>