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1" w:rsidRDefault="00355D51" w:rsidP="00355D51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Для минимизации расхода чековой ленты у пользователей контрольно-кассовой техники, используемой в режиме онлайн, есть возможность осуществлять расчёты со своими покупателями без выдачи кассовых чеков на бумажном носителе при согласии покупателя на формирование кассового чека только в электронной форме и направлении его покупателю на номер телефона или адрес электронной почты.</w:t>
      </w:r>
    </w:p>
    <w:p w:rsidR="00355D51" w:rsidRDefault="00355D51" w:rsidP="00355D51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УФНС России по Забайкальскому краю обращает внимание, что также не выдавать кассовый чек на бумаге можно в случае получения от покупателя согласия на передачу ему электронных чеков через сервис «Мои чеки онлайн» (https://mco.nalog.ru/login) и указания в чеках номера телефона или адреса электронной почты такого покупателя.</w:t>
      </w:r>
    </w:p>
    <w:p w:rsidR="00355D51" w:rsidRDefault="00355D51" w:rsidP="00355D51">
      <w:pPr>
        <w:pStyle w:val="a3"/>
        <w:spacing w:before="0" w:beforeAutospacing="0" w:after="270" w:afterAutospacing="0" w:line="360" w:lineRule="atLeast"/>
        <w:ind w:left="450" w:right="450"/>
        <w:jc w:val="right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УФНС России</w:t>
      </w:r>
    </w:p>
    <w:p w:rsidR="00355D51" w:rsidRDefault="00355D51" w:rsidP="00355D51">
      <w:pPr>
        <w:pStyle w:val="a3"/>
        <w:spacing w:before="0" w:beforeAutospacing="0" w:after="270" w:afterAutospacing="0" w:line="360" w:lineRule="atLeast"/>
        <w:ind w:left="450" w:right="450"/>
        <w:jc w:val="right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по Забайкальскому краю</w:t>
      </w:r>
    </w:p>
    <w:p w:rsidR="00355D51" w:rsidRDefault="00355D51" w:rsidP="00355D51">
      <w:pPr>
        <w:pStyle w:val="a3"/>
        <w:spacing w:before="0" w:beforeAutospacing="0" w:after="0" w:afterAutospacing="0" w:line="360" w:lineRule="atLeast"/>
        <w:ind w:left="450" w:right="450"/>
        <w:jc w:val="right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Сайт: </w:t>
      </w:r>
      <w:hyperlink r:id="rId5" w:history="1">
        <w:r>
          <w:rPr>
            <w:rStyle w:val="a4"/>
            <w:rFonts w:ascii="Arial Regular" w:hAnsi="Arial Regular"/>
            <w:color w:val="666666"/>
            <w:u w:val="none"/>
          </w:rPr>
          <w:t>www.nalog.gov.ru</w:t>
        </w:r>
      </w:hyperlink>
    </w:p>
    <w:p w:rsidR="00355D51" w:rsidRDefault="00355D51" w:rsidP="00355D51">
      <w:pPr>
        <w:pStyle w:val="a3"/>
        <w:spacing w:before="0" w:beforeAutospacing="0" w:after="270" w:afterAutospacing="0" w:line="360" w:lineRule="atLeast"/>
        <w:ind w:left="450" w:right="450"/>
        <w:jc w:val="right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Пресс-секретарь УФНС России по Забайкальскому краю</w:t>
      </w:r>
    </w:p>
    <w:p w:rsidR="00355D51" w:rsidRDefault="00355D51" w:rsidP="00355D51">
      <w:pPr>
        <w:pStyle w:val="a3"/>
        <w:spacing w:before="0" w:beforeAutospacing="0" w:after="270" w:afterAutospacing="0" w:line="360" w:lineRule="atLeast"/>
        <w:ind w:left="450" w:right="450"/>
        <w:jc w:val="right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 xml:space="preserve">Наталья </w:t>
      </w:r>
      <w:proofErr w:type="spellStart"/>
      <w:r>
        <w:rPr>
          <w:rFonts w:ascii="Arial Regular" w:hAnsi="Arial Regular"/>
          <w:color w:val="666666"/>
        </w:rPr>
        <w:t>Сараева</w:t>
      </w:r>
      <w:proofErr w:type="spellEnd"/>
    </w:p>
    <w:p w:rsidR="00355D51" w:rsidRDefault="00355D51" w:rsidP="00355D51">
      <w:pPr>
        <w:pStyle w:val="a3"/>
        <w:spacing w:before="0" w:beforeAutospacing="0" w:after="270" w:afterAutospacing="0" w:line="360" w:lineRule="atLeast"/>
        <w:ind w:left="450" w:right="450"/>
        <w:jc w:val="right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23-05-27</w:t>
      </w:r>
    </w:p>
    <w:p w:rsidR="00AD2AE5" w:rsidRDefault="00AD2AE5">
      <w:bookmarkStart w:id="0" w:name="_GoBack"/>
      <w:bookmarkEnd w:id="0"/>
    </w:p>
    <w:sectPr w:rsidR="00AD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E"/>
    <w:rsid w:val="00355D51"/>
    <w:rsid w:val="006D68B2"/>
    <w:rsid w:val="00781A65"/>
    <w:rsid w:val="00AD2AE5"/>
    <w:rsid w:val="00E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D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D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2022-12-14T01:34:00Z</dcterms:created>
  <dcterms:modified xsi:type="dcterms:W3CDTF">2022-12-14T01:34:00Z</dcterms:modified>
</cp:coreProperties>
</file>