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5D" w:rsidRDefault="00B7335D" w:rsidP="00B7335D">
      <w:pPr>
        <w:jc w:val="right"/>
        <w:rPr>
          <w:sz w:val="28"/>
        </w:rPr>
      </w:pPr>
      <w:bookmarkStart w:id="0" w:name="_GoBack"/>
      <w:r>
        <w:rPr>
          <w:sz w:val="28"/>
        </w:rPr>
        <w:t>ПРОЕКТ</w:t>
      </w:r>
    </w:p>
    <w:bookmarkEnd w:id="0"/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701040">
        <w:rPr>
          <w:sz w:val="28"/>
        </w:rPr>
        <w:t xml:space="preserve"> 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271F6C" w:rsidRDefault="00271F6C" w:rsidP="00271F6C">
      <w:pPr>
        <w:pStyle w:val="a6"/>
        <w:ind w:firstLine="709"/>
        <w:jc w:val="center"/>
        <w:rPr>
          <w:b/>
          <w:sz w:val="28"/>
          <w:szCs w:val="28"/>
          <w:lang w:bidi="ru-RU"/>
        </w:rPr>
      </w:pPr>
      <w:r w:rsidRPr="00271F6C">
        <w:rPr>
          <w:b/>
          <w:sz w:val="28"/>
          <w:szCs w:val="28"/>
          <w:lang w:bidi="ru-RU"/>
        </w:rPr>
        <w:t>Об утверждении Программы профилактики рисков причинения вреда (ущерба) охраняемым законом ценностям на автомобильном транспорте, городском наземном электрическом транспорте и в дорожном хозяйстве в границах населенных пунктов муниципального района</w:t>
      </w:r>
      <w:r w:rsidRPr="00271F6C">
        <w:rPr>
          <w:b/>
          <w:sz w:val="28"/>
          <w:szCs w:val="28"/>
        </w:rPr>
        <w:t xml:space="preserve"> «Кыринский район»</w:t>
      </w:r>
      <w:r w:rsidRPr="00271F6C">
        <w:rPr>
          <w:b/>
          <w:sz w:val="28"/>
          <w:szCs w:val="28"/>
          <w:lang w:bidi="ru-RU"/>
        </w:rPr>
        <w:t xml:space="preserve"> на 2023 год</w:t>
      </w:r>
    </w:p>
    <w:p w:rsidR="00271F6C" w:rsidRPr="00271F6C" w:rsidRDefault="00271F6C" w:rsidP="00271F6C">
      <w:pPr>
        <w:pStyle w:val="a6"/>
        <w:ind w:firstLine="709"/>
        <w:jc w:val="center"/>
        <w:rPr>
          <w:b/>
          <w:sz w:val="28"/>
          <w:szCs w:val="28"/>
          <w:lang w:bidi="ru-RU"/>
        </w:rPr>
      </w:pPr>
    </w:p>
    <w:p w:rsidR="00271F6C" w:rsidRPr="00271F6C" w:rsidRDefault="00271F6C" w:rsidP="00271F6C">
      <w:pPr>
        <w:pStyle w:val="a6"/>
        <w:ind w:firstLine="709"/>
        <w:jc w:val="both"/>
        <w:rPr>
          <w:sz w:val="28"/>
          <w:szCs w:val="28"/>
          <w:lang w:bidi="ru-RU"/>
        </w:rPr>
      </w:pPr>
      <w:r w:rsidRPr="00271F6C">
        <w:rPr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</w:t>
      </w:r>
      <w:proofErr w:type="gramStart"/>
      <w:r w:rsidRPr="00271F6C">
        <w:rPr>
          <w:sz w:val="28"/>
          <w:szCs w:val="28"/>
        </w:rPr>
        <w:t>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района «Кыринский район» от 17.11.2021г. № 48 «Об утверждении Положения о</w:t>
      </w:r>
      <w:proofErr w:type="gramEnd"/>
      <w:r w:rsidRPr="00271F6C">
        <w:rPr>
          <w:sz w:val="28"/>
          <w:szCs w:val="28"/>
        </w:rPr>
        <w:t xml:space="preserve"> муниципальном контроле на автомобильном транспорте и в дорожном хозяйстве на территории муниципального района «Кыринский район»», Уставом муниципального района «Кыринский район», администрация муниципального района «Кыринский район» постановляет:</w:t>
      </w:r>
    </w:p>
    <w:p w:rsidR="00271F6C" w:rsidRPr="00271F6C" w:rsidRDefault="00271F6C" w:rsidP="00271F6C">
      <w:pPr>
        <w:pStyle w:val="a6"/>
        <w:ind w:firstLine="709"/>
        <w:jc w:val="both"/>
        <w:rPr>
          <w:sz w:val="28"/>
          <w:szCs w:val="28"/>
          <w:lang w:bidi="ru-RU"/>
        </w:rPr>
      </w:pPr>
      <w:r w:rsidRPr="00271F6C">
        <w:rPr>
          <w:sz w:val="28"/>
          <w:szCs w:val="28"/>
          <w:lang w:bidi="ru-RU"/>
        </w:rPr>
        <w:t>1.</w:t>
      </w:r>
      <w:r w:rsidRPr="00271F6C">
        <w:rPr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на автомобильном транспорте, городском наземном электрическом транспорте и в дорожном хозяйстве в границах населенных пунктов муниципального района «Кыринский район» на 2023 год.</w:t>
      </w:r>
    </w:p>
    <w:p w:rsidR="00271F6C" w:rsidRPr="00271F6C" w:rsidRDefault="00271F6C" w:rsidP="00271F6C">
      <w:pPr>
        <w:pStyle w:val="a6"/>
        <w:ind w:firstLine="709"/>
        <w:jc w:val="both"/>
        <w:rPr>
          <w:sz w:val="28"/>
          <w:szCs w:val="28"/>
        </w:rPr>
      </w:pPr>
      <w:r w:rsidRPr="00271F6C">
        <w:rPr>
          <w:sz w:val="28"/>
          <w:szCs w:val="28"/>
        </w:rPr>
        <w:t>2.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вступает в силу с 01 января 2023 года.</w:t>
      </w:r>
    </w:p>
    <w:p w:rsidR="00A617CD" w:rsidRDefault="00271F6C" w:rsidP="00271F6C">
      <w:pPr>
        <w:pStyle w:val="a6"/>
        <w:ind w:firstLine="709"/>
        <w:jc w:val="both"/>
        <w:rPr>
          <w:sz w:val="28"/>
        </w:rPr>
      </w:pPr>
      <w:r w:rsidRPr="00271F6C">
        <w:rPr>
          <w:sz w:val="28"/>
          <w:szCs w:val="28"/>
        </w:rPr>
        <w:t>3. Контроль исполнения настоящего постановления возложить на начальника отдела жилищно-коммунальной политики, дорожного хозяйства, транспорта и связи администрации муниципального района «Кыринский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271F6C" w:rsidRDefault="00271F6C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71F6C" w:rsidRPr="00257259" w:rsidRDefault="00271F6C" w:rsidP="00271F6C">
      <w:pPr>
        <w:ind w:firstLine="709"/>
        <w:jc w:val="right"/>
      </w:pPr>
      <w:r w:rsidRPr="00257259">
        <w:t>Утверждена</w:t>
      </w:r>
    </w:p>
    <w:p w:rsidR="00271F6C" w:rsidRDefault="00271F6C" w:rsidP="00271F6C">
      <w:pPr>
        <w:ind w:firstLine="709"/>
        <w:jc w:val="right"/>
      </w:pPr>
      <w:r>
        <w:t>п</w:t>
      </w:r>
      <w:r w:rsidRPr="00257259">
        <w:t>остановлением</w:t>
      </w:r>
      <w:r>
        <w:t xml:space="preserve"> </w:t>
      </w:r>
      <w:r w:rsidRPr="00257259">
        <w:t xml:space="preserve">администрации </w:t>
      </w:r>
    </w:p>
    <w:p w:rsidR="00271F6C" w:rsidRPr="00257259" w:rsidRDefault="00271F6C" w:rsidP="00271F6C">
      <w:pPr>
        <w:ind w:firstLine="709"/>
        <w:jc w:val="right"/>
      </w:pPr>
      <w:r>
        <w:t>муниципального района «Кыринский район»</w:t>
      </w:r>
    </w:p>
    <w:p w:rsidR="00271F6C" w:rsidRPr="00B860FA" w:rsidRDefault="00271F6C" w:rsidP="00271F6C">
      <w:pPr>
        <w:ind w:firstLine="709"/>
        <w:jc w:val="right"/>
      </w:pPr>
      <w:r w:rsidRPr="00257259">
        <w:t xml:space="preserve">от </w:t>
      </w:r>
      <w:r>
        <w:t xml:space="preserve"> _____ декабря 2022 года №__</w:t>
      </w:r>
    </w:p>
    <w:p w:rsidR="00271F6C" w:rsidRPr="00257259" w:rsidRDefault="00271F6C" w:rsidP="00271F6C">
      <w:pPr>
        <w:ind w:firstLine="709"/>
      </w:pPr>
    </w:p>
    <w:p w:rsidR="00271F6C" w:rsidRPr="00C6256E" w:rsidRDefault="00271F6C" w:rsidP="00271F6C">
      <w:pPr>
        <w:jc w:val="center"/>
        <w:rPr>
          <w:b/>
          <w:sz w:val="28"/>
          <w:szCs w:val="28"/>
        </w:rPr>
      </w:pPr>
      <w:r w:rsidRPr="00C6256E">
        <w:rPr>
          <w:b/>
          <w:sz w:val="28"/>
          <w:szCs w:val="28"/>
        </w:rPr>
        <w:t>Программа профилактики рисков причинения вреда (ущерба) охраняемым законом на автомобильном транспорте, городском наземном электрическом транспорте и в дорожном хозяйстве в границах населенных пунктов муниципального района «Кыринский район» на 202</w:t>
      </w:r>
      <w:r>
        <w:rPr>
          <w:b/>
          <w:sz w:val="28"/>
          <w:szCs w:val="28"/>
        </w:rPr>
        <w:t>3</w:t>
      </w:r>
      <w:r w:rsidRPr="00C6256E">
        <w:rPr>
          <w:b/>
          <w:sz w:val="28"/>
          <w:szCs w:val="28"/>
        </w:rPr>
        <w:t xml:space="preserve"> год</w:t>
      </w:r>
    </w:p>
    <w:p w:rsidR="00271F6C" w:rsidRPr="00C6256E" w:rsidRDefault="00271F6C" w:rsidP="00271F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256E">
        <w:rPr>
          <w:sz w:val="28"/>
          <w:szCs w:val="28"/>
        </w:rPr>
        <w:t>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района «Кыринский район»,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71F6C" w:rsidRPr="00C6256E" w:rsidRDefault="00271F6C" w:rsidP="00271F6C">
      <w:pPr>
        <w:jc w:val="center"/>
        <w:rPr>
          <w:sz w:val="28"/>
          <w:szCs w:val="28"/>
        </w:rPr>
      </w:pP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1. Программа профилактики разработана в соответствии с Постановлением Правительства Российской Федерации от 25 июня 2021 года </w:t>
      </w:r>
      <w:r>
        <w:rPr>
          <w:sz w:val="28"/>
          <w:szCs w:val="28"/>
        </w:rPr>
        <w:t>№ 990 «</w:t>
      </w:r>
      <w:r w:rsidRPr="00257259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</w:t>
      </w:r>
      <w:r w:rsidRPr="00257259">
        <w:rPr>
          <w:sz w:val="28"/>
          <w:szCs w:val="28"/>
        </w:rPr>
        <w:t>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3. Контролируемые лица - юридические лица, индивидуальные предприниматели, граждане.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4. 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района </w:t>
      </w:r>
      <w:r>
        <w:rPr>
          <w:sz w:val="28"/>
          <w:szCs w:val="28"/>
        </w:rPr>
        <w:t xml:space="preserve">«Кыринский район» </w:t>
      </w:r>
      <w:r w:rsidRPr="00257259">
        <w:rPr>
          <w:sz w:val="28"/>
          <w:szCs w:val="28"/>
        </w:rPr>
        <w:t>(далее - муниципальный контроль на автомобильном транспорте) является соблюдение юридическими лицами, индивидуальными предпринимателями, гражданами (далее - контролируемые лица) обязательных требований: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 (далее - автомобильные дороги местного значения или автомобильные дороги общего пользования местного значения):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257259">
        <w:rPr>
          <w:sz w:val="28"/>
          <w:szCs w:val="28"/>
        </w:rPr>
        <w:lastRenderedPageBreak/>
        <w:t>материалам и изделиям) в части обеспечения сохранности автомобильных дорог;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5. </w:t>
      </w:r>
      <w:proofErr w:type="gramStart"/>
      <w:r w:rsidRPr="00257259">
        <w:rPr>
          <w:sz w:val="28"/>
          <w:szCs w:val="28"/>
        </w:rPr>
        <w:t>В связи с мораторием на проведение плановых проверок (мероприятий) субъектов малого и среднего предпринимательства на проведение контрольных мероприятий, установленным ст. 26.2 Фед</w:t>
      </w:r>
      <w:r>
        <w:rPr>
          <w:sz w:val="28"/>
          <w:szCs w:val="28"/>
        </w:rPr>
        <w:t>ерального закона от 26.12.2008 №</w:t>
      </w:r>
      <w:r w:rsidRPr="00257259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25725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257259">
        <w:rPr>
          <w:sz w:val="28"/>
          <w:szCs w:val="28"/>
        </w:rPr>
        <w:t>, на основании плановые и внеплановые проверки в отношении подконтрольных субъектов, относящихся к малому и среднему бизнесу, в 202</w:t>
      </w:r>
      <w:r>
        <w:rPr>
          <w:sz w:val="28"/>
          <w:szCs w:val="28"/>
        </w:rPr>
        <w:t>2</w:t>
      </w:r>
      <w:proofErr w:type="gramEnd"/>
      <w:r w:rsidRPr="00257259">
        <w:rPr>
          <w:sz w:val="28"/>
          <w:szCs w:val="28"/>
        </w:rPr>
        <w:t xml:space="preserve"> году не проводились.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Так же на территории </w:t>
      </w:r>
      <w:r>
        <w:rPr>
          <w:sz w:val="28"/>
          <w:szCs w:val="28"/>
        </w:rPr>
        <w:t xml:space="preserve">Забайкальского края </w:t>
      </w:r>
      <w:r w:rsidRPr="00257259">
        <w:rPr>
          <w:sz w:val="28"/>
          <w:szCs w:val="28"/>
        </w:rPr>
        <w:t xml:space="preserve">действуют ограничения в связи с распространением новой </w:t>
      </w:r>
      <w:proofErr w:type="spellStart"/>
      <w:r w:rsidRPr="00257259">
        <w:rPr>
          <w:sz w:val="28"/>
          <w:szCs w:val="28"/>
        </w:rPr>
        <w:t>коронавирусной</w:t>
      </w:r>
      <w:proofErr w:type="spellEnd"/>
      <w:r w:rsidRPr="00257259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>, установленные п</w:t>
      </w:r>
      <w:r w:rsidRPr="00B975E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975E3">
        <w:rPr>
          <w:sz w:val="28"/>
          <w:szCs w:val="28"/>
        </w:rPr>
        <w:t xml:space="preserve"> Губернатора Забайкальского края от 08.04.</w:t>
      </w:r>
      <w:r>
        <w:rPr>
          <w:sz w:val="28"/>
          <w:szCs w:val="28"/>
        </w:rPr>
        <w:t>2020 № 30 (ред. от 01.12.2021) «</w:t>
      </w:r>
      <w:r w:rsidRPr="00B975E3">
        <w:rPr>
          <w:sz w:val="28"/>
          <w:szCs w:val="28"/>
        </w:rPr>
        <w:t xml:space="preserve">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</w:r>
      <w:proofErr w:type="spellStart"/>
      <w:r w:rsidRPr="00B975E3">
        <w:rPr>
          <w:sz w:val="28"/>
          <w:szCs w:val="28"/>
        </w:rPr>
        <w:t>коро</w:t>
      </w:r>
      <w:r>
        <w:rPr>
          <w:sz w:val="28"/>
          <w:szCs w:val="28"/>
        </w:rPr>
        <w:t>навирусной</w:t>
      </w:r>
      <w:proofErr w:type="spellEnd"/>
      <w:r>
        <w:rPr>
          <w:sz w:val="28"/>
          <w:szCs w:val="28"/>
        </w:rPr>
        <w:t xml:space="preserve"> инфекции (2019-nCoV)»</w:t>
      </w:r>
      <w:r w:rsidRPr="00257259">
        <w:rPr>
          <w:sz w:val="28"/>
          <w:szCs w:val="28"/>
        </w:rPr>
        <w:t>.</w:t>
      </w:r>
    </w:p>
    <w:p w:rsidR="00271F6C" w:rsidRDefault="00271F6C" w:rsidP="00271F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вышеизложенным</w:t>
      </w:r>
      <w:r w:rsidRPr="00257259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257259">
        <w:rPr>
          <w:sz w:val="28"/>
          <w:szCs w:val="28"/>
        </w:rPr>
        <w:t xml:space="preserve"> году основная работа была направлена на предупреждение нарушений подконтрольными субъектами обязательных требований, требований, установленных муниципальными правовыми актами на автомобильном транспорте, устранения причин, факторов и условий, спос</w:t>
      </w:r>
      <w:r>
        <w:rPr>
          <w:sz w:val="28"/>
          <w:szCs w:val="28"/>
        </w:rPr>
        <w:t>обствующих указанным нарушениям.</w:t>
      </w:r>
      <w:proofErr w:type="gramEnd"/>
      <w:r>
        <w:rPr>
          <w:sz w:val="28"/>
          <w:szCs w:val="28"/>
        </w:rPr>
        <w:t xml:space="preserve"> Мероприятия по </w:t>
      </w:r>
      <w:r w:rsidRPr="00257259">
        <w:rPr>
          <w:sz w:val="28"/>
          <w:szCs w:val="28"/>
        </w:rPr>
        <w:t xml:space="preserve"> профилактике таких нарушений</w:t>
      </w:r>
      <w:r>
        <w:rPr>
          <w:sz w:val="28"/>
          <w:szCs w:val="28"/>
        </w:rPr>
        <w:t xml:space="preserve"> осуществлялись администрацией муниципального района «Кыринский район»</w:t>
      </w:r>
      <w:r w:rsidRPr="0025725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рамках реализации таких мероприятий о</w:t>
      </w:r>
      <w:r w:rsidRPr="00257259">
        <w:rPr>
          <w:sz w:val="28"/>
          <w:szCs w:val="28"/>
        </w:rPr>
        <w:t xml:space="preserve">беспечено размещение на официальном сайте </w:t>
      </w:r>
      <w:r>
        <w:rPr>
          <w:sz w:val="28"/>
          <w:szCs w:val="28"/>
        </w:rPr>
        <w:t xml:space="preserve">муниципального района «Кыринский район» </w:t>
      </w:r>
      <w:r w:rsidRPr="00257259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</w:t>
      </w:r>
      <w:r w:rsidRPr="0025725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57259">
        <w:rPr>
          <w:sz w:val="28"/>
          <w:szCs w:val="28"/>
        </w:rPr>
        <w:t xml:space="preserve">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End"/>
    </w:p>
    <w:p w:rsidR="00271F6C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Информирование юридических лиц, индивидуальных предпринимателей по вопросам соблюдения установленных требований </w:t>
      </w:r>
      <w:proofErr w:type="gramStart"/>
      <w:r w:rsidRPr="00257259">
        <w:rPr>
          <w:sz w:val="28"/>
          <w:szCs w:val="28"/>
        </w:rPr>
        <w:t>осуществляется</w:t>
      </w:r>
      <w:proofErr w:type="gramEnd"/>
      <w:r w:rsidRPr="00257259">
        <w:rPr>
          <w:sz w:val="28"/>
          <w:szCs w:val="28"/>
        </w:rPr>
        <w:t xml:space="preserve"> в том числе посредством обобщения практики, полезной информации, проводятся ознакомительные беседы по вопросам соблюдения установленных требований. На регулярной основе проводятся консультации в ходе личных приемов, рейдовых осмотров территорий, а также посредством телефонной связи. В связи с эпидемиологической ситуацией и </w:t>
      </w:r>
      <w:r w:rsidRPr="00257259">
        <w:rPr>
          <w:sz w:val="28"/>
          <w:szCs w:val="28"/>
        </w:rPr>
        <w:lastRenderedPageBreak/>
        <w:t xml:space="preserve">ограничительными мероприятиями были внесены коррективы в части проведения публичных мероприятий (семинаров, круглых столов, совещаний). </w:t>
      </w:r>
    </w:p>
    <w:p w:rsidR="00271F6C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Данные мероприятия преимущественно проводились с использованием электронной, телефонной связи и </w:t>
      </w:r>
      <w:proofErr w:type="gramStart"/>
      <w:r w:rsidRPr="00257259">
        <w:rPr>
          <w:sz w:val="28"/>
          <w:szCs w:val="28"/>
        </w:rPr>
        <w:t>различных</w:t>
      </w:r>
      <w:proofErr w:type="gramEnd"/>
      <w:r w:rsidRPr="00257259">
        <w:rPr>
          <w:sz w:val="28"/>
          <w:szCs w:val="28"/>
        </w:rPr>
        <w:t xml:space="preserve"> мессенджеров. Ежегодный план проведения плановых проверок юридических лиц и индивидуальных предпринимателей на основании ст.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</w:t>
      </w:r>
      <w:r>
        <w:rPr>
          <w:sz w:val="28"/>
          <w:szCs w:val="28"/>
        </w:rPr>
        <w:t>льного контроля" от 26.12.2008 №</w:t>
      </w:r>
      <w:r w:rsidRPr="00257259">
        <w:rPr>
          <w:sz w:val="28"/>
          <w:szCs w:val="28"/>
        </w:rPr>
        <w:t xml:space="preserve"> 294-ФЗ, в сфере муниципального контроля на автомобильном транспорте на 202</w:t>
      </w:r>
      <w:r>
        <w:rPr>
          <w:sz w:val="28"/>
          <w:szCs w:val="28"/>
        </w:rPr>
        <w:t>2</w:t>
      </w:r>
      <w:r w:rsidRPr="00257259">
        <w:rPr>
          <w:sz w:val="28"/>
          <w:szCs w:val="28"/>
        </w:rPr>
        <w:t xml:space="preserve"> год не утверждался.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6. Основные проблемы, на решение которых будет направлена Программа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</w:p>
    <w:p w:rsidR="00271F6C" w:rsidRPr="00257259" w:rsidRDefault="00271F6C" w:rsidP="00271F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257259">
        <w:rPr>
          <w:sz w:val="28"/>
          <w:szCs w:val="28"/>
        </w:rPr>
        <w:t>. Цели и задачи реализации Программы профилактики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1. Программа профилактики направлена на достижение следующих основных целей: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2. Программа профилактики направлена на решение следующих основных задач: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повышение информированности контролируемых лиц и их представителей, других заинтересованных лиц по вопросам соблюдения обязательных требований;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формирование у всех контролируемых лиц и их представителей единого понимания обязательных требований, установленных законодательством Российской Федерации в отношении предмета муниципального контроля на автомобильном транспорте, городском наземном электрическом транспорте и в дорожном хозяйств</w:t>
      </w:r>
      <w:r>
        <w:rPr>
          <w:sz w:val="28"/>
          <w:szCs w:val="28"/>
        </w:rPr>
        <w:t>е в границах населенных пунктов</w:t>
      </w:r>
      <w:r w:rsidRPr="0025725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«Кыринский район»</w:t>
      </w:r>
      <w:r w:rsidRPr="00257259">
        <w:rPr>
          <w:sz w:val="28"/>
          <w:szCs w:val="28"/>
        </w:rPr>
        <w:t>, установленного в п. 4 настоящей программы профилактики;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lastRenderedPageBreak/>
        <w:t>4) минимизация риска причинения вреда (ущерба) охраняемым законом ценностям, вызванного нарушениями обязательных требований.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</w:p>
    <w:p w:rsidR="00271F6C" w:rsidRPr="00257259" w:rsidRDefault="00271F6C" w:rsidP="00271F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57259">
        <w:rPr>
          <w:sz w:val="28"/>
          <w:szCs w:val="28"/>
        </w:rPr>
        <w:t>. Перечень профилактических мероприятий, сроки</w:t>
      </w:r>
    </w:p>
    <w:p w:rsidR="00271F6C" w:rsidRPr="00257259" w:rsidRDefault="00271F6C" w:rsidP="00271F6C">
      <w:pPr>
        <w:ind w:firstLine="709"/>
        <w:jc w:val="center"/>
        <w:rPr>
          <w:sz w:val="28"/>
          <w:szCs w:val="28"/>
        </w:rPr>
      </w:pPr>
      <w:r w:rsidRPr="00257259">
        <w:rPr>
          <w:sz w:val="28"/>
          <w:szCs w:val="28"/>
        </w:rPr>
        <w:t>(периодичность) их проведения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1. Должностным лицом, ответственным за реализацию профилактических мероприятий является старший инспектор администрации сельского поселения (далее - должностное лицо).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2. Адрес места нахождения должностного лица: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Забайкальский край, Кыринский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Кыра</w:t>
      </w:r>
      <w:proofErr w:type="gramEnd"/>
      <w:r>
        <w:rPr>
          <w:sz w:val="28"/>
          <w:szCs w:val="28"/>
        </w:rPr>
        <w:t>, ул. Ленина, д. 38.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График работы: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Понедельник - пятница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8-45 часов до 17-00, перерыв с 12-45 до 14-00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 (30235) 21 4 21.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57259">
        <w:rPr>
          <w:sz w:val="28"/>
          <w:szCs w:val="28"/>
        </w:rPr>
        <w:t xml:space="preserve">дрес электронной почты: </w:t>
      </w:r>
      <w:hyperlink r:id="rId6" w:history="1">
        <w:r w:rsidRPr="0081513A">
          <w:rPr>
            <w:rStyle w:val="a7"/>
          </w:rPr>
          <w:t>kyra-adm@mail.ru</w:t>
        </w:r>
      </w:hyperlink>
      <w:r>
        <w:rPr>
          <w:sz w:val="28"/>
          <w:szCs w:val="28"/>
        </w:rPr>
        <w:t xml:space="preserve"> 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57259">
        <w:rPr>
          <w:sz w:val="28"/>
          <w:szCs w:val="28"/>
        </w:rPr>
        <w:t>ф</w:t>
      </w:r>
      <w:r>
        <w:rPr>
          <w:sz w:val="28"/>
          <w:szCs w:val="28"/>
        </w:rPr>
        <w:t>ициальный сайт в сети «Интернет»</w:t>
      </w:r>
      <w:r w:rsidRPr="00257259">
        <w:rPr>
          <w:sz w:val="28"/>
          <w:szCs w:val="28"/>
        </w:rPr>
        <w:t xml:space="preserve">: </w:t>
      </w:r>
      <w:r w:rsidRPr="00483408">
        <w:rPr>
          <w:sz w:val="28"/>
          <w:szCs w:val="28"/>
        </w:rPr>
        <w:t>https://kyrinskiy.75.ru/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2. Должностное лицо проводит следующие профилактические мероприятия: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информирование;</w:t>
      </w:r>
    </w:p>
    <w:p w:rsidR="00271F6C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консультирование.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257259">
        <w:rPr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в информационно-телекоммуникационной сети "Интернет" (далее - официальный сайт)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сайта), в средствах массовой информации, через личные кабинеты контролируемых лиц в государственных информационных системах (при их наличии) и в иных</w:t>
      </w:r>
      <w:proofErr w:type="gramEnd"/>
      <w:r w:rsidRPr="00257259">
        <w:rPr>
          <w:sz w:val="28"/>
          <w:szCs w:val="28"/>
        </w:rPr>
        <w:t xml:space="preserve"> </w:t>
      </w:r>
      <w:proofErr w:type="gramStart"/>
      <w:r w:rsidRPr="00257259">
        <w:rPr>
          <w:sz w:val="28"/>
          <w:szCs w:val="28"/>
        </w:rPr>
        <w:t>формах</w:t>
      </w:r>
      <w:proofErr w:type="gramEnd"/>
      <w:r w:rsidRPr="00257259">
        <w:rPr>
          <w:sz w:val="28"/>
          <w:szCs w:val="28"/>
        </w:rPr>
        <w:t>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Администрация обязана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частью 3 статьи 46 Федерального закона от 31.07.2020 N 248-ФЗ "О государственном контроле (надзоре) и муниципальном контроле в Российской Федерации".</w:t>
      </w:r>
    </w:p>
    <w:p w:rsidR="00271F6C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Администрация также вправе информировать население муниципального района </w:t>
      </w:r>
      <w:r>
        <w:rPr>
          <w:sz w:val="28"/>
          <w:szCs w:val="28"/>
        </w:rPr>
        <w:t>«Кыринский район»</w:t>
      </w:r>
      <w:r w:rsidRPr="00257259">
        <w:rPr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57259">
        <w:rPr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Личный прием граждан проводится главой муниципального района </w:t>
      </w:r>
      <w:r>
        <w:rPr>
          <w:sz w:val="28"/>
          <w:szCs w:val="28"/>
        </w:rPr>
        <w:t>«Кыринский район»</w:t>
      </w:r>
      <w:r w:rsidRPr="00257259">
        <w:rPr>
          <w:sz w:val="28"/>
          <w:szCs w:val="28"/>
        </w:rPr>
        <w:t xml:space="preserve"> и (или) должностным лицом, уполномоченным </w:t>
      </w:r>
      <w:r w:rsidRPr="00257259">
        <w:rPr>
          <w:sz w:val="28"/>
          <w:szCs w:val="28"/>
        </w:rPr>
        <w:lastRenderedPageBreak/>
        <w:t>осуществлять контроль.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1F6C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57259">
        <w:rPr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</w:t>
      </w:r>
      <w:r w:rsidRPr="00257259">
        <w:rPr>
          <w:sz w:val="28"/>
          <w:szCs w:val="28"/>
        </w:rPr>
        <w:lastRenderedPageBreak/>
        <w:t xml:space="preserve">разъяснения, подписанного главой муниципального района </w:t>
      </w:r>
      <w:r>
        <w:rPr>
          <w:sz w:val="28"/>
          <w:szCs w:val="28"/>
        </w:rPr>
        <w:t>«Кыринский район»</w:t>
      </w:r>
      <w:r w:rsidRPr="00257259">
        <w:rPr>
          <w:sz w:val="28"/>
          <w:szCs w:val="28"/>
        </w:rPr>
        <w:t xml:space="preserve"> или должностным лицом, уполномоченным осуществлять контроль.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</w:p>
    <w:p w:rsidR="00271F6C" w:rsidRPr="00257259" w:rsidRDefault="00271F6C" w:rsidP="00271F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257259">
        <w:rPr>
          <w:sz w:val="28"/>
          <w:szCs w:val="28"/>
        </w:rPr>
        <w:t>. Показатели результативности и эффективности</w:t>
      </w:r>
    </w:p>
    <w:p w:rsidR="00271F6C" w:rsidRPr="00257259" w:rsidRDefault="00271F6C" w:rsidP="00271F6C">
      <w:pPr>
        <w:ind w:firstLine="709"/>
        <w:jc w:val="center"/>
        <w:rPr>
          <w:sz w:val="28"/>
          <w:szCs w:val="28"/>
        </w:rPr>
      </w:pPr>
      <w:r w:rsidRPr="00257259">
        <w:rPr>
          <w:sz w:val="28"/>
          <w:szCs w:val="28"/>
        </w:rPr>
        <w:t>Программы профилактики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1. Показатели результативности и эффективности программы профилактики: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количество контрольных мероприятий, проведенных в рамках муниципального контроля на автомобильном транспорте;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количество контрольных мероприятий, проведенных в рамках муниципального контроля на автомобильном транспорте, без выявленных нарушений;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количество предписаний об устранении выявленных нарушений.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Замечания и предложения по усовершенствованию проекта Программы профилактики можно направлять в срок до </w:t>
      </w:r>
      <w:r>
        <w:rPr>
          <w:sz w:val="28"/>
          <w:szCs w:val="28"/>
        </w:rPr>
        <w:t>10</w:t>
      </w:r>
      <w:r w:rsidRPr="00257259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Pr="00257259">
        <w:rPr>
          <w:sz w:val="28"/>
          <w:szCs w:val="28"/>
        </w:rPr>
        <w:t xml:space="preserve"> г.: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- По адресу электронной почты</w:t>
      </w:r>
      <w:r>
        <w:rPr>
          <w:sz w:val="28"/>
          <w:szCs w:val="28"/>
        </w:rPr>
        <w:t xml:space="preserve"> </w:t>
      </w:r>
      <w:hyperlink r:id="rId7" w:history="1">
        <w:r w:rsidRPr="0081513A">
          <w:rPr>
            <w:rStyle w:val="a7"/>
          </w:rPr>
          <w:t>kyra-adm@mail.ru</w:t>
        </w:r>
      </w:hyperlink>
      <w:proofErr w:type="gramStart"/>
      <w:r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;</w:t>
      </w:r>
      <w:proofErr w:type="gramEnd"/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- Посредством Почты России по адресу: </w:t>
      </w:r>
      <w:r>
        <w:rPr>
          <w:sz w:val="28"/>
          <w:szCs w:val="28"/>
        </w:rPr>
        <w:t xml:space="preserve">674250, </w:t>
      </w:r>
      <w:r w:rsidRPr="00B47B3B">
        <w:rPr>
          <w:sz w:val="28"/>
          <w:szCs w:val="28"/>
        </w:rPr>
        <w:t xml:space="preserve">Забайкальский край, Кыринский район, </w:t>
      </w:r>
      <w:proofErr w:type="gramStart"/>
      <w:r w:rsidRPr="00B47B3B">
        <w:rPr>
          <w:sz w:val="28"/>
          <w:szCs w:val="28"/>
        </w:rPr>
        <w:t>с</w:t>
      </w:r>
      <w:proofErr w:type="gramEnd"/>
      <w:r w:rsidRPr="00B47B3B">
        <w:rPr>
          <w:sz w:val="28"/>
          <w:szCs w:val="28"/>
        </w:rPr>
        <w:t xml:space="preserve">. </w:t>
      </w:r>
      <w:proofErr w:type="gramStart"/>
      <w:r w:rsidRPr="00B47B3B">
        <w:rPr>
          <w:sz w:val="28"/>
          <w:szCs w:val="28"/>
        </w:rPr>
        <w:t>Кыра</w:t>
      </w:r>
      <w:proofErr w:type="gramEnd"/>
      <w:r w:rsidRPr="00B47B3B">
        <w:rPr>
          <w:sz w:val="28"/>
          <w:szCs w:val="28"/>
        </w:rPr>
        <w:t>, ул. Ленина, д. 38.</w:t>
      </w:r>
    </w:p>
    <w:p w:rsidR="00235E3B" w:rsidRDefault="00271F6C" w:rsidP="00271F6C">
      <w:pPr>
        <w:rPr>
          <w:sz w:val="28"/>
          <w:szCs w:val="28"/>
        </w:rPr>
      </w:pPr>
      <w:r w:rsidRPr="00257259">
        <w:rPr>
          <w:sz w:val="28"/>
          <w:szCs w:val="28"/>
        </w:rPr>
        <w:t xml:space="preserve">- Направить лично в администрацию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18 (телефоны 8 (30235</w:t>
      </w:r>
      <w:r w:rsidRPr="00257259">
        <w:rPr>
          <w:sz w:val="28"/>
          <w:szCs w:val="28"/>
        </w:rPr>
        <w:t>)</w:t>
      </w:r>
      <w:r>
        <w:rPr>
          <w:sz w:val="28"/>
          <w:szCs w:val="28"/>
        </w:rPr>
        <w:t xml:space="preserve"> 2-14-21</w:t>
      </w:r>
      <w:r w:rsidRPr="00257259">
        <w:rPr>
          <w:sz w:val="28"/>
          <w:szCs w:val="28"/>
        </w:rPr>
        <w:t>).</w:t>
      </w:r>
    </w:p>
    <w:p w:rsidR="00235E3B" w:rsidRPr="00235E3B" w:rsidRDefault="00235E3B" w:rsidP="00271F6C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35E3B"/>
    <w:rsid w:val="00271F6C"/>
    <w:rsid w:val="002D4059"/>
    <w:rsid w:val="002D4561"/>
    <w:rsid w:val="00313193"/>
    <w:rsid w:val="00326226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D7790"/>
    <w:rsid w:val="0094527C"/>
    <w:rsid w:val="009B2A5E"/>
    <w:rsid w:val="00A617CD"/>
    <w:rsid w:val="00B44F1F"/>
    <w:rsid w:val="00B7335D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71F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F6C"/>
    <w:pPr>
      <w:widowControl w:val="0"/>
      <w:shd w:val="clear" w:color="auto" w:fill="FFFFFF"/>
      <w:spacing w:after="240" w:line="322" w:lineRule="exact"/>
    </w:pPr>
    <w:rPr>
      <w:sz w:val="28"/>
      <w:szCs w:val="28"/>
      <w:lang w:eastAsia="en-US"/>
    </w:rPr>
  </w:style>
  <w:style w:type="paragraph" w:styleId="a6">
    <w:name w:val="No Spacing"/>
    <w:uiPriority w:val="1"/>
    <w:qFormat/>
    <w:rsid w:val="0027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271F6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71F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F6C"/>
    <w:pPr>
      <w:widowControl w:val="0"/>
      <w:shd w:val="clear" w:color="auto" w:fill="FFFFFF"/>
      <w:spacing w:after="240" w:line="322" w:lineRule="exact"/>
    </w:pPr>
    <w:rPr>
      <w:sz w:val="28"/>
      <w:szCs w:val="28"/>
      <w:lang w:eastAsia="en-US"/>
    </w:rPr>
  </w:style>
  <w:style w:type="paragraph" w:styleId="a6">
    <w:name w:val="No Spacing"/>
    <w:uiPriority w:val="1"/>
    <w:qFormat/>
    <w:rsid w:val="0027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271F6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yra-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ra-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3</cp:revision>
  <cp:lastPrinted>2022-12-20T05:17:00Z</cp:lastPrinted>
  <dcterms:created xsi:type="dcterms:W3CDTF">2022-12-20T05:18:00Z</dcterms:created>
  <dcterms:modified xsi:type="dcterms:W3CDTF">2022-12-20T09:57:00Z</dcterms:modified>
</cp:coreProperties>
</file>