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6D" w:rsidRDefault="00ED306D" w:rsidP="000419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06D" w:rsidRDefault="00ED306D" w:rsidP="00041923">
      <w:pPr>
        <w:jc w:val="center"/>
        <w:rPr>
          <w:sz w:val="28"/>
          <w:szCs w:val="28"/>
        </w:rPr>
      </w:pPr>
      <w:r w:rsidRPr="00041923">
        <w:rPr>
          <w:sz w:val="28"/>
          <w:szCs w:val="28"/>
        </w:rPr>
        <w:t xml:space="preserve">АДМИНИСТРАЦИЯ   СЕЛЬСКОГО  ПОСЕЛЕНИЯ </w:t>
      </w:r>
    </w:p>
    <w:p w:rsidR="00ED306D" w:rsidRDefault="00ED306D" w:rsidP="00041923">
      <w:pPr>
        <w:jc w:val="center"/>
        <w:rPr>
          <w:sz w:val="28"/>
          <w:szCs w:val="28"/>
        </w:rPr>
      </w:pPr>
      <w:r w:rsidRPr="00041923">
        <w:rPr>
          <w:sz w:val="28"/>
          <w:szCs w:val="28"/>
        </w:rPr>
        <w:t>«БИЛЮТУЙСКОЕ»  МУНИЦИПАЛЬНОГО РАЙОНА</w:t>
      </w:r>
    </w:p>
    <w:p w:rsidR="00ED306D" w:rsidRPr="00041923" w:rsidRDefault="00ED306D" w:rsidP="00041923">
      <w:pPr>
        <w:jc w:val="center"/>
        <w:rPr>
          <w:sz w:val="28"/>
          <w:szCs w:val="28"/>
        </w:rPr>
      </w:pPr>
      <w:r w:rsidRPr="00041923">
        <w:rPr>
          <w:sz w:val="28"/>
          <w:szCs w:val="28"/>
        </w:rPr>
        <w:t xml:space="preserve"> «КЫРИНСКИЙ РАЙОН» ЗАБАЙКАЛЬСКОГО  КРАЯ</w:t>
      </w:r>
    </w:p>
    <w:p w:rsidR="00ED306D" w:rsidRPr="00041923" w:rsidRDefault="00ED306D" w:rsidP="00041923">
      <w:pPr>
        <w:rPr>
          <w:sz w:val="28"/>
          <w:szCs w:val="28"/>
        </w:rPr>
      </w:pPr>
      <w:r w:rsidRPr="00041923">
        <w:rPr>
          <w:sz w:val="28"/>
          <w:szCs w:val="28"/>
        </w:rPr>
        <w:t xml:space="preserve">             </w:t>
      </w:r>
    </w:p>
    <w:p w:rsidR="00ED306D" w:rsidRPr="00041923" w:rsidRDefault="00ED306D" w:rsidP="00041923">
      <w:pPr>
        <w:jc w:val="center"/>
        <w:rPr>
          <w:sz w:val="28"/>
          <w:szCs w:val="28"/>
        </w:rPr>
      </w:pPr>
      <w:r w:rsidRPr="00041923">
        <w:rPr>
          <w:sz w:val="28"/>
          <w:szCs w:val="28"/>
        </w:rPr>
        <w:t>ПОСТАНОВЛЕНИЕ</w:t>
      </w:r>
    </w:p>
    <w:p w:rsidR="00ED306D" w:rsidRPr="00041923" w:rsidRDefault="00ED306D" w:rsidP="00041923">
      <w:pPr>
        <w:rPr>
          <w:sz w:val="28"/>
          <w:szCs w:val="28"/>
        </w:rPr>
      </w:pPr>
    </w:p>
    <w:p w:rsidR="00ED306D" w:rsidRDefault="00ED306D" w:rsidP="00232BA0">
      <w:pPr>
        <w:rPr>
          <w:sz w:val="28"/>
          <w:szCs w:val="28"/>
        </w:rPr>
      </w:pPr>
      <w:r w:rsidRPr="00041923">
        <w:rPr>
          <w:sz w:val="28"/>
          <w:szCs w:val="28"/>
        </w:rPr>
        <w:t>От</w:t>
      </w:r>
      <w:r>
        <w:rPr>
          <w:sz w:val="28"/>
          <w:szCs w:val="28"/>
        </w:rPr>
        <w:t xml:space="preserve"> 10.11</w:t>
      </w:r>
      <w:r w:rsidRPr="008C249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8C249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</w:t>
      </w:r>
      <w:r w:rsidRPr="000419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</w:t>
      </w:r>
      <w:r w:rsidRPr="00041923">
        <w:rPr>
          <w:sz w:val="28"/>
          <w:szCs w:val="28"/>
        </w:rPr>
        <w:t xml:space="preserve"> №  </w:t>
      </w:r>
      <w:r>
        <w:rPr>
          <w:sz w:val="28"/>
          <w:szCs w:val="28"/>
        </w:rPr>
        <w:t>19</w:t>
      </w:r>
    </w:p>
    <w:p w:rsidR="00ED306D" w:rsidRPr="00550266" w:rsidRDefault="00ED306D" w:rsidP="00232BA0">
      <w:r>
        <w:rPr>
          <w:sz w:val="28"/>
          <w:szCs w:val="28"/>
        </w:rPr>
        <w:t xml:space="preserve">                                                      </w:t>
      </w:r>
      <w:r w:rsidRPr="00041923">
        <w:rPr>
          <w:sz w:val="28"/>
          <w:szCs w:val="28"/>
        </w:rPr>
        <w:t xml:space="preserve">с. Билютуй    </w:t>
      </w:r>
      <w:r>
        <w:rPr>
          <w:sz w:val="28"/>
          <w:szCs w:val="28"/>
        </w:rPr>
        <w:t xml:space="preserve">                       </w:t>
      </w:r>
      <w:r w:rsidRPr="00041923">
        <w:rPr>
          <w:sz w:val="28"/>
          <w:szCs w:val="28"/>
        </w:rPr>
        <w:t xml:space="preserve">           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6"/>
        <w:gridCol w:w="3406"/>
        <w:gridCol w:w="3016"/>
      </w:tblGrid>
      <w:tr w:rsidR="00ED306D" w:rsidRPr="00550266">
        <w:trPr>
          <w:trHeight w:val="289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D306D" w:rsidRPr="00550266" w:rsidRDefault="00ED306D" w:rsidP="00547032">
            <w:pPr>
              <w:jc w:val="center"/>
              <w:rPr>
                <w:sz w:val="2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D306D" w:rsidRPr="00550266" w:rsidRDefault="00ED306D" w:rsidP="00547032">
            <w:pPr>
              <w:jc w:val="center"/>
              <w:rPr>
                <w:sz w:val="28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ED306D" w:rsidRPr="00567774" w:rsidRDefault="00ED306D" w:rsidP="00547032">
            <w:pPr>
              <w:jc w:val="center"/>
              <w:rPr>
                <w:sz w:val="28"/>
              </w:rPr>
            </w:pPr>
          </w:p>
        </w:tc>
      </w:tr>
      <w:tr w:rsidR="00ED306D" w:rsidRPr="00550266">
        <w:trPr>
          <w:trHeight w:val="289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D306D" w:rsidRPr="00550266" w:rsidRDefault="00ED306D" w:rsidP="00547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ED306D" w:rsidRPr="00550266" w:rsidRDefault="00ED306D" w:rsidP="00547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ED306D" w:rsidRPr="00550266" w:rsidRDefault="00ED306D" w:rsidP="005470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306D" w:rsidRDefault="00ED306D" w:rsidP="00041923">
      <w:pPr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бюджетной и налоговой политики </w:t>
      </w:r>
    </w:p>
    <w:p w:rsidR="00ED306D" w:rsidRPr="00403CF6" w:rsidRDefault="00ED306D" w:rsidP="0004192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t>«</w:t>
      </w:r>
      <w:r w:rsidRPr="00116706">
        <w:rPr>
          <w:sz w:val="28"/>
          <w:szCs w:val="28"/>
        </w:rPr>
        <w:t>Билютуйское</w:t>
      </w:r>
      <w:r w:rsidRPr="008C249B">
        <w:rPr>
          <w:sz w:val="28"/>
          <w:szCs w:val="28"/>
        </w:rPr>
        <w:t>» на 20</w:t>
      </w:r>
      <w:r>
        <w:rPr>
          <w:sz w:val="28"/>
          <w:szCs w:val="28"/>
        </w:rPr>
        <w:t>23</w:t>
      </w:r>
      <w:r w:rsidRPr="00BD5CDA">
        <w:rPr>
          <w:sz w:val="28"/>
          <w:szCs w:val="28"/>
        </w:rPr>
        <w:t xml:space="preserve"> </w:t>
      </w:r>
      <w:r>
        <w:rPr>
          <w:sz w:val="28"/>
          <w:szCs w:val="28"/>
        </w:rPr>
        <w:t>– 2025 годы</w:t>
      </w:r>
    </w:p>
    <w:p w:rsidR="00ED306D" w:rsidRPr="00403CF6" w:rsidRDefault="00ED306D" w:rsidP="00041923">
      <w:pPr>
        <w:rPr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6"/>
      </w:tblGrid>
      <w:tr w:rsidR="00ED306D" w:rsidRPr="00403CF6">
        <w:trPr>
          <w:cantSplit/>
          <w:trHeight w:val="9950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</w:tcPr>
          <w:p w:rsidR="00ED306D" w:rsidRDefault="00ED306D" w:rsidP="0066379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7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со </w:t>
            </w:r>
            <w:hyperlink r:id="rId7" w:history="1">
              <w:r w:rsidRPr="000D3728">
                <w:rPr>
                  <w:rFonts w:ascii="Times New Roman" w:hAnsi="Times New Roman" w:cs="Times New Roman"/>
                  <w:spacing w:val="-4"/>
                  <w:sz w:val="28"/>
                  <w:szCs w:val="28"/>
                </w:rPr>
                <w:t>статьей 184</w:t>
              </w:r>
            </w:hyperlink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.2</w:t>
            </w:r>
            <w:r w:rsidRPr="000D37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Бюджетного кодекса Российской Федер</w:t>
            </w:r>
            <w:r w:rsidRPr="000D37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0D37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ции</w:t>
            </w:r>
            <w:r w:rsidRPr="000D37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</w:t>
            </w:r>
            <w:r w:rsidRPr="000D3728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бюджетном процессе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 «Билютуйское», утверждённым решением Совета сельского поселения «Билютуйское» от 11.05.2018года № 8,  Администрация сельского поселения «Билютуйское»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становляет:</w:t>
            </w:r>
          </w:p>
          <w:p w:rsidR="00ED306D" w:rsidRDefault="00ED306D" w:rsidP="000E34B3">
            <w:pPr>
              <w:jc w:val="both"/>
              <w:rPr>
                <w:sz w:val="28"/>
                <w:szCs w:val="28"/>
              </w:rPr>
            </w:pPr>
            <w:r w:rsidRPr="00403CF6">
              <w:rPr>
                <w:sz w:val="28"/>
                <w:szCs w:val="28"/>
              </w:rPr>
              <w:t xml:space="preserve">                                   </w:t>
            </w:r>
          </w:p>
          <w:p w:rsidR="00ED306D" w:rsidRPr="000D3728" w:rsidRDefault="00ED306D" w:rsidP="0066379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D3728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</w:t>
            </w:r>
            <w:hyperlink r:id="rId8" w:history="1">
              <w:r w:rsidRPr="000D3728">
                <w:rPr>
                  <w:rFonts w:ascii="Times New Roman" w:hAnsi="Times New Roman" w:cs="Times New Roman"/>
                  <w:sz w:val="28"/>
                  <w:szCs w:val="28"/>
                </w:rPr>
                <w:t>направления</w:t>
              </w:r>
            </w:hyperlink>
            <w:r w:rsidRPr="000D3728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и налоговой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«Билютуйское» на 2023 – </w:t>
            </w:r>
            <w:r w:rsidRPr="000D37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D3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3728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</w:t>
            </w:r>
            <w:r w:rsidRPr="000D37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3728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постановлению</w:t>
            </w:r>
            <w:r w:rsidRPr="000D3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306D" w:rsidRDefault="00ED306D" w:rsidP="000E34B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06D" w:rsidRPr="000D3728" w:rsidRDefault="00ED306D" w:rsidP="0066379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7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Специалисту администрации Новиковой Л.В.</w:t>
            </w:r>
            <w:r w:rsidRPr="000D372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разработку проекта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«Билютуйское» на основе О</w:t>
            </w:r>
            <w:r w:rsidRPr="000D3728">
              <w:rPr>
                <w:rFonts w:ascii="Times New Roman" w:hAnsi="Times New Roman" w:cs="Times New Roman"/>
                <w:sz w:val="28"/>
                <w:szCs w:val="28"/>
              </w:rPr>
              <w:t xml:space="preserve">сновных </w:t>
            </w:r>
            <w:hyperlink r:id="rId9" w:history="1">
              <w:r w:rsidRPr="000D3728">
                <w:rPr>
                  <w:rFonts w:ascii="Times New Roman" w:hAnsi="Times New Roman" w:cs="Times New Roman"/>
                  <w:sz w:val="28"/>
                  <w:szCs w:val="28"/>
                </w:rPr>
                <w:t>направлений</w:t>
              </w:r>
            </w:hyperlink>
            <w:r w:rsidRPr="000D3728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и налоговой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туйское»</w:t>
            </w:r>
            <w:r w:rsidRPr="000D3728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– 2025</w:t>
            </w:r>
            <w:r w:rsidRPr="000D3728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ED306D" w:rsidRDefault="00ED306D" w:rsidP="006926E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06D" w:rsidRDefault="00ED306D" w:rsidP="006926E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 Настоящее постановление вступает в силу с момента официального  обнародования.</w:t>
            </w:r>
          </w:p>
          <w:p w:rsidR="00ED306D" w:rsidRDefault="00ED306D" w:rsidP="006926E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06D" w:rsidRPr="009E384B" w:rsidRDefault="00ED306D" w:rsidP="0066379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Pr="009E384B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настоящего постановления оставляю за      собой</w:t>
            </w:r>
            <w:r w:rsidRPr="009E3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306D" w:rsidRDefault="00ED306D" w:rsidP="0066379B">
            <w:pPr>
              <w:jc w:val="both"/>
              <w:rPr>
                <w:sz w:val="28"/>
                <w:szCs w:val="28"/>
              </w:rPr>
            </w:pPr>
          </w:p>
          <w:p w:rsidR="00ED306D" w:rsidRDefault="00ED306D" w:rsidP="0066379B">
            <w:pPr>
              <w:jc w:val="both"/>
              <w:rPr>
                <w:sz w:val="28"/>
                <w:szCs w:val="28"/>
              </w:rPr>
            </w:pPr>
          </w:p>
          <w:p w:rsidR="00ED306D" w:rsidRDefault="00ED306D" w:rsidP="004E6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</w:t>
            </w:r>
            <w:r w:rsidRPr="0031656D">
              <w:rPr>
                <w:sz w:val="28"/>
                <w:szCs w:val="28"/>
              </w:rPr>
              <w:t xml:space="preserve">сельского  поселения </w:t>
            </w:r>
            <w:r>
              <w:rPr>
                <w:sz w:val="28"/>
                <w:szCs w:val="28"/>
              </w:rPr>
              <w:t>«Билютуйское»                             М.Р.Вдовина</w:t>
            </w:r>
            <w:r w:rsidRPr="0031656D">
              <w:rPr>
                <w:sz w:val="28"/>
                <w:szCs w:val="28"/>
              </w:rPr>
              <w:t xml:space="preserve">   </w:t>
            </w:r>
          </w:p>
          <w:p w:rsidR="00ED306D" w:rsidRDefault="00ED306D" w:rsidP="004E6FC6">
            <w:pPr>
              <w:jc w:val="both"/>
              <w:rPr>
                <w:sz w:val="28"/>
                <w:szCs w:val="28"/>
              </w:rPr>
            </w:pPr>
          </w:p>
          <w:p w:rsidR="00ED306D" w:rsidRDefault="00ED306D" w:rsidP="004E6FC6">
            <w:pPr>
              <w:jc w:val="both"/>
              <w:rPr>
                <w:sz w:val="28"/>
                <w:szCs w:val="28"/>
              </w:rPr>
            </w:pPr>
          </w:p>
          <w:p w:rsidR="00ED306D" w:rsidRDefault="00ED306D" w:rsidP="004E6FC6">
            <w:pPr>
              <w:jc w:val="both"/>
              <w:rPr>
                <w:sz w:val="28"/>
                <w:szCs w:val="28"/>
              </w:rPr>
            </w:pPr>
          </w:p>
          <w:p w:rsidR="00ED306D" w:rsidRPr="00403CF6" w:rsidRDefault="00ED306D" w:rsidP="004E6FC6">
            <w:pPr>
              <w:jc w:val="both"/>
              <w:rPr>
                <w:sz w:val="28"/>
                <w:szCs w:val="28"/>
              </w:rPr>
            </w:pPr>
            <w:r w:rsidRPr="0031656D">
              <w:rPr>
                <w:sz w:val="28"/>
                <w:szCs w:val="28"/>
              </w:rPr>
              <w:t xml:space="preserve">                </w:t>
            </w:r>
            <w:r w:rsidRPr="0031656D">
              <w:rPr>
                <w:sz w:val="28"/>
              </w:rPr>
              <w:t xml:space="preserve">                                               </w:t>
            </w:r>
          </w:p>
        </w:tc>
      </w:tr>
    </w:tbl>
    <w:p w:rsidR="00ED306D" w:rsidRDefault="00ED306D" w:rsidP="00AE7537">
      <w:pPr>
        <w:ind w:right="-545"/>
        <w:jc w:val="center"/>
      </w:pPr>
      <w:r>
        <w:t xml:space="preserve">                                                </w:t>
      </w:r>
    </w:p>
    <w:p w:rsidR="00ED306D" w:rsidRDefault="00ED306D" w:rsidP="00AE7537">
      <w:pPr>
        <w:ind w:right="-545"/>
        <w:jc w:val="center"/>
      </w:pPr>
    </w:p>
    <w:p w:rsidR="00ED306D" w:rsidRDefault="00ED306D" w:rsidP="00AE7537">
      <w:pPr>
        <w:ind w:right="-545"/>
        <w:jc w:val="center"/>
      </w:pPr>
    </w:p>
    <w:p w:rsidR="00ED306D" w:rsidRDefault="00ED306D" w:rsidP="00AE7537">
      <w:pPr>
        <w:ind w:right="-545"/>
        <w:jc w:val="center"/>
      </w:pPr>
    </w:p>
    <w:p w:rsidR="00ED306D" w:rsidRPr="003B26A0" w:rsidRDefault="00ED306D" w:rsidP="00AE7537">
      <w:pPr>
        <w:ind w:right="-545"/>
        <w:jc w:val="center"/>
      </w:pPr>
      <w:r>
        <w:t xml:space="preserve">                                                 </w:t>
      </w:r>
      <w:r w:rsidRPr="003B26A0">
        <w:t>Приложение</w:t>
      </w:r>
    </w:p>
    <w:p w:rsidR="00ED306D" w:rsidRPr="003B26A0" w:rsidRDefault="00ED306D" w:rsidP="005677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B26A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6A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становлению</w:t>
      </w:r>
      <w:r w:rsidRPr="003B26A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D306D" w:rsidRPr="003B26A0" w:rsidRDefault="00ED306D" w:rsidP="0066379B">
      <w:pPr>
        <w:pStyle w:val="ConsPlusNormal"/>
        <w:widowControl/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 w:rsidRPr="003B26A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«Билютуйское»</w:t>
      </w:r>
    </w:p>
    <w:p w:rsidR="00ED306D" w:rsidRPr="008C249B" w:rsidRDefault="00ED306D" w:rsidP="0066379B">
      <w:pPr>
        <w:pStyle w:val="ConsPlusNormal"/>
        <w:widowControl/>
        <w:ind w:firstLine="5880"/>
        <w:jc w:val="center"/>
        <w:rPr>
          <w:rFonts w:ascii="Times New Roman" w:hAnsi="Times New Roman" w:cs="Times New Roman"/>
          <w:sz w:val="24"/>
          <w:szCs w:val="24"/>
        </w:rPr>
      </w:pPr>
      <w:r w:rsidRPr="008C249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C249B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C249B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ED306D" w:rsidRPr="008C249B" w:rsidRDefault="00ED306D" w:rsidP="00173E57">
      <w:pPr>
        <w:ind w:right="-545"/>
      </w:pPr>
    </w:p>
    <w:p w:rsidR="00ED306D" w:rsidRPr="001B6936" w:rsidRDefault="00ED306D" w:rsidP="001B6936">
      <w:pPr>
        <w:jc w:val="center"/>
        <w:rPr>
          <w:b/>
          <w:bCs/>
        </w:rPr>
      </w:pPr>
      <w:r w:rsidRPr="001B6936">
        <w:rPr>
          <w:b/>
          <w:bCs/>
        </w:rPr>
        <w:t>Основные направления бюджетной и налоговой политики</w:t>
      </w:r>
    </w:p>
    <w:p w:rsidR="00ED306D" w:rsidRPr="001B6936" w:rsidRDefault="00ED306D" w:rsidP="001B6936">
      <w:pPr>
        <w:jc w:val="center"/>
        <w:rPr>
          <w:b/>
          <w:bCs/>
        </w:rPr>
      </w:pPr>
      <w:r>
        <w:rPr>
          <w:b/>
          <w:bCs/>
        </w:rPr>
        <w:t>муниципального</w:t>
      </w:r>
      <w:r w:rsidRPr="001B6936">
        <w:rPr>
          <w:b/>
          <w:bCs/>
        </w:rPr>
        <w:t xml:space="preserve"> образования сельское поселение</w:t>
      </w:r>
      <w:r>
        <w:rPr>
          <w:b/>
          <w:bCs/>
        </w:rPr>
        <w:t xml:space="preserve"> «Билютуйское»</w:t>
      </w:r>
    </w:p>
    <w:p w:rsidR="00ED306D" w:rsidRPr="001B6936" w:rsidRDefault="00ED306D" w:rsidP="001B6936">
      <w:pPr>
        <w:jc w:val="center"/>
        <w:rPr>
          <w:b/>
          <w:bCs/>
        </w:rPr>
      </w:pPr>
      <w:r w:rsidRPr="001B6936">
        <w:rPr>
          <w:b/>
          <w:bCs/>
        </w:rPr>
        <w:t>на 20</w:t>
      </w:r>
      <w:r>
        <w:rPr>
          <w:b/>
          <w:bCs/>
        </w:rPr>
        <w:t>23</w:t>
      </w:r>
      <w:r w:rsidRPr="001B6936">
        <w:rPr>
          <w:b/>
          <w:bCs/>
        </w:rPr>
        <w:t xml:space="preserve"> год и  на плановый период 20</w:t>
      </w:r>
      <w:r>
        <w:rPr>
          <w:b/>
          <w:bCs/>
        </w:rPr>
        <w:t>24</w:t>
      </w:r>
      <w:r w:rsidRPr="001B6936">
        <w:rPr>
          <w:b/>
          <w:bCs/>
        </w:rPr>
        <w:t xml:space="preserve"> и 20</w:t>
      </w:r>
      <w:r>
        <w:rPr>
          <w:b/>
          <w:bCs/>
        </w:rPr>
        <w:t>25</w:t>
      </w:r>
      <w:r w:rsidRPr="001B6936">
        <w:rPr>
          <w:b/>
          <w:bCs/>
        </w:rPr>
        <w:t xml:space="preserve"> годов</w:t>
      </w:r>
    </w:p>
    <w:p w:rsidR="00ED306D" w:rsidRPr="001B6936" w:rsidRDefault="00ED306D" w:rsidP="001B6936">
      <w:pPr>
        <w:jc w:val="center"/>
        <w:rPr>
          <w:lang w:eastAsia="ar-SA"/>
        </w:rPr>
      </w:pPr>
    </w:p>
    <w:p w:rsidR="00ED306D" w:rsidRPr="001B6936" w:rsidRDefault="00ED306D" w:rsidP="001B6936">
      <w:pPr>
        <w:autoSpaceDE w:val="0"/>
        <w:ind w:firstLine="709"/>
        <w:jc w:val="both"/>
        <w:rPr>
          <w:lang w:eastAsia="ar-SA"/>
        </w:rPr>
      </w:pPr>
      <w:r w:rsidRPr="001B6936">
        <w:rPr>
          <w:lang w:eastAsia="ar-SA"/>
        </w:rPr>
        <w:t>Основные направления бюджетной и налоговой политики муниципального образов</w:t>
      </w:r>
      <w:r w:rsidRPr="001B6936">
        <w:rPr>
          <w:lang w:eastAsia="ar-SA"/>
        </w:rPr>
        <w:t>а</w:t>
      </w:r>
      <w:r w:rsidRPr="001B6936">
        <w:rPr>
          <w:lang w:eastAsia="ar-SA"/>
        </w:rPr>
        <w:t>ния сельское поселение</w:t>
      </w:r>
      <w:r>
        <w:rPr>
          <w:lang w:eastAsia="ar-SA"/>
        </w:rPr>
        <w:t xml:space="preserve"> «Билютуйское» на 2023</w:t>
      </w:r>
      <w:r w:rsidRPr="001B6936">
        <w:rPr>
          <w:lang w:eastAsia="ar-SA"/>
        </w:rPr>
        <w:t xml:space="preserve"> год и на плановый период 20</w:t>
      </w:r>
      <w:r>
        <w:rPr>
          <w:lang w:eastAsia="ar-SA"/>
        </w:rPr>
        <w:t>24</w:t>
      </w:r>
      <w:r w:rsidRPr="001B6936">
        <w:rPr>
          <w:lang w:eastAsia="ar-SA"/>
        </w:rPr>
        <w:t xml:space="preserve"> и 20</w:t>
      </w:r>
      <w:r>
        <w:rPr>
          <w:lang w:eastAsia="ar-SA"/>
        </w:rPr>
        <w:t>25</w:t>
      </w:r>
      <w:r w:rsidRPr="001B6936">
        <w:rPr>
          <w:lang w:eastAsia="ar-SA"/>
        </w:rPr>
        <w:t xml:space="preserve"> годов подготовлены в соответствии с требованиями статьи </w:t>
      </w:r>
      <w:r>
        <w:rPr>
          <w:lang w:eastAsia="ar-SA"/>
        </w:rPr>
        <w:t>172,184</w:t>
      </w:r>
      <w:r w:rsidRPr="001B6936">
        <w:rPr>
          <w:lang w:eastAsia="ar-SA"/>
        </w:rPr>
        <w:t xml:space="preserve"> Бюджетного кодекса Российской Федерации и решения Совета </w:t>
      </w:r>
      <w:r>
        <w:rPr>
          <w:lang w:eastAsia="ar-SA"/>
        </w:rPr>
        <w:t xml:space="preserve"> сельского поселения «Билютуйское» </w:t>
      </w:r>
      <w:r w:rsidRPr="001B6936">
        <w:rPr>
          <w:lang w:eastAsia="ar-SA"/>
        </w:rPr>
        <w:t>«Об утверждении Пол</w:t>
      </w:r>
      <w:r w:rsidRPr="001B6936">
        <w:rPr>
          <w:lang w:eastAsia="ar-SA"/>
        </w:rPr>
        <w:t>о</w:t>
      </w:r>
      <w:r w:rsidRPr="001B6936">
        <w:rPr>
          <w:lang w:eastAsia="ar-SA"/>
        </w:rPr>
        <w:t>жения о бюджетном процессе в муниципальном образовании сельское поселение</w:t>
      </w:r>
      <w:r>
        <w:rPr>
          <w:lang w:eastAsia="ar-SA"/>
        </w:rPr>
        <w:t xml:space="preserve"> «Билюту</w:t>
      </w:r>
      <w:r>
        <w:rPr>
          <w:lang w:eastAsia="ar-SA"/>
        </w:rPr>
        <w:t>й</w:t>
      </w:r>
      <w:r>
        <w:rPr>
          <w:lang w:eastAsia="ar-SA"/>
        </w:rPr>
        <w:t>ское»</w:t>
      </w:r>
      <w:r w:rsidRPr="001B6936">
        <w:rPr>
          <w:lang w:eastAsia="ar-SA"/>
        </w:rPr>
        <w:t xml:space="preserve">». </w:t>
      </w:r>
    </w:p>
    <w:p w:rsidR="00ED306D" w:rsidRPr="001B6936" w:rsidRDefault="00ED306D" w:rsidP="001B6936">
      <w:pPr>
        <w:jc w:val="center"/>
        <w:rPr>
          <w:b/>
        </w:rPr>
      </w:pPr>
      <w:r w:rsidRPr="001B6936">
        <w:rPr>
          <w:b/>
        </w:rPr>
        <w:t xml:space="preserve"> Основные направления налоговой политики</w:t>
      </w:r>
    </w:p>
    <w:p w:rsidR="00ED306D" w:rsidRPr="001B6936" w:rsidRDefault="00ED306D" w:rsidP="001B6936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1B6936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936">
        <w:rPr>
          <w:rFonts w:ascii="Times New Roman" w:hAnsi="Times New Roman" w:cs="Times New Roman"/>
          <w:sz w:val="24"/>
          <w:szCs w:val="24"/>
        </w:rPr>
        <w:t xml:space="preserve"> </w:t>
      </w:r>
      <w:r w:rsidRPr="00C86AA4">
        <w:rPr>
          <w:rFonts w:ascii="Times New Roman" w:hAnsi="Times New Roman"/>
          <w:sz w:val="24"/>
          <w:szCs w:val="24"/>
          <w:lang w:eastAsia="ar-SA"/>
        </w:rPr>
        <w:t>«Билютуйское»</w:t>
      </w:r>
      <w:r w:rsidRPr="001B6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06D" w:rsidRPr="001B6936" w:rsidRDefault="00ED306D" w:rsidP="001B6936">
      <w:pPr>
        <w:jc w:val="center"/>
        <w:rPr>
          <w:b/>
        </w:rPr>
      </w:pPr>
      <w:r w:rsidRPr="001B6936">
        <w:rPr>
          <w:b/>
        </w:rPr>
        <w:t>20</w:t>
      </w:r>
      <w:r>
        <w:rPr>
          <w:b/>
        </w:rPr>
        <w:t>23</w:t>
      </w:r>
      <w:r w:rsidRPr="001B6936">
        <w:rPr>
          <w:b/>
        </w:rPr>
        <w:t>-20</w:t>
      </w:r>
      <w:r>
        <w:rPr>
          <w:b/>
        </w:rPr>
        <w:t>25</w:t>
      </w:r>
      <w:r w:rsidRPr="001B6936">
        <w:rPr>
          <w:b/>
        </w:rPr>
        <w:t xml:space="preserve"> годы</w:t>
      </w:r>
    </w:p>
    <w:p w:rsidR="00ED306D" w:rsidRDefault="00ED306D" w:rsidP="00ED649C">
      <w:pPr>
        <w:autoSpaceDE w:val="0"/>
        <w:autoSpaceDN w:val="0"/>
        <w:adjustRightInd w:val="0"/>
        <w:jc w:val="center"/>
        <w:rPr>
          <w:b/>
          <w:i/>
          <w:szCs w:val="22"/>
        </w:rPr>
      </w:pPr>
      <w:r w:rsidRPr="00233807">
        <w:rPr>
          <w:b/>
          <w:szCs w:val="22"/>
        </w:rPr>
        <w:t>1</w:t>
      </w:r>
      <w:r>
        <w:rPr>
          <w:b/>
          <w:szCs w:val="22"/>
        </w:rPr>
        <w:t xml:space="preserve"> </w:t>
      </w:r>
      <w:r w:rsidRPr="00233807">
        <w:rPr>
          <w:b/>
          <w:szCs w:val="22"/>
        </w:rPr>
        <w:t>Основные результаты и проблемы налоговой политики</w:t>
      </w:r>
    </w:p>
    <w:p w:rsidR="00ED306D" w:rsidRPr="00233807" w:rsidRDefault="00ED306D" w:rsidP="00ED649C">
      <w:pPr>
        <w:autoSpaceDE w:val="0"/>
        <w:autoSpaceDN w:val="0"/>
        <w:adjustRightInd w:val="0"/>
        <w:jc w:val="center"/>
        <w:rPr>
          <w:b/>
          <w:i/>
          <w:szCs w:val="22"/>
        </w:rPr>
      </w:pPr>
    </w:p>
    <w:p w:rsidR="00ED306D" w:rsidRPr="00233807" w:rsidRDefault="00ED306D" w:rsidP="00ED649C">
      <w:pPr>
        <w:autoSpaceDE w:val="0"/>
        <w:autoSpaceDN w:val="0"/>
        <w:adjustRightInd w:val="0"/>
        <w:jc w:val="both"/>
        <w:rPr>
          <w:i/>
          <w:szCs w:val="22"/>
        </w:rPr>
      </w:pPr>
      <w:r>
        <w:rPr>
          <w:szCs w:val="22"/>
        </w:rPr>
        <w:tab/>
        <w:t>В 2022</w:t>
      </w:r>
      <w:r w:rsidRPr="00233807">
        <w:rPr>
          <w:szCs w:val="22"/>
        </w:rPr>
        <w:t xml:space="preserve"> году  налоговая политика </w:t>
      </w:r>
      <w:r>
        <w:rPr>
          <w:lang w:eastAsia="ar-SA"/>
        </w:rPr>
        <w:t xml:space="preserve">сельского поселения «Билютуйское» </w:t>
      </w:r>
      <w:r w:rsidRPr="00233807">
        <w:rPr>
          <w:szCs w:val="22"/>
        </w:rPr>
        <w:t xml:space="preserve">была направлена на продолжение работы по повышению налогового потенциала поселения за счет увеличения облагаемой базы, улучшения администрирования платежей, увеличения собираемости </w:t>
      </w:r>
      <w:r w:rsidRPr="00E243D8">
        <w:rPr>
          <w:szCs w:val="22"/>
        </w:rPr>
        <w:t>нал</w:t>
      </w:r>
      <w:r w:rsidRPr="00E243D8">
        <w:rPr>
          <w:szCs w:val="22"/>
        </w:rPr>
        <w:t>о</w:t>
      </w:r>
      <w:r w:rsidRPr="00E243D8">
        <w:rPr>
          <w:szCs w:val="22"/>
        </w:rPr>
        <w:t>гов.</w:t>
      </w:r>
    </w:p>
    <w:p w:rsidR="00ED306D" w:rsidRPr="00871388" w:rsidRDefault="00ED306D" w:rsidP="00ED649C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871388">
        <w:rPr>
          <w:b/>
          <w:sz w:val="22"/>
          <w:szCs w:val="22"/>
        </w:rPr>
        <w:t>1.1 Основные  проблемы налоговой политики.</w:t>
      </w:r>
    </w:p>
    <w:p w:rsidR="00ED306D" w:rsidRPr="00D54BD9" w:rsidRDefault="00ED306D" w:rsidP="00ED649C">
      <w:pPr>
        <w:autoSpaceDE w:val="0"/>
        <w:autoSpaceDN w:val="0"/>
        <w:adjustRightInd w:val="0"/>
        <w:jc w:val="both"/>
        <w:rPr>
          <w:i/>
          <w:szCs w:val="22"/>
        </w:rPr>
      </w:pPr>
      <w:r w:rsidRPr="004C0EAD">
        <w:rPr>
          <w:szCs w:val="22"/>
        </w:rPr>
        <w:tab/>
        <w:t>Налоговые доходы в 20</w:t>
      </w:r>
      <w:r>
        <w:rPr>
          <w:szCs w:val="22"/>
        </w:rPr>
        <w:t>22</w:t>
      </w:r>
      <w:r w:rsidRPr="004C0EAD">
        <w:rPr>
          <w:szCs w:val="22"/>
        </w:rPr>
        <w:t xml:space="preserve"> году </w:t>
      </w:r>
      <w:r w:rsidRPr="00C00FFC">
        <w:rPr>
          <w:szCs w:val="22"/>
        </w:rPr>
        <w:t xml:space="preserve">исполнены в </w:t>
      </w:r>
      <w:r w:rsidRPr="00D54BD9">
        <w:rPr>
          <w:szCs w:val="22"/>
        </w:rPr>
        <w:t>сумме 329,8 тыс. руб.на 01 декабря 2022г ,  поступление налоговых доходов к уровню 2021 года увеличились на 12 %.</w:t>
      </w:r>
    </w:p>
    <w:p w:rsidR="00ED306D" w:rsidRDefault="00ED306D" w:rsidP="00ED649C">
      <w:pPr>
        <w:autoSpaceDE w:val="0"/>
        <w:ind w:firstLine="709"/>
        <w:jc w:val="both"/>
      </w:pPr>
      <w:r w:rsidRPr="004C0EAD">
        <w:rPr>
          <w:szCs w:val="22"/>
        </w:rPr>
        <w:t xml:space="preserve">Администрацией </w:t>
      </w:r>
      <w:r>
        <w:rPr>
          <w:lang w:eastAsia="ar-SA"/>
        </w:rPr>
        <w:t xml:space="preserve">сельского поселения «Билютуйское» </w:t>
      </w:r>
      <w:r w:rsidRPr="004C0EAD">
        <w:rPr>
          <w:szCs w:val="22"/>
        </w:rPr>
        <w:t>принимаются все меры  для ув</w:t>
      </w:r>
      <w:r w:rsidRPr="004C0EAD">
        <w:rPr>
          <w:szCs w:val="22"/>
        </w:rPr>
        <w:t>е</w:t>
      </w:r>
      <w:r w:rsidRPr="004C0EAD">
        <w:rPr>
          <w:szCs w:val="22"/>
        </w:rPr>
        <w:t>личения налогового потенциала поселения. Проводится совместная работа с налоговыми о</w:t>
      </w:r>
      <w:r w:rsidRPr="004C0EAD">
        <w:rPr>
          <w:szCs w:val="22"/>
        </w:rPr>
        <w:t>р</w:t>
      </w:r>
      <w:r w:rsidRPr="004C0EAD">
        <w:rPr>
          <w:szCs w:val="22"/>
        </w:rPr>
        <w:t>ганами</w:t>
      </w:r>
      <w:r>
        <w:rPr>
          <w:szCs w:val="22"/>
        </w:rPr>
        <w:t>:</w:t>
      </w:r>
      <w:r w:rsidRPr="004C0EAD">
        <w:rPr>
          <w:szCs w:val="22"/>
        </w:rPr>
        <w:t xml:space="preserve"> в части проводятся мероприятия по выявлению земельных участков, используемых с нарушениями, находящихся в пользовании без соответствующего закрепления (оформления), используемых не по целевому назначению.  Для повышения собираемости земельного налога необходимо продолжить работу по актуализации сведений о земельных участках, учтенных в реестре объектов недвижимости, в части сведений о правообладателях земельных участков</w:t>
      </w:r>
      <w:r w:rsidRPr="001B6936">
        <w:t xml:space="preserve"> </w:t>
      </w:r>
    </w:p>
    <w:p w:rsidR="00ED306D" w:rsidRDefault="00ED306D" w:rsidP="001F7376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ED306D" w:rsidRPr="004C0EAD" w:rsidRDefault="00ED306D" w:rsidP="001F7376">
      <w:pPr>
        <w:autoSpaceDE w:val="0"/>
        <w:autoSpaceDN w:val="0"/>
        <w:adjustRightInd w:val="0"/>
        <w:jc w:val="center"/>
        <w:rPr>
          <w:b/>
          <w:i/>
          <w:szCs w:val="22"/>
        </w:rPr>
      </w:pPr>
      <w:r w:rsidRPr="004C0EAD">
        <w:rPr>
          <w:b/>
          <w:szCs w:val="22"/>
        </w:rPr>
        <w:t>2. Основные задачи налоговой политики</w:t>
      </w:r>
    </w:p>
    <w:p w:rsidR="00ED306D" w:rsidRPr="004C0EAD" w:rsidRDefault="00ED306D" w:rsidP="001F7376">
      <w:pPr>
        <w:autoSpaceDE w:val="0"/>
        <w:autoSpaceDN w:val="0"/>
        <w:adjustRightInd w:val="0"/>
        <w:jc w:val="both"/>
        <w:rPr>
          <w:i/>
          <w:szCs w:val="22"/>
        </w:rPr>
      </w:pPr>
      <w:r>
        <w:rPr>
          <w:szCs w:val="22"/>
        </w:rPr>
        <w:tab/>
      </w:r>
      <w:r w:rsidRPr="004C0EAD">
        <w:rPr>
          <w:szCs w:val="22"/>
        </w:rPr>
        <w:t>Основными задачами налоговой политики являются:</w:t>
      </w:r>
    </w:p>
    <w:p w:rsidR="00ED306D" w:rsidRPr="004C0EAD" w:rsidRDefault="00ED306D" w:rsidP="001F7376">
      <w:pPr>
        <w:autoSpaceDE w:val="0"/>
        <w:autoSpaceDN w:val="0"/>
        <w:adjustRightInd w:val="0"/>
        <w:jc w:val="both"/>
        <w:rPr>
          <w:i/>
          <w:szCs w:val="22"/>
        </w:rPr>
      </w:pPr>
      <w:r w:rsidRPr="004C0EAD">
        <w:rPr>
          <w:szCs w:val="22"/>
        </w:rPr>
        <w:t>- обеспечение неизменности налоговой политики сельского поселения;</w:t>
      </w:r>
    </w:p>
    <w:p w:rsidR="00ED306D" w:rsidRPr="004C0EAD" w:rsidRDefault="00ED306D" w:rsidP="001F7376">
      <w:pPr>
        <w:autoSpaceDE w:val="0"/>
        <w:autoSpaceDN w:val="0"/>
        <w:adjustRightInd w:val="0"/>
        <w:jc w:val="both"/>
        <w:rPr>
          <w:i/>
          <w:szCs w:val="22"/>
        </w:rPr>
      </w:pPr>
      <w:r w:rsidRPr="004C0EAD">
        <w:rPr>
          <w:szCs w:val="22"/>
        </w:rPr>
        <w:t>- удержание налоговой нагрузки на экономику;</w:t>
      </w:r>
    </w:p>
    <w:p w:rsidR="00ED306D" w:rsidRPr="004C0EAD" w:rsidRDefault="00ED306D" w:rsidP="001F7376">
      <w:pPr>
        <w:autoSpaceDE w:val="0"/>
        <w:autoSpaceDN w:val="0"/>
        <w:adjustRightInd w:val="0"/>
        <w:jc w:val="both"/>
        <w:rPr>
          <w:i/>
          <w:szCs w:val="22"/>
        </w:rPr>
      </w:pPr>
      <w:r>
        <w:rPr>
          <w:szCs w:val="22"/>
        </w:rPr>
        <w:t xml:space="preserve">- </w:t>
      </w:r>
      <w:r w:rsidRPr="004C0EAD">
        <w:rPr>
          <w:szCs w:val="22"/>
        </w:rPr>
        <w:t>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ED306D" w:rsidRDefault="00ED306D" w:rsidP="001F7376">
      <w:pPr>
        <w:autoSpaceDE w:val="0"/>
        <w:autoSpaceDN w:val="0"/>
        <w:adjustRightInd w:val="0"/>
        <w:jc w:val="both"/>
        <w:rPr>
          <w:i/>
          <w:szCs w:val="22"/>
        </w:rPr>
      </w:pPr>
      <w:r w:rsidRPr="004C0EAD">
        <w:rPr>
          <w:szCs w:val="22"/>
        </w:rPr>
        <w:t>- усиление мер по укреплению налоговой дисциплины налогоплательщиков.</w:t>
      </w:r>
    </w:p>
    <w:p w:rsidR="00ED306D" w:rsidRDefault="00ED306D" w:rsidP="002847D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Cs w:val="22"/>
        </w:rPr>
      </w:pPr>
    </w:p>
    <w:p w:rsidR="00ED306D" w:rsidRDefault="00ED306D" w:rsidP="002847D3">
      <w:pPr>
        <w:widowControl w:val="0"/>
        <w:autoSpaceDE w:val="0"/>
        <w:autoSpaceDN w:val="0"/>
        <w:adjustRightInd w:val="0"/>
        <w:ind w:firstLine="708"/>
        <w:jc w:val="center"/>
        <w:rPr>
          <w:b/>
          <w:lang w:eastAsia="ar-SA"/>
        </w:rPr>
      </w:pPr>
      <w:r w:rsidRPr="004C0EAD">
        <w:rPr>
          <w:b/>
          <w:bCs/>
          <w:szCs w:val="22"/>
        </w:rPr>
        <w:t xml:space="preserve">3. Основные направления налоговой политики </w:t>
      </w:r>
      <w:r w:rsidRPr="002847D3">
        <w:rPr>
          <w:b/>
          <w:lang w:eastAsia="ar-SA"/>
        </w:rPr>
        <w:t xml:space="preserve">сельского поселения </w:t>
      </w:r>
    </w:p>
    <w:p w:rsidR="00ED306D" w:rsidRDefault="00ED306D" w:rsidP="002847D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/>
          <w:szCs w:val="22"/>
        </w:rPr>
      </w:pPr>
      <w:r w:rsidRPr="002847D3">
        <w:rPr>
          <w:b/>
          <w:lang w:eastAsia="ar-SA"/>
        </w:rPr>
        <w:t>«Билютуйское»</w:t>
      </w:r>
      <w:r w:rsidRPr="004C0EAD">
        <w:rPr>
          <w:b/>
          <w:bCs/>
          <w:szCs w:val="22"/>
        </w:rPr>
        <w:t xml:space="preserve"> на 20</w:t>
      </w:r>
      <w:r>
        <w:rPr>
          <w:b/>
          <w:bCs/>
          <w:szCs w:val="22"/>
        </w:rPr>
        <w:t>23</w:t>
      </w:r>
      <w:r w:rsidRPr="004C0EAD">
        <w:rPr>
          <w:b/>
          <w:bCs/>
          <w:szCs w:val="22"/>
        </w:rPr>
        <w:t xml:space="preserve"> год и плановый период 20</w:t>
      </w:r>
      <w:r>
        <w:rPr>
          <w:b/>
          <w:bCs/>
          <w:szCs w:val="22"/>
        </w:rPr>
        <w:t>24</w:t>
      </w:r>
      <w:r w:rsidRPr="004C0EAD">
        <w:rPr>
          <w:b/>
          <w:bCs/>
          <w:szCs w:val="22"/>
        </w:rPr>
        <w:t xml:space="preserve"> и 20</w:t>
      </w:r>
      <w:r>
        <w:rPr>
          <w:b/>
          <w:bCs/>
          <w:szCs w:val="22"/>
        </w:rPr>
        <w:t>25</w:t>
      </w:r>
      <w:r w:rsidRPr="004C0EAD">
        <w:rPr>
          <w:b/>
          <w:bCs/>
          <w:szCs w:val="22"/>
        </w:rPr>
        <w:t xml:space="preserve"> годов</w:t>
      </w:r>
    </w:p>
    <w:p w:rsidR="00ED306D" w:rsidRDefault="00ED306D" w:rsidP="00ED649C">
      <w:pPr>
        <w:autoSpaceDE w:val="0"/>
        <w:ind w:firstLine="709"/>
        <w:jc w:val="both"/>
      </w:pPr>
    </w:p>
    <w:p w:rsidR="00ED306D" w:rsidRPr="001B6936" w:rsidRDefault="00ED306D" w:rsidP="00ED649C">
      <w:pPr>
        <w:autoSpaceDE w:val="0"/>
        <w:ind w:firstLine="709"/>
        <w:jc w:val="both"/>
      </w:pPr>
      <w:r w:rsidRPr="001B6936">
        <w:t>Мероприятия, предусмотренные основными направлениями налоговой политики м</w:t>
      </w:r>
      <w:r w:rsidRPr="001B6936">
        <w:t>у</w:t>
      </w:r>
      <w:r w:rsidRPr="001B6936">
        <w:t>ниципального образования сельское поселение</w:t>
      </w:r>
      <w:r>
        <w:t xml:space="preserve"> </w:t>
      </w:r>
      <w:r>
        <w:rPr>
          <w:lang w:eastAsia="ar-SA"/>
        </w:rPr>
        <w:t>«Билютуйское»</w:t>
      </w:r>
      <w:r w:rsidRPr="001B6936">
        <w:t xml:space="preserve"> рассчитаны до 20</w:t>
      </w:r>
      <w:r>
        <w:t>25</w:t>
      </w:r>
      <w:r w:rsidRPr="001B6936">
        <w:t xml:space="preserve"> года, что укладывается в концепцию среднесрочного планирования и позволит достичь исполнения п</w:t>
      </w:r>
      <w:r w:rsidRPr="001B6936">
        <w:t>о</w:t>
      </w:r>
      <w:r w:rsidRPr="001B6936">
        <w:t>ставленных целей.</w:t>
      </w:r>
    </w:p>
    <w:p w:rsidR="00ED306D" w:rsidRPr="001B6936" w:rsidRDefault="00ED306D" w:rsidP="001B6936">
      <w:pPr>
        <w:autoSpaceDE w:val="0"/>
        <w:ind w:firstLine="709"/>
        <w:jc w:val="both"/>
      </w:pPr>
      <w:r w:rsidRPr="001B6936">
        <w:t xml:space="preserve">Налоговая политика муниципального образования сельское поселение </w:t>
      </w:r>
      <w:r>
        <w:rPr>
          <w:lang w:eastAsia="ar-SA"/>
        </w:rPr>
        <w:t xml:space="preserve">«Билютуйское» </w:t>
      </w:r>
      <w:r w:rsidRPr="001B6936">
        <w:t>направлена на:</w:t>
      </w:r>
    </w:p>
    <w:p w:rsidR="00ED306D" w:rsidRPr="001B6936" w:rsidRDefault="00ED306D" w:rsidP="001B6936">
      <w:pPr>
        <w:autoSpaceDE w:val="0"/>
        <w:ind w:firstLine="709"/>
        <w:jc w:val="both"/>
      </w:pPr>
      <w:r w:rsidRPr="001B6936">
        <w:t>улучшение качества администрирования доходных источников местного бюджета;</w:t>
      </w:r>
    </w:p>
    <w:p w:rsidR="00ED306D" w:rsidRPr="001B6936" w:rsidRDefault="00ED306D" w:rsidP="001B6936">
      <w:pPr>
        <w:autoSpaceDE w:val="0"/>
        <w:ind w:firstLine="709"/>
        <w:jc w:val="both"/>
      </w:pPr>
      <w:r w:rsidRPr="001B6936">
        <w:t>повышение эффективности взаимодействия органов государственной власти области, органов местного самоуправления и федеральных органов государственной власти;</w:t>
      </w:r>
    </w:p>
    <w:p w:rsidR="00ED306D" w:rsidRPr="001B6936" w:rsidRDefault="00ED306D" w:rsidP="001B6936">
      <w:pPr>
        <w:autoSpaceDE w:val="0"/>
        <w:ind w:firstLine="709"/>
        <w:jc w:val="both"/>
      </w:pPr>
      <w:r w:rsidRPr="001B6936">
        <w:t>оптимизацию состава налоговых льгот с учетом оценки их социальной и бюджетной эффективности;</w:t>
      </w:r>
    </w:p>
    <w:p w:rsidR="00ED306D" w:rsidRDefault="00ED306D" w:rsidP="001B6936">
      <w:pPr>
        <w:autoSpaceDE w:val="0"/>
        <w:ind w:firstLine="709"/>
        <w:jc w:val="both"/>
      </w:pPr>
      <w:r w:rsidRPr="001B6936">
        <w:t>содействие дальнейшему развитию субъектов малого предпринимательства  с целью повышения их участия в наполнении бюджетной системы и увеличении налоговых поступл</w:t>
      </w:r>
      <w:r w:rsidRPr="001B6936">
        <w:t>е</w:t>
      </w:r>
      <w:r w:rsidRPr="001B6936">
        <w:t>ний.</w:t>
      </w:r>
    </w:p>
    <w:p w:rsidR="00ED306D" w:rsidRPr="0084764F" w:rsidRDefault="00ED306D" w:rsidP="0084764F">
      <w:pPr>
        <w:tabs>
          <w:tab w:val="left" w:pos="0"/>
        </w:tabs>
        <w:suppressAutoHyphens/>
        <w:jc w:val="both"/>
      </w:pPr>
      <w:r>
        <w:t xml:space="preserve">           </w:t>
      </w:r>
      <w:r w:rsidRPr="0084764F">
        <w:t>повышение ответственности за достоверность фина</w:t>
      </w:r>
      <w:r>
        <w:t xml:space="preserve">нсово-экономических обоснований </w:t>
      </w:r>
      <w:r w:rsidRPr="0084764F">
        <w:t>новых расходных обязательств;</w:t>
      </w:r>
    </w:p>
    <w:p w:rsidR="00ED306D" w:rsidRPr="0084764F" w:rsidRDefault="00ED306D" w:rsidP="0084764F">
      <w:pPr>
        <w:tabs>
          <w:tab w:val="left" w:pos="0"/>
        </w:tabs>
        <w:suppressAutoHyphens/>
      </w:pPr>
      <w:r>
        <w:tab/>
      </w:r>
      <w:r w:rsidRPr="0084764F">
        <w:t>совершенствование правового статуса муниципальн</w:t>
      </w:r>
      <w:r>
        <w:t>ого</w:t>
      </w:r>
      <w:r w:rsidRPr="0084764F">
        <w:t xml:space="preserve"> учреждени</w:t>
      </w:r>
      <w:r>
        <w:t>я</w:t>
      </w:r>
      <w:r w:rsidRPr="0084764F">
        <w:t>;</w:t>
      </w:r>
    </w:p>
    <w:p w:rsidR="00ED306D" w:rsidRPr="0084764F" w:rsidRDefault="00ED306D" w:rsidP="0084764F">
      <w:pPr>
        <w:tabs>
          <w:tab w:val="left" w:pos="0"/>
        </w:tabs>
        <w:suppressAutoHyphens/>
      </w:pPr>
      <w:r>
        <w:tab/>
      </w:r>
      <w:r w:rsidRPr="0084764F">
        <w:t>расширение перечня и повышение качества муниципальных услуг, оказываемых муниципальным учреждени</w:t>
      </w:r>
      <w:r>
        <w:t>е</w:t>
      </w:r>
      <w:r w:rsidRPr="0084764F">
        <w:t xml:space="preserve">м; </w:t>
      </w:r>
    </w:p>
    <w:p w:rsidR="00ED306D" w:rsidRDefault="00ED306D" w:rsidP="0084764F">
      <w:pPr>
        <w:autoSpaceDE w:val="0"/>
        <w:ind w:firstLine="709"/>
        <w:jc w:val="both"/>
      </w:pPr>
      <w:r w:rsidRPr="0084764F">
        <w:t>повышение качества бюджетного процесса и эффективности бюджетных расходов о</w:t>
      </w:r>
      <w:r w:rsidRPr="0084764F">
        <w:t>р</w:t>
      </w:r>
      <w:r w:rsidRPr="0084764F">
        <w:t>ганов местного самоуправления,</w:t>
      </w:r>
    </w:p>
    <w:p w:rsidR="00ED306D" w:rsidRDefault="00ED306D" w:rsidP="0084764F">
      <w:pPr>
        <w:autoSpaceDE w:val="0"/>
        <w:ind w:firstLine="709"/>
        <w:jc w:val="both"/>
      </w:pPr>
    </w:p>
    <w:p w:rsidR="00ED306D" w:rsidRDefault="00ED306D" w:rsidP="00783614">
      <w:pPr>
        <w:widowControl w:val="0"/>
        <w:autoSpaceDE w:val="0"/>
        <w:autoSpaceDN w:val="0"/>
        <w:adjustRightInd w:val="0"/>
        <w:jc w:val="center"/>
        <w:rPr>
          <w:b/>
          <w:bCs/>
          <w:i/>
          <w:szCs w:val="22"/>
        </w:rPr>
      </w:pPr>
      <w:r w:rsidRPr="00BB0378">
        <w:rPr>
          <w:b/>
          <w:bCs/>
          <w:szCs w:val="22"/>
        </w:rPr>
        <w:t xml:space="preserve">Отдельные показатели прогноза социально-экономического развития муниципального образования </w:t>
      </w:r>
      <w:r w:rsidRPr="00783614">
        <w:rPr>
          <w:b/>
        </w:rPr>
        <w:t xml:space="preserve">сельское поселение </w:t>
      </w:r>
      <w:r w:rsidRPr="00783614">
        <w:rPr>
          <w:b/>
          <w:lang w:eastAsia="ar-SA"/>
        </w:rPr>
        <w:t>«Билютуйское»</w:t>
      </w:r>
      <w:r w:rsidRPr="00BB0378">
        <w:rPr>
          <w:b/>
          <w:bCs/>
          <w:szCs w:val="22"/>
        </w:rPr>
        <w:t>, положенные в основу формирования налоговой политики на 20</w:t>
      </w:r>
      <w:r>
        <w:rPr>
          <w:b/>
          <w:bCs/>
          <w:szCs w:val="22"/>
        </w:rPr>
        <w:t>23</w:t>
      </w:r>
      <w:r w:rsidRPr="00BB0378">
        <w:rPr>
          <w:b/>
          <w:bCs/>
          <w:szCs w:val="22"/>
        </w:rPr>
        <w:t>-20</w:t>
      </w:r>
      <w:r>
        <w:rPr>
          <w:b/>
          <w:bCs/>
          <w:szCs w:val="22"/>
        </w:rPr>
        <w:t>25</w:t>
      </w:r>
      <w:r w:rsidRPr="00BB0378">
        <w:rPr>
          <w:b/>
          <w:bCs/>
          <w:szCs w:val="22"/>
        </w:rPr>
        <w:t xml:space="preserve"> годы</w:t>
      </w:r>
    </w:p>
    <w:p w:rsidR="00ED306D" w:rsidRPr="00BB0378" w:rsidRDefault="00ED306D" w:rsidP="00783614">
      <w:pPr>
        <w:widowControl w:val="0"/>
        <w:autoSpaceDE w:val="0"/>
        <w:autoSpaceDN w:val="0"/>
        <w:adjustRightInd w:val="0"/>
        <w:jc w:val="center"/>
        <w:rPr>
          <w:b/>
          <w:bCs/>
          <w:i/>
          <w:szCs w:val="22"/>
        </w:rPr>
      </w:pPr>
    </w:p>
    <w:p w:rsidR="00ED306D" w:rsidRPr="00BB0378" w:rsidRDefault="00ED306D" w:rsidP="00783614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2"/>
        </w:rPr>
      </w:pPr>
      <w:r w:rsidRPr="00BB0378">
        <w:rPr>
          <w:szCs w:val="22"/>
        </w:rPr>
        <w:t>В основу формирования налоговой политики поселения на 20</w:t>
      </w:r>
      <w:r>
        <w:rPr>
          <w:szCs w:val="22"/>
        </w:rPr>
        <w:t>23</w:t>
      </w:r>
      <w:r w:rsidRPr="00BB0378">
        <w:rPr>
          <w:szCs w:val="22"/>
        </w:rPr>
        <w:t xml:space="preserve"> год и среднесрочную перспективу до 20</w:t>
      </w:r>
      <w:r>
        <w:rPr>
          <w:szCs w:val="22"/>
        </w:rPr>
        <w:t xml:space="preserve">25 </w:t>
      </w:r>
      <w:r w:rsidRPr="00BB0378">
        <w:rPr>
          <w:szCs w:val="22"/>
        </w:rPr>
        <w:t xml:space="preserve">года положены основные показатели прогноза социально-экономического развития муниципального образования </w:t>
      </w:r>
      <w:r w:rsidRPr="001B6936">
        <w:t xml:space="preserve">сельское поселение </w:t>
      </w:r>
      <w:r>
        <w:rPr>
          <w:lang w:eastAsia="ar-SA"/>
        </w:rPr>
        <w:t xml:space="preserve">«Билютуйское» </w:t>
      </w:r>
      <w:r w:rsidRPr="00BB0378">
        <w:rPr>
          <w:szCs w:val="22"/>
        </w:rPr>
        <w:t>на 20</w:t>
      </w:r>
      <w:r>
        <w:rPr>
          <w:szCs w:val="22"/>
        </w:rPr>
        <w:t>23</w:t>
      </w:r>
      <w:r w:rsidRPr="00BB0378">
        <w:rPr>
          <w:szCs w:val="22"/>
        </w:rPr>
        <w:t>-20</w:t>
      </w:r>
      <w:r>
        <w:rPr>
          <w:szCs w:val="22"/>
        </w:rPr>
        <w:t xml:space="preserve">25 </w:t>
      </w:r>
      <w:r w:rsidRPr="00BB0378">
        <w:rPr>
          <w:szCs w:val="22"/>
        </w:rPr>
        <w:t xml:space="preserve">годы. </w:t>
      </w:r>
    </w:p>
    <w:p w:rsidR="00ED306D" w:rsidRPr="00783614" w:rsidRDefault="00ED306D" w:rsidP="00783614">
      <w:pPr>
        <w:ind w:firstLine="709"/>
        <w:jc w:val="both"/>
        <w:rPr>
          <w:i/>
          <w:szCs w:val="22"/>
        </w:rPr>
      </w:pPr>
      <w:r w:rsidRPr="00BB0378">
        <w:rPr>
          <w:szCs w:val="22"/>
        </w:rPr>
        <w:t>Параметры налоговых и неналоговых доходов могут быть изменены в случае измен</w:t>
      </w:r>
      <w:r w:rsidRPr="00BB0378">
        <w:rPr>
          <w:szCs w:val="22"/>
        </w:rPr>
        <w:t>е</w:t>
      </w:r>
      <w:r w:rsidRPr="00BB0378">
        <w:rPr>
          <w:szCs w:val="22"/>
        </w:rPr>
        <w:t>ния объемов экономических показателей, уточнения прогнозов поступлений доходов главн</w:t>
      </w:r>
      <w:r w:rsidRPr="00BB0378">
        <w:rPr>
          <w:szCs w:val="22"/>
        </w:rPr>
        <w:t>ы</w:t>
      </w:r>
      <w:r w:rsidRPr="00BB0378">
        <w:rPr>
          <w:szCs w:val="22"/>
        </w:rPr>
        <w:t>ми администраторами доходов бюджета поселения и внесения изменений в налоговое и бю</w:t>
      </w:r>
      <w:r w:rsidRPr="00BB0378">
        <w:rPr>
          <w:szCs w:val="22"/>
        </w:rPr>
        <w:t>д</w:t>
      </w:r>
      <w:r w:rsidRPr="00BB0378">
        <w:rPr>
          <w:szCs w:val="22"/>
        </w:rPr>
        <w:t>жетное законодательство.</w:t>
      </w:r>
    </w:p>
    <w:p w:rsidR="00ED306D" w:rsidRDefault="00ED306D" w:rsidP="0078361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Cs w:val="22"/>
        </w:rPr>
      </w:pPr>
    </w:p>
    <w:p w:rsidR="00ED306D" w:rsidRPr="001B40A1" w:rsidRDefault="00ED306D" w:rsidP="00783614">
      <w:pPr>
        <w:widowControl w:val="0"/>
        <w:autoSpaceDE w:val="0"/>
        <w:autoSpaceDN w:val="0"/>
        <w:adjustRightInd w:val="0"/>
        <w:jc w:val="center"/>
        <w:rPr>
          <w:b/>
          <w:bCs/>
          <w:i/>
          <w:szCs w:val="22"/>
        </w:rPr>
      </w:pPr>
      <w:r w:rsidRPr="001B40A1">
        <w:rPr>
          <w:b/>
          <w:bCs/>
          <w:szCs w:val="22"/>
        </w:rPr>
        <w:t>Неналоговые доходы</w:t>
      </w:r>
    </w:p>
    <w:p w:rsidR="00ED306D" w:rsidRDefault="00ED306D" w:rsidP="00783614">
      <w:pPr>
        <w:widowControl w:val="0"/>
        <w:autoSpaceDE w:val="0"/>
        <w:autoSpaceDN w:val="0"/>
        <w:adjustRightInd w:val="0"/>
        <w:jc w:val="center"/>
        <w:rPr>
          <w:b/>
          <w:bCs/>
          <w:i/>
          <w:szCs w:val="22"/>
        </w:rPr>
      </w:pPr>
      <w:r w:rsidRPr="001B40A1">
        <w:rPr>
          <w:b/>
          <w:bCs/>
          <w:szCs w:val="22"/>
        </w:rPr>
        <w:t>Основные задачи и цели по увеличению неналоговых доходов</w:t>
      </w:r>
    </w:p>
    <w:p w:rsidR="00ED306D" w:rsidRPr="001B40A1" w:rsidRDefault="00ED306D" w:rsidP="00783614">
      <w:pPr>
        <w:widowControl w:val="0"/>
        <w:autoSpaceDE w:val="0"/>
        <w:autoSpaceDN w:val="0"/>
        <w:adjustRightInd w:val="0"/>
        <w:jc w:val="center"/>
        <w:rPr>
          <w:b/>
          <w:bCs/>
          <w:i/>
          <w:szCs w:val="22"/>
        </w:rPr>
      </w:pPr>
    </w:p>
    <w:p w:rsidR="00ED306D" w:rsidRPr="001B40A1" w:rsidRDefault="00ED306D" w:rsidP="00783614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2"/>
        </w:rPr>
      </w:pPr>
      <w:r w:rsidRPr="001B40A1">
        <w:rPr>
          <w:szCs w:val="22"/>
        </w:rPr>
        <w:t xml:space="preserve">В целях увеличения поступлений в бюджет </w:t>
      </w:r>
      <w:r w:rsidRPr="001B6936">
        <w:t xml:space="preserve">сельское поселение </w:t>
      </w:r>
      <w:r>
        <w:rPr>
          <w:lang w:eastAsia="ar-SA"/>
        </w:rPr>
        <w:t xml:space="preserve">«Билютуйское» </w:t>
      </w:r>
      <w:r w:rsidRPr="001B40A1">
        <w:rPr>
          <w:szCs w:val="22"/>
        </w:rPr>
        <w:t>нен</w:t>
      </w:r>
      <w:r w:rsidRPr="001B40A1">
        <w:rPr>
          <w:szCs w:val="22"/>
        </w:rPr>
        <w:t>а</w:t>
      </w:r>
      <w:r w:rsidRPr="001B40A1">
        <w:rPr>
          <w:szCs w:val="22"/>
        </w:rPr>
        <w:t>логовых доходов необходимо следующее:</w:t>
      </w:r>
    </w:p>
    <w:p w:rsidR="00ED306D" w:rsidRPr="001B40A1" w:rsidRDefault="00ED306D" w:rsidP="00783614">
      <w:pPr>
        <w:ind w:firstLine="709"/>
        <w:jc w:val="both"/>
        <w:rPr>
          <w:i/>
          <w:szCs w:val="22"/>
        </w:rPr>
      </w:pPr>
      <w:r w:rsidRPr="001B40A1">
        <w:rPr>
          <w:szCs w:val="22"/>
        </w:rPr>
        <w:t>- решение вопросов по оформлению собственности на земельные участки и недвиж</w:t>
      </w:r>
      <w:r w:rsidRPr="001B40A1">
        <w:rPr>
          <w:szCs w:val="22"/>
        </w:rPr>
        <w:t>и</w:t>
      </w:r>
      <w:r w:rsidRPr="001B40A1">
        <w:rPr>
          <w:szCs w:val="22"/>
        </w:rPr>
        <w:t xml:space="preserve">мое имущество; </w:t>
      </w:r>
    </w:p>
    <w:p w:rsidR="00ED306D" w:rsidRPr="001B40A1" w:rsidRDefault="00ED306D" w:rsidP="00783614">
      <w:pPr>
        <w:ind w:firstLine="709"/>
        <w:jc w:val="both"/>
        <w:rPr>
          <w:i/>
          <w:szCs w:val="22"/>
        </w:rPr>
      </w:pPr>
      <w:r w:rsidRPr="001B40A1">
        <w:rPr>
          <w:szCs w:val="22"/>
        </w:rPr>
        <w:t>- анализ эффективности использования муниципального имущества;</w:t>
      </w:r>
    </w:p>
    <w:p w:rsidR="00ED306D" w:rsidRPr="001B40A1" w:rsidRDefault="00ED306D" w:rsidP="00783614">
      <w:pPr>
        <w:ind w:firstLine="709"/>
        <w:jc w:val="both"/>
        <w:rPr>
          <w:i/>
          <w:szCs w:val="22"/>
        </w:rPr>
      </w:pPr>
      <w:r w:rsidRPr="001B40A1">
        <w:rPr>
          <w:szCs w:val="22"/>
        </w:rPr>
        <w:t>- выявление неиспользуемых основных фондов муниципальных учреждений и прин</w:t>
      </w:r>
      <w:r w:rsidRPr="001B40A1">
        <w:rPr>
          <w:szCs w:val="22"/>
        </w:rPr>
        <w:t>я</w:t>
      </w:r>
      <w:r w:rsidRPr="001B40A1">
        <w:rPr>
          <w:szCs w:val="22"/>
        </w:rPr>
        <w:t>тие мер, направленных на эффективность их использования;</w:t>
      </w:r>
    </w:p>
    <w:p w:rsidR="00ED306D" w:rsidRDefault="00ED306D" w:rsidP="00C17ED0">
      <w:pPr>
        <w:ind w:firstLine="708"/>
        <w:jc w:val="both"/>
        <w:rPr>
          <w:i/>
          <w:szCs w:val="22"/>
        </w:rPr>
      </w:pPr>
      <w:r w:rsidRPr="001B40A1">
        <w:rPr>
          <w:szCs w:val="22"/>
        </w:rPr>
        <w:t>- осуществление контроля за поступлением средств от использования муниципальной собственности</w:t>
      </w:r>
      <w:r>
        <w:rPr>
          <w:szCs w:val="22"/>
        </w:rPr>
        <w:t>.</w:t>
      </w:r>
    </w:p>
    <w:p w:rsidR="00ED306D" w:rsidRPr="0084764F" w:rsidRDefault="00ED306D" w:rsidP="0084764F">
      <w:pPr>
        <w:autoSpaceDE w:val="0"/>
        <w:ind w:firstLine="709"/>
        <w:jc w:val="both"/>
      </w:pPr>
    </w:p>
    <w:p w:rsidR="00ED306D" w:rsidRPr="001B6936" w:rsidRDefault="00ED306D" w:rsidP="001B6936">
      <w:pPr>
        <w:autoSpaceDE w:val="0"/>
        <w:ind w:firstLine="709"/>
        <w:jc w:val="both"/>
      </w:pPr>
      <w:r w:rsidRPr="001B6936">
        <w:t>В целом реализация основных направлений налоговой политики поселения позволит:</w:t>
      </w:r>
    </w:p>
    <w:p w:rsidR="00ED306D" w:rsidRPr="001B6936" w:rsidRDefault="00ED306D" w:rsidP="001B6936">
      <w:pPr>
        <w:autoSpaceDE w:val="0"/>
        <w:ind w:firstLine="709"/>
        <w:jc w:val="both"/>
      </w:pPr>
      <w:r w:rsidRPr="001B6936">
        <w:t>повысить уровень ответственности главных администраторов доходов бюджета мун</w:t>
      </w:r>
      <w:r w:rsidRPr="001B6936">
        <w:t>и</w:t>
      </w:r>
      <w:r w:rsidRPr="001B6936">
        <w:t>ципального образования сельское поселение</w:t>
      </w:r>
      <w:r>
        <w:t xml:space="preserve"> </w:t>
      </w:r>
      <w:r>
        <w:rPr>
          <w:lang w:eastAsia="ar-SA"/>
        </w:rPr>
        <w:t>«Билютуйское»</w:t>
      </w:r>
      <w:r w:rsidRPr="001B6936">
        <w:t xml:space="preserve"> за выполнение плановых показ</w:t>
      </w:r>
      <w:r w:rsidRPr="001B6936">
        <w:t>а</w:t>
      </w:r>
      <w:r w:rsidRPr="001B6936">
        <w:t>телей поступления доходов;</w:t>
      </w:r>
    </w:p>
    <w:p w:rsidR="00ED306D" w:rsidRPr="001B6936" w:rsidRDefault="00ED306D" w:rsidP="001B6936">
      <w:pPr>
        <w:autoSpaceDE w:val="0"/>
        <w:ind w:firstLine="709"/>
        <w:jc w:val="both"/>
      </w:pPr>
      <w:r w:rsidRPr="001B6936">
        <w:t>скоординировать действия органа исполнительной власти</w:t>
      </w:r>
      <w:r w:rsidRPr="001B6936">
        <w:rPr>
          <w:b/>
        </w:rPr>
        <w:t xml:space="preserve"> </w:t>
      </w:r>
      <w:r w:rsidRPr="001B6936">
        <w:t>муниципального образов</w:t>
      </w:r>
      <w:r w:rsidRPr="001B6936">
        <w:t>а</w:t>
      </w:r>
      <w:r w:rsidRPr="001B6936">
        <w:t>ния сельское поселение</w:t>
      </w:r>
      <w:r>
        <w:t xml:space="preserve"> </w:t>
      </w:r>
      <w:r>
        <w:rPr>
          <w:lang w:eastAsia="ar-SA"/>
        </w:rPr>
        <w:t>«Билютуйское»</w:t>
      </w:r>
      <w:r w:rsidRPr="001B6936">
        <w:t xml:space="preserve"> с налоговыми органами, а также с главными админ</w:t>
      </w:r>
      <w:r w:rsidRPr="001B6936">
        <w:t>и</w:t>
      </w:r>
      <w:r w:rsidRPr="001B6936">
        <w:t>страторами неналоговых доходов для улучшения качества налогового администрирования, увеличения собираемости налогов на территории муниципального образования сельское п</w:t>
      </w:r>
      <w:r w:rsidRPr="001B6936">
        <w:t>о</w:t>
      </w:r>
      <w:r w:rsidRPr="001B6936">
        <w:t>селение</w:t>
      </w:r>
      <w:r>
        <w:t xml:space="preserve"> </w:t>
      </w:r>
      <w:r>
        <w:rPr>
          <w:lang w:eastAsia="ar-SA"/>
        </w:rPr>
        <w:t>«Билютуйское»</w:t>
      </w:r>
      <w:r w:rsidRPr="001B6936">
        <w:t>;</w:t>
      </w:r>
    </w:p>
    <w:p w:rsidR="00ED306D" w:rsidRPr="001B6936" w:rsidRDefault="00ED306D" w:rsidP="001B6936">
      <w:pPr>
        <w:shd w:val="clear" w:color="auto" w:fill="FFFFFF"/>
        <w:tabs>
          <w:tab w:val="left" w:pos="900"/>
        </w:tabs>
        <w:jc w:val="both"/>
      </w:pPr>
      <w:r w:rsidRPr="001B6936">
        <w:t xml:space="preserve">           сохранить налоговые льготы по земельному налогу, установленные решением Совета муниципального образования сельское поселение</w:t>
      </w:r>
      <w:r>
        <w:t xml:space="preserve"> </w:t>
      </w:r>
      <w:r w:rsidRPr="001B6936">
        <w:t xml:space="preserve"> </w:t>
      </w:r>
      <w:r>
        <w:rPr>
          <w:lang w:eastAsia="ar-SA"/>
        </w:rPr>
        <w:t xml:space="preserve">«Билютуйское» </w:t>
      </w:r>
      <w:r w:rsidRPr="001B6936">
        <w:t>на 20</w:t>
      </w:r>
      <w:r>
        <w:t>23</w:t>
      </w:r>
      <w:r w:rsidRPr="001B6936">
        <w:t xml:space="preserve"> год и на плановый период 20</w:t>
      </w:r>
      <w:r>
        <w:t>24</w:t>
      </w:r>
      <w:r w:rsidRPr="001B6936">
        <w:t xml:space="preserve"> и 20</w:t>
      </w:r>
      <w:r>
        <w:t>25</w:t>
      </w:r>
      <w:r w:rsidRPr="001B6936">
        <w:t xml:space="preserve"> годов);</w:t>
      </w:r>
    </w:p>
    <w:p w:rsidR="00ED306D" w:rsidRDefault="00ED306D" w:rsidP="001B6936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1B6936">
        <w:rPr>
          <w:rFonts w:ascii="Times New Roman" w:hAnsi="Times New Roman"/>
          <w:sz w:val="24"/>
          <w:szCs w:val="24"/>
        </w:rPr>
        <w:t>совершенствовать механизмы использования собственности поселений</w:t>
      </w:r>
      <w:r w:rsidRPr="001B6936">
        <w:rPr>
          <w:sz w:val="24"/>
          <w:szCs w:val="24"/>
        </w:rPr>
        <w:t>.</w:t>
      </w:r>
    </w:p>
    <w:p w:rsidR="00ED306D" w:rsidRPr="001B6936" w:rsidRDefault="00ED306D" w:rsidP="001B693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306D" w:rsidRPr="001B6936" w:rsidRDefault="00ED306D" w:rsidP="008E7E27">
      <w:pPr>
        <w:jc w:val="center"/>
        <w:rPr>
          <w:b/>
        </w:rPr>
      </w:pPr>
      <w:r w:rsidRPr="001B6936">
        <w:rPr>
          <w:b/>
        </w:rPr>
        <w:t xml:space="preserve">Основные направления </w:t>
      </w:r>
      <w:r>
        <w:rPr>
          <w:b/>
        </w:rPr>
        <w:t>бюджетной</w:t>
      </w:r>
      <w:r w:rsidRPr="001B6936">
        <w:rPr>
          <w:b/>
        </w:rPr>
        <w:t xml:space="preserve"> политики</w:t>
      </w:r>
    </w:p>
    <w:p w:rsidR="00ED306D" w:rsidRDefault="00ED306D" w:rsidP="00C17ED0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  <w:r w:rsidRPr="00C17ED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 </w:t>
      </w:r>
      <w:r w:rsidRPr="00C17ED0">
        <w:rPr>
          <w:rFonts w:ascii="Times New Roman" w:hAnsi="Times New Roman"/>
          <w:b/>
          <w:sz w:val="24"/>
          <w:szCs w:val="24"/>
          <w:lang w:eastAsia="ar-SA"/>
        </w:rPr>
        <w:t>«Билютуйское»</w:t>
      </w:r>
    </w:p>
    <w:p w:rsidR="00ED306D" w:rsidRPr="00C17ED0" w:rsidRDefault="00ED306D" w:rsidP="00C17ED0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</w:p>
    <w:p w:rsidR="00ED306D" w:rsidRDefault="00ED306D" w:rsidP="00D6525A">
      <w:pPr>
        <w:numPr>
          <w:ilvl w:val="0"/>
          <w:numId w:val="12"/>
        </w:numPr>
        <w:jc w:val="center"/>
        <w:rPr>
          <w:b/>
          <w:szCs w:val="22"/>
        </w:rPr>
      </w:pPr>
      <w:r w:rsidRPr="0018183A">
        <w:rPr>
          <w:b/>
          <w:szCs w:val="22"/>
        </w:rPr>
        <w:t>Основные цели и задачи бюджетной политики на 20</w:t>
      </w:r>
      <w:r>
        <w:rPr>
          <w:b/>
          <w:szCs w:val="22"/>
        </w:rPr>
        <w:t>23</w:t>
      </w:r>
      <w:r w:rsidRPr="0018183A">
        <w:rPr>
          <w:b/>
          <w:szCs w:val="22"/>
        </w:rPr>
        <w:t xml:space="preserve"> – 20</w:t>
      </w:r>
      <w:r>
        <w:rPr>
          <w:b/>
          <w:szCs w:val="22"/>
        </w:rPr>
        <w:t>25</w:t>
      </w:r>
      <w:r w:rsidRPr="0018183A">
        <w:rPr>
          <w:b/>
          <w:szCs w:val="22"/>
        </w:rPr>
        <w:t xml:space="preserve"> годы</w:t>
      </w:r>
    </w:p>
    <w:p w:rsidR="00ED306D" w:rsidRDefault="00ED306D" w:rsidP="00E112AE">
      <w:pPr>
        <w:ind w:left="720"/>
        <w:rPr>
          <w:b/>
          <w:szCs w:val="22"/>
        </w:rPr>
      </w:pPr>
    </w:p>
    <w:p w:rsidR="00ED306D" w:rsidRPr="00284B84" w:rsidRDefault="00ED306D" w:rsidP="00D6525A">
      <w:pPr>
        <w:widowControl w:val="0"/>
        <w:autoSpaceDE w:val="0"/>
        <w:autoSpaceDN w:val="0"/>
        <w:adjustRightInd w:val="0"/>
        <w:ind w:firstLine="360"/>
        <w:jc w:val="both"/>
      </w:pPr>
      <w:r w:rsidRPr="00284B84">
        <w:t xml:space="preserve">Бюджетная политика, проводимая </w:t>
      </w:r>
      <w:r>
        <w:t xml:space="preserve">Администрацией сельского поселения «Билютуйское», </w:t>
      </w:r>
      <w:r w:rsidRPr="00284B84">
        <w:t xml:space="preserve">направлена на решение приоритетных задач социально-экономического развития </w:t>
      </w:r>
      <w:r>
        <w:t>сельского поселения «Билютуйское»,</w:t>
      </w:r>
      <w:r w:rsidRPr="00284B84">
        <w:t xml:space="preserve"> в числе основных – улучшение условий жизни населения </w:t>
      </w:r>
      <w:r>
        <w:t>сельск</w:t>
      </w:r>
      <w:r>
        <w:t>о</w:t>
      </w:r>
      <w:r>
        <w:t>го поселения «Билютуйское»</w:t>
      </w:r>
      <w:r w:rsidRPr="00284B84">
        <w:t>, достижение устойчивых темпов экономического роста.</w:t>
      </w:r>
    </w:p>
    <w:p w:rsidR="00ED306D" w:rsidRPr="002E7A54" w:rsidRDefault="00ED306D" w:rsidP="00B22505">
      <w:pPr>
        <w:ind w:firstLine="567"/>
        <w:jc w:val="both"/>
        <w:rPr>
          <w:i/>
          <w:szCs w:val="22"/>
        </w:rPr>
      </w:pPr>
      <w:r w:rsidRPr="002E7A54">
        <w:rPr>
          <w:szCs w:val="22"/>
        </w:rPr>
        <w:t>Целью основных направлений бюджетной политики является описание основных по</w:t>
      </w:r>
      <w:r w:rsidRPr="002E7A54">
        <w:rPr>
          <w:szCs w:val="22"/>
        </w:rPr>
        <w:t>д</w:t>
      </w:r>
      <w:r w:rsidRPr="002E7A54">
        <w:rPr>
          <w:szCs w:val="22"/>
        </w:rPr>
        <w:t xml:space="preserve">ходов к формированию проекта бюджета муниципального образования </w:t>
      </w:r>
      <w:r w:rsidRPr="001B6936">
        <w:t>сельское поселение</w:t>
      </w:r>
      <w:r>
        <w:t xml:space="preserve"> </w:t>
      </w:r>
      <w:r w:rsidRPr="001B6936">
        <w:t xml:space="preserve"> </w:t>
      </w:r>
      <w:r>
        <w:rPr>
          <w:lang w:eastAsia="ar-SA"/>
        </w:rPr>
        <w:t xml:space="preserve">«Билютуйское» </w:t>
      </w:r>
      <w:r w:rsidRPr="002E7A54">
        <w:rPr>
          <w:szCs w:val="22"/>
        </w:rPr>
        <w:t xml:space="preserve"> на 20</w:t>
      </w:r>
      <w:r>
        <w:rPr>
          <w:szCs w:val="22"/>
        </w:rPr>
        <w:t>23</w:t>
      </w:r>
      <w:r w:rsidRPr="002E7A54">
        <w:rPr>
          <w:szCs w:val="22"/>
        </w:rPr>
        <w:t>-20</w:t>
      </w:r>
      <w:r>
        <w:rPr>
          <w:szCs w:val="22"/>
        </w:rPr>
        <w:t>25</w:t>
      </w:r>
      <w:r w:rsidRPr="002E7A54">
        <w:rPr>
          <w:szCs w:val="22"/>
        </w:rPr>
        <w:t xml:space="preserve"> годы, а также обеспечение прозрачности и открытости бюдже</w:t>
      </w:r>
      <w:r w:rsidRPr="002E7A54">
        <w:rPr>
          <w:szCs w:val="22"/>
        </w:rPr>
        <w:t>т</w:t>
      </w:r>
      <w:r w:rsidRPr="002E7A54">
        <w:rPr>
          <w:szCs w:val="22"/>
        </w:rPr>
        <w:t xml:space="preserve">ного планирования.        </w:t>
      </w:r>
    </w:p>
    <w:p w:rsidR="00ED306D" w:rsidRPr="0018183A" w:rsidRDefault="00ED306D" w:rsidP="00B22505">
      <w:pPr>
        <w:ind w:firstLine="567"/>
        <w:jc w:val="both"/>
        <w:rPr>
          <w:i/>
          <w:szCs w:val="22"/>
        </w:rPr>
      </w:pPr>
      <w:r w:rsidRPr="002E7A54">
        <w:rPr>
          <w:szCs w:val="22"/>
        </w:rPr>
        <w:t>Основные направления бюджетной политики сохраняют преемственность</w:t>
      </w:r>
      <w:r w:rsidRPr="0018183A">
        <w:rPr>
          <w:szCs w:val="22"/>
        </w:rPr>
        <w:t xml:space="preserve"> целей и задач, определенных в 20</w:t>
      </w:r>
      <w:r>
        <w:rPr>
          <w:szCs w:val="22"/>
        </w:rPr>
        <w:t>22</w:t>
      </w:r>
      <w:r w:rsidRPr="0018183A">
        <w:rPr>
          <w:szCs w:val="22"/>
        </w:rPr>
        <w:t xml:space="preserve"> году и актуализированных с учетом экономической ситуации в начале 20</w:t>
      </w:r>
      <w:r>
        <w:rPr>
          <w:szCs w:val="22"/>
        </w:rPr>
        <w:t>21</w:t>
      </w:r>
      <w:r w:rsidRPr="0018183A">
        <w:rPr>
          <w:szCs w:val="22"/>
        </w:rPr>
        <w:t xml:space="preserve"> года.</w:t>
      </w:r>
    </w:p>
    <w:p w:rsidR="00ED306D" w:rsidRPr="0018183A" w:rsidRDefault="00ED306D" w:rsidP="00B225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18183A">
        <w:rPr>
          <w:rFonts w:ascii="Times New Roman" w:hAnsi="Times New Roman" w:cs="Times New Roman"/>
          <w:sz w:val="24"/>
          <w:szCs w:val="22"/>
        </w:rPr>
        <w:t>Бюджетная политика на 20</w:t>
      </w:r>
      <w:r>
        <w:rPr>
          <w:rFonts w:ascii="Times New Roman" w:hAnsi="Times New Roman" w:cs="Times New Roman"/>
          <w:sz w:val="24"/>
          <w:szCs w:val="22"/>
        </w:rPr>
        <w:t>23</w:t>
      </w:r>
      <w:r w:rsidRPr="0018183A">
        <w:rPr>
          <w:rFonts w:ascii="Times New Roman" w:hAnsi="Times New Roman" w:cs="Times New Roman"/>
          <w:sz w:val="24"/>
          <w:szCs w:val="22"/>
        </w:rPr>
        <w:t xml:space="preserve"> - 20</w:t>
      </w:r>
      <w:r>
        <w:rPr>
          <w:rFonts w:ascii="Times New Roman" w:hAnsi="Times New Roman" w:cs="Times New Roman"/>
          <w:sz w:val="24"/>
          <w:szCs w:val="22"/>
        </w:rPr>
        <w:t>25</w:t>
      </w:r>
      <w:r w:rsidRPr="0018183A">
        <w:rPr>
          <w:rFonts w:ascii="Times New Roman" w:hAnsi="Times New Roman" w:cs="Times New Roman"/>
          <w:sz w:val="24"/>
          <w:szCs w:val="22"/>
        </w:rPr>
        <w:t xml:space="preserve"> годы направлена на финансовое обеспечение пр</w:t>
      </w:r>
      <w:r w:rsidRPr="0018183A">
        <w:rPr>
          <w:rFonts w:ascii="Times New Roman" w:hAnsi="Times New Roman" w:cs="Times New Roman"/>
          <w:sz w:val="24"/>
          <w:szCs w:val="22"/>
        </w:rPr>
        <w:t>е</w:t>
      </w:r>
      <w:r w:rsidRPr="0018183A">
        <w:rPr>
          <w:rFonts w:ascii="Times New Roman" w:hAnsi="Times New Roman" w:cs="Times New Roman"/>
          <w:sz w:val="24"/>
          <w:szCs w:val="22"/>
        </w:rPr>
        <w:t>доставления качественных муниципальных услуг.</w:t>
      </w:r>
    </w:p>
    <w:p w:rsidR="00ED306D" w:rsidRPr="0018183A" w:rsidRDefault="00ED306D" w:rsidP="00B22505">
      <w:pPr>
        <w:ind w:firstLine="567"/>
        <w:jc w:val="both"/>
        <w:rPr>
          <w:i/>
          <w:szCs w:val="22"/>
        </w:rPr>
      </w:pPr>
      <w:r w:rsidRPr="0018183A">
        <w:rPr>
          <w:szCs w:val="22"/>
        </w:rPr>
        <w:t>В рамках бюджетной политики необходимо обеспечить сбалансированность бюджета сельского поселения за счет повышения эффективности бюджетных расходов.</w:t>
      </w:r>
    </w:p>
    <w:p w:rsidR="00ED306D" w:rsidRPr="002E7A54" w:rsidRDefault="00ED306D" w:rsidP="00B22505">
      <w:pPr>
        <w:tabs>
          <w:tab w:val="left" w:pos="993"/>
        </w:tabs>
        <w:ind w:firstLine="567"/>
        <w:jc w:val="both"/>
        <w:rPr>
          <w:i/>
          <w:szCs w:val="22"/>
        </w:rPr>
      </w:pPr>
      <w:r w:rsidRPr="0018183A">
        <w:rPr>
          <w:szCs w:val="22"/>
        </w:rPr>
        <w:t>Повышение эффективности бюджетных расходов должно быть обеспечено реализацией мер по оптимизаци</w:t>
      </w:r>
      <w:r w:rsidRPr="002E7A54">
        <w:rPr>
          <w:szCs w:val="22"/>
        </w:rPr>
        <w:t>и бюджетных расходов на оказание муниципальных услуг и улучшению качества муниципальных программ.</w:t>
      </w:r>
    </w:p>
    <w:p w:rsidR="00ED306D" w:rsidRPr="0018183A" w:rsidRDefault="00ED306D" w:rsidP="00B22505">
      <w:pPr>
        <w:jc w:val="center"/>
        <w:rPr>
          <w:b/>
          <w:i/>
          <w:szCs w:val="22"/>
        </w:rPr>
      </w:pPr>
      <w:r w:rsidRPr="0018183A">
        <w:rPr>
          <w:b/>
          <w:szCs w:val="22"/>
        </w:rPr>
        <w:t>2. Основные подходы к формированию  бюджетных расходов</w:t>
      </w:r>
    </w:p>
    <w:p w:rsidR="00ED306D" w:rsidRDefault="00ED306D" w:rsidP="00B22505">
      <w:pPr>
        <w:jc w:val="center"/>
        <w:rPr>
          <w:b/>
          <w:i/>
          <w:szCs w:val="22"/>
        </w:rPr>
      </w:pPr>
      <w:r w:rsidRPr="0018183A">
        <w:rPr>
          <w:b/>
          <w:szCs w:val="22"/>
        </w:rPr>
        <w:t xml:space="preserve"> на 20</w:t>
      </w:r>
      <w:r>
        <w:rPr>
          <w:b/>
          <w:szCs w:val="22"/>
        </w:rPr>
        <w:t>23</w:t>
      </w:r>
      <w:r w:rsidRPr="0018183A">
        <w:rPr>
          <w:b/>
          <w:szCs w:val="22"/>
        </w:rPr>
        <w:t xml:space="preserve"> – 20</w:t>
      </w:r>
      <w:r>
        <w:rPr>
          <w:b/>
          <w:szCs w:val="22"/>
        </w:rPr>
        <w:t>25</w:t>
      </w:r>
      <w:r w:rsidRPr="0018183A">
        <w:rPr>
          <w:b/>
          <w:szCs w:val="22"/>
        </w:rPr>
        <w:t xml:space="preserve"> годы.</w:t>
      </w:r>
    </w:p>
    <w:p w:rsidR="00ED306D" w:rsidRPr="0018183A" w:rsidRDefault="00ED306D" w:rsidP="00B22505">
      <w:pPr>
        <w:jc w:val="center"/>
        <w:rPr>
          <w:b/>
          <w:i/>
          <w:szCs w:val="22"/>
        </w:rPr>
      </w:pPr>
    </w:p>
    <w:p w:rsidR="00ED306D" w:rsidRDefault="00ED306D" w:rsidP="00B22505">
      <w:pPr>
        <w:ind w:firstLine="567"/>
        <w:jc w:val="both"/>
        <w:rPr>
          <w:szCs w:val="22"/>
        </w:rPr>
      </w:pPr>
      <w:r w:rsidRPr="0018183A">
        <w:rPr>
          <w:szCs w:val="22"/>
        </w:rPr>
        <w:t xml:space="preserve">За основу планирования расходов бюджета </w:t>
      </w:r>
      <w:r>
        <w:rPr>
          <w:szCs w:val="22"/>
        </w:rPr>
        <w:t xml:space="preserve">муниципального образования </w:t>
      </w:r>
      <w:r w:rsidRPr="001B6936">
        <w:t>сельское пос</w:t>
      </w:r>
      <w:r w:rsidRPr="001B6936">
        <w:t>е</w:t>
      </w:r>
      <w:r w:rsidRPr="001B6936">
        <w:t>ление</w:t>
      </w:r>
      <w:r>
        <w:t xml:space="preserve"> </w:t>
      </w:r>
      <w:r w:rsidRPr="001B6936">
        <w:t xml:space="preserve"> </w:t>
      </w:r>
      <w:r>
        <w:rPr>
          <w:lang w:eastAsia="ar-SA"/>
        </w:rPr>
        <w:t xml:space="preserve">«Билютуйское» </w:t>
      </w:r>
      <w:r w:rsidRPr="0018183A">
        <w:rPr>
          <w:szCs w:val="22"/>
        </w:rPr>
        <w:t xml:space="preserve">  на 20</w:t>
      </w:r>
      <w:r>
        <w:rPr>
          <w:szCs w:val="22"/>
        </w:rPr>
        <w:t>23</w:t>
      </w:r>
      <w:r w:rsidRPr="0018183A">
        <w:rPr>
          <w:szCs w:val="22"/>
        </w:rPr>
        <w:t>-20</w:t>
      </w:r>
      <w:r>
        <w:rPr>
          <w:szCs w:val="22"/>
        </w:rPr>
        <w:t>25</w:t>
      </w:r>
      <w:r w:rsidRPr="0018183A">
        <w:rPr>
          <w:szCs w:val="22"/>
        </w:rPr>
        <w:t xml:space="preserve"> годы будут приняты бюджетные ассигнования на 20</w:t>
      </w:r>
      <w:r>
        <w:rPr>
          <w:szCs w:val="22"/>
        </w:rPr>
        <w:t xml:space="preserve">22 </w:t>
      </w:r>
      <w:r w:rsidRPr="0018183A">
        <w:rPr>
          <w:szCs w:val="22"/>
        </w:rPr>
        <w:t xml:space="preserve">год, уточненные в </w:t>
      </w:r>
      <w:r>
        <w:rPr>
          <w:szCs w:val="22"/>
        </w:rPr>
        <w:t>ноябре</w:t>
      </w:r>
      <w:r w:rsidRPr="0018183A">
        <w:rPr>
          <w:szCs w:val="22"/>
        </w:rPr>
        <w:t xml:space="preserve"> текущего года. </w:t>
      </w:r>
    </w:p>
    <w:p w:rsidR="00ED306D" w:rsidRPr="0018183A" w:rsidRDefault="00ED306D" w:rsidP="00B22505">
      <w:pPr>
        <w:ind w:firstLine="567"/>
        <w:jc w:val="both"/>
        <w:rPr>
          <w:i/>
          <w:szCs w:val="22"/>
        </w:rPr>
      </w:pPr>
      <w:r w:rsidRPr="0018183A">
        <w:rPr>
          <w:szCs w:val="22"/>
        </w:rPr>
        <w:t xml:space="preserve">Реализация мер по повышению эффективности бюджетных расходов должна обеспечить снижение расходов бюджета </w:t>
      </w:r>
      <w:r w:rsidRPr="001B6936">
        <w:t>сельско</w:t>
      </w:r>
      <w:r>
        <w:t>го</w:t>
      </w:r>
      <w:r w:rsidRPr="001B6936">
        <w:t xml:space="preserve"> </w:t>
      </w:r>
      <w:r w:rsidRPr="00D54BD9">
        <w:t xml:space="preserve">поселения  </w:t>
      </w:r>
      <w:r w:rsidRPr="00D54BD9">
        <w:rPr>
          <w:lang w:eastAsia="ar-SA"/>
        </w:rPr>
        <w:t>«Билютуйское»</w:t>
      </w:r>
      <w:r w:rsidRPr="00D54BD9">
        <w:rPr>
          <w:szCs w:val="22"/>
        </w:rPr>
        <w:t>, включая расходы на с</w:t>
      </w:r>
      <w:r w:rsidRPr="00D54BD9">
        <w:rPr>
          <w:szCs w:val="22"/>
        </w:rPr>
        <w:t>о</w:t>
      </w:r>
      <w:r w:rsidRPr="00D54BD9">
        <w:rPr>
          <w:szCs w:val="22"/>
        </w:rPr>
        <w:t xml:space="preserve">держание органов местного самоуправления, до 5% в 2023 - 2025 годах ежегодно в реальном выражении за счет сокращения неэффективных трат бюджета </w:t>
      </w:r>
      <w:r w:rsidRPr="0018183A">
        <w:rPr>
          <w:szCs w:val="22"/>
        </w:rPr>
        <w:t>при безусловном выполнении социальных обязательств.</w:t>
      </w:r>
    </w:p>
    <w:p w:rsidR="00ED306D" w:rsidRDefault="00ED306D" w:rsidP="00B2250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ED306D" w:rsidRDefault="00ED306D" w:rsidP="00B2250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80473D">
        <w:rPr>
          <w:rFonts w:ascii="Times New Roman" w:hAnsi="Times New Roman" w:cs="Times New Roman"/>
          <w:b/>
          <w:sz w:val="24"/>
          <w:szCs w:val="22"/>
        </w:rPr>
        <w:t>3. Приоритеты бюджетных расходов.</w:t>
      </w:r>
    </w:p>
    <w:p w:rsidR="00ED306D" w:rsidRPr="0080473D" w:rsidRDefault="00ED306D" w:rsidP="00B225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ED306D" w:rsidRPr="0080473D" w:rsidRDefault="00ED306D" w:rsidP="00B2250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2"/>
        </w:rPr>
      </w:pPr>
      <w:r w:rsidRPr="00E243D8">
        <w:rPr>
          <w:rFonts w:ascii="Times New Roman" w:hAnsi="Times New Roman" w:cs="Times New Roman"/>
          <w:sz w:val="24"/>
          <w:szCs w:val="22"/>
        </w:rPr>
        <w:t>Приоритетным направлением расходов, касающихся всех отраслей бюджетной сферы, социально</w:t>
      </w:r>
      <w:r>
        <w:rPr>
          <w:rFonts w:ascii="Times New Roman" w:hAnsi="Times New Roman" w:cs="Times New Roman"/>
          <w:sz w:val="24"/>
          <w:szCs w:val="22"/>
        </w:rPr>
        <w:t>е</w:t>
      </w:r>
      <w:r w:rsidRPr="00E243D8">
        <w:rPr>
          <w:rFonts w:ascii="Times New Roman" w:hAnsi="Times New Roman" w:cs="Times New Roman"/>
          <w:sz w:val="24"/>
          <w:szCs w:val="22"/>
        </w:rPr>
        <w:t xml:space="preserve"> развити</w:t>
      </w:r>
      <w:r>
        <w:rPr>
          <w:rFonts w:ascii="Times New Roman" w:hAnsi="Times New Roman" w:cs="Times New Roman"/>
          <w:sz w:val="24"/>
          <w:szCs w:val="22"/>
        </w:rPr>
        <w:t>е</w:t>
      </w:r>
      <w:r w:rsidRPr="00E243D8">
        <w:rPr>
          <w:rFonts w:ascii="Times New Roman" w:hAnsi="Times New Roman" w:cs="Times New Roman"/>
          <w:sz w:val="24"/>
          <w:szCs w:val="22"/>
        </w:rPr>
        <w:t xml:space="preserve"> села.</w:t>
      </w:r>
    </w:p>
    <w:p w:rsidR="00ED306D" w:rsidRPr="0080473D" w:rsidRDefault="00ED306D" w:rsidP="00B225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80473D">
        <w:rPr>
          <w:rFonts w:ascii="Times New Roman" w:hAnsi="Times New Roman" w:cs="Times New Roman"/>
          <w:sz w:val="24"/>
          <w:szCs w:val="22"/>
        </w:rPr>
        <w:t>Повышение энергетической эффективности в бюджетной сфере и коммунальном ко</w:t>
      </w:r>
      <w:r w:rsidRPr="0080473D">
        <w:rPr>
          <w:rFonts w:ascii="Times New Roman" w:hAnsi="Times New Roman" w:cs="Times New Roman"/>
          <w:sz w:val="24"/>
          <w:szCs w:val="22"/>
        </w:rPr>
        <w:t>м</w:t>
      </w:r>
      <w:r w:rsidRPr="0080473D">
        <w:rPr>
          <w:rFonts w:ascii="Times New Roman" w:hAnsi="Times New Roman" w:cs="Times New Roman"/>
          <w:sz w:val="24"/>
          <w:szCs w:val="22"/>
        </w:rPr>
        <w:t>плексе будет осуществляться за счет энергосбережения и рационального использования то</w:t>
      </w:r>
      <w:r w:rsidRPr="0080473D">
        <w:rPr>
          <w:rFonts w:ascii="Times New Roman" w:hAnsi="Times New Roman" w:cs="Times New Roman"/>
          <w:sz w:val="24"/>
          <w:szCs w:val="22"/>
        </w:rPr>
        <w:t>п</w:t>
      </w:r>
      <w:r w:rsidRPr="0080473D">
        <w:rPr>
          <w:rFonts w:ascii="Times New Roman" w:hAnsi="Times New Roman" w:cs="Times New Roman"/>
          <w:sz w:val="24"/>
          <w:szCs w:val="22"/>
        </w:rPr>
        <w:t>ливно-энергетических ресурсов.</w:t>
      </w:r>
    </w:p>
    <w:p w:rsidR="00ED306D" w:rsidRPr="0080473D" w:rsidRDefault="00ED306D" w:rsidP="00B225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80473D">
        <w:rPr>
          <w:rFonts w:ascii="Times New Roman" w:hAnsi="Times New Roman" w:cs="Times New Roman"/>
          <w:sz w:val="24"/>
          <w:szCs w:val="22"/>
        </w:rPr>
        <w:t>Продолжится модернизация социальной сферы и развитие сельских территорий.</w:t>
      </w:r>
    </w:p>
    <w:p w:rsidR="00ED306D" w:rsidRDefault="00ED306D" w:rsidP="00D6525A">
      <w:pPr>
        <w:ind w:firstLine="567"/>
        <w:jc w:val="both"/>
        <w:rPr>
          <w:szCs w:val="22"/>
        </w:rPr>
      </w:pPr>
      <w:r w:rsidRPr="0080473D">
        <w:rPr>
          <w:szCs w:val="22"/>
        </w:rPr>
        <w:t>При формировании расходной части бюджета поселения на 20</w:t>
      </w:r>
      <w:r>
        <w:rPr>
          <w:szCs w:val="22"/>
        </w:rPr>
        <w:t>23</w:t>
      </w:r>
      <w:r w:rsidRPr="0080473D">
        <w:rPr>
          <w:szCs w:val="22"/>
        </w:rPr>
        <w:t>-20</w:t>
      </w:r>
      <w:r>
        <w:rPr>
          <w:szCs w:val="22"/>
        </w:rPr>
        <w:t>25</w:t>
      </w:r>
      <w:r w:rsidRPr="0080473D">
        <w:rPr>
          <w:szCs w:val="22"/>
        </w:rPr>
        <w:t xml:space="preserve"> годы предлагае</w:t>
      </w:r>
      <w:r w:rsidRPr="0080473D">
        <w:rPr>
          <w:szCs w:val="22"/>
        </w:rPr>
        <w:t>т</w:t>
      </w:r>
      <w:r w:rsidRPr="0080473D">
        <w:rPr>
          <w:szCs w:val="22"/>
        </w:rPr>
        <w:t>ся особое внимание уделить следующим ключевым вопросам:</w:t>
      </w:r>
    </w:p>
    <w:p w:rsidR="00ED306D" w:rsidRPr="00127114" w:rsidRDefault="00ED306D" w:rsidP="00D6525A">
      <w:pPr>
        <w:ind w:firstLine="567"/>
        <w:jc w:val="both"/>
        <w:rPr>
          <w:b/>
          <w:i/>
          <w:szCs w:val="22"/>
        </w:rPr>
      </w:pPr>
      <w:r w:rsidRPr="0080473D">
        <w:rPr>
          <w:szCs w:val="22"/>
        </w:rPr>
        <w:t xml:space="preserve"> </w:t>
      </w:r>
      <w:r w:rsidRPr="00127114">
        <w:rPr>
          <w:b/>
          <w:szCs w:val="22"/>
        </w:rPr>
        <w:t>В сфере муниципального управления</w:t>
      </w:r>
    </w:p>
    <w:p w:rsidR="00ED306D" w:rsidRPr="0080473D" w:rsidRDefault="00ED306D" w:rsidP="00D6525A">
      <w:pPr>
        <w:autoSpaceDE w:val="0"/>
        <w:autoSpaceDN w:val="0"/>
        <w:adjustRightInd w:val="0"/>
        <w:ind w:firstLine="567"/>
        <w:jc w:val="both"/>
        <w:outlineLvl w:val="1"/>
        <w:rPr>
          <w:bCs/>
          <w:i/>
          <w:szCs w:val="22"/>
        </w:rPr>
      </w:pPr>
      <w:r w:rsidRPr="0080473D">
        <w:rPr>
          <w:bCs/>
          <w:szCs w:val="22"/>
        </w:rPr>
        <w:t>Следует обеспечить неукоснительное выполнение требований Бюджетного кодекса Ро</w:t>
      </w:r>
      <w:r w:rsidRPr="0080473D">
        <w:rPr>
          <w:bCs/>
          <w:szCs w:val="22"/>
        </w:rPr>
        <w:t>с</w:t>
      </w:r>
      <w:r w:rsidRPr="0080473D">
        <w:rPr>
          <w:bCs/>
          <w:szCs w:val="22"/>
        </w:rPr>
        <w:t xml:space="preserve">сийской Федерации, касающихся ограничения расходов на органы местного самоуправления. </w:t>
      </w:r>
    </w:p>
    <w:p w:rsidR="00ED306D" w:rsidRPr="0080473D" w:rsidRDefault="00ED306D" w:rsidP="00D6525A">
      <w:pPr>
        <w:autoSpaceDE w:val="0"/>
        <w:autoSpaceDN w:val="0"/>
        <w:adjustRightInd w:val="0"/>
        <w:ind w:firstLine="567"/>
        <w:jc w:val="both"/>
        <w:outlineLvl w:val="1"/>
        <w:rPr>
          <w:i/>
          <w:szCs w:val="22"/>
        </w:rPr>
      </w:pPr>
      <w:r w:rsidRPr="0080473D">
        <w:rPr>
          <w:bCs/>
          <w:szCs w:val="22"/>
        </w:rPr>
        <w:t>Планирование бюджетных ассигнований на 20</w:t>
      </w:r>
      <w:r>
        <w:rPr>
          <w:bCs/>
          <w:szCs w:val="22"/>
        </w:rPr>
        <w:t>23</w:t>
      </w:r>
      <w:r w:rsidRPr="0080473D">
        <w:rPr>
          <w:bCs/>
          <w:szCs w:val="22"/>
        </w:rPr>
        <w:t>-20</w:t>
      </w:r>
      <w:r>
        <w:rPr>
          <w:bCs/>
          <w:szCs w:val="22"/>
        </w:rPr>
        <w:t>25</w:t>
      </w:r>
      <w:r w:rsidRPr="0080473D">
        <w:rPr>
          <w:bCs/>
          <w:szCs w:val="22"/>
        </w:rPr>
        <w:t xml:space="preserve"> годы по обеспечению деятельн</w:t>
      </w:r>
      <w:r w:rsidRPr="0080473D">
        <w:rPr>
          <w:bCs/>
          <w:szCs w:val="22"/>
        </w:rPr>
        <w:t>о</w:t>
      </w:r>
      <w:r w:rsidRPr="0080473D">
        <w:rPr>
          <w:bCs/>
          <w:szCs w:val="22"/>
        </w:rPr>
        <w:t xml:space="preserve">сти органов местного самоуправления </w:t>
      </w:r>
      <w:r w:rsidRPr="0080473D">
        <w:rPr>
          <w:szCs w:val="22"/>
        </w:rPr>
        <w:t>будет осуществляться с учетом проведенных мер</w:t>
      </w:r>
      <w:r w:rsidRPr="0080473D">
        <w:rPr>
          <w:szCs w:val="22"/>
        </w:rPr>
        <w:t>о</w:t>
      </w:r>
      <w:r w:rsidRPr="0080473D">
        <w:rPr>
          <w:szCs w:val="22"/>
        </w:rPr>
        <w:t>приятий по оптимизации численности муниципальных служащих.</w:t>
      </w:r>
    </w:p>
    <w:p w:rsidR="00ED306D" w:rsidRPr="0080473D" w:rsidRDefault="00ED306D" w:rsidP="00D6525A">
      <w:pPr>
        <w:autoSpaceDE w:val="0"/>
        <w:autoSpaceDN w:val="0"/>
        <w:adjustRightInd w:val="0"/>
        <w:ind w:firstLine="567"/>
        <w:jc w:val="both"/>
        <w:outlineLvl w:val="1"/>
        <w:rPr>
          <w:i/>
          <w:szCs w:val="22"/>
        </w:rPr>
      </w:pPr>
      <w:r w:rsidRPr="0080473D">
        <w:rPr>
          <w:szCs w:val="22"/>
        </w:rPr>
        <w:t>В связи с этим в 20</w:t>
      </w:r>
      <w:r>
        <w:rPr>
          <w:szCs w:val="22"/>
        </w:rPr>
        <w:t>23</w:t>
      </w:r>
      <w:r w:rsidRPr="0080473D">
        <w:rPr>
          <w:szCs w:val="22"/>
        </w:rPr>
        <w:t xml:space="preserve"> году и плановом периоде предлагается:</w:t>
      </w:r>
    </w:p>
    <w:p w:rsidR="00ED306D" w:rsidRPr="0080473D" w:rsidRDefault="00ED306D" w:rsidP="00D6525A">
      <w:pPr>
        <w:autoSpaceDE w:val="0"/>
        <w:autoSpaceDN w:val="0"/>
        <w:adjustRightInd w:val="0"/>
        <w:ind w:firstLine="567"/>
        <w:jc w:val="both"/>
        <w:outlineLvl w:val="1"/>
        <w:rPr>
          <w:i/>
          <w:szCs w:val="22"/>
        </w:rPr>
      </w:pPr>
      <w:r w:rsidRPr="0080473D">
        <w:rPr>
          <w:szCs w:val="22"/>
        </w:rPr>
        <w:t>-не допускать увеличения численности органо</w:t>
      </w:r>
      <w:r>
        <w:rPr>
          <w:szCs w:val="22"/>
        </w:rPr>
        <w:t>в местного самоуправления</w:t>
      </w:r>
      <w:r w:rsidRPr="0080473D">
        <w:rPr>
          <w:szCs w:val="22"/>
        </w:rPr>
        <w:t>. Все измен</w:t>
      </w:r>
      <w:r w:rsidRPr="0080473D">
        <w:rPr>
          <w:szCs w:val="22"/>
        </w:rPr>
        <w:t>е</w:t>
      </w:r>
      <w:r w:rsidRPr="0080473D">
        <w:rPr>
          <w:szCs w:val="22"/>
        </w:rPr>
        <w:t>ния  структуры и штатов этих органов следует производить в пределах существующей чи</w:t>
      </w:r>
      <w:r w:rsidRPr="0080473D">
        <w:rPr>
          <w:szCs w:val="22"/>
        </w:rPr>
        <w:t>с</w:t>
      </w:r>
      <w:r w:rsidRPr="0080473D">
        <w:rPr>
          <w:szCs w:val="22"/>
        </w:rPr>
        <w:t>ленности.</w:t>
      </w:r>
    </w:p>
    <w:p w:rsidR="00ED306D" w:rsidRPr="0080473D" w:rsidRDefault="00ED306D" w:rsidP="00D6525A">
      <w:pPr>
        <w:autoSpaceDE w:val="0"/>
        <w:autoSpaceDN w:val="0"/>
        <w:adjustRightInd w:val="0"/>
        <w:ind w:firstLine="567"/>
        <w:jc w:val="both"/>
        <w:rPr>
          <w:i/>
          <w:szCs w:val="22"/>
        </w:rPr>
      </w:pPr>
      <w:r w:rsidRPr="0080473D">
        <w:rPr>
          <w:szCs w:val="22"/>
        </w:rPr>
        <w:t>Бюджетная политика в сфере муниципального управления будет направлена на:</w:t>
      </w:r>
    </w:p>
    <w:p w:rsidR="00ED306D" w:rsidRPr="0080473D" w:rsidRDefault="00ED306D" w:rsidP="00D6525A">
      <w:pPr>
        <w:autoSpaceDE w:val="0"/>
        <w:autoSpaceDN w:val="0"/>
        <w:adjustRightInd w:val="0"/>
        <w:ind w:firstLine="567"/>
        <w:jc w:val="both"/>
        <w:rPr>
          <w:i/>
          <w:szCs w:val="22"/>
        </w:rPr>
      </w:pPr>
      <w:r w:rsidRPr="0080473D">
        <w:rPr>
          <w:szCs w:val="22"/>
        </w:rPr>
        <w:t>- оптимизацию расходов на содержание органов местного самоуправления;</w:t>
      </w:r>
    </w:p>
    <w:p w:rsidR="00ED306D" w:rsidRPr="00B61673" w:rsidRDefault="00ED306D" w:rsidP="00D6525A">
      <w:pPr>
        <w:autoSpaceDE w:val="0"/>
        <w:autoSpaceDN w:val="0"/>
        <w:adjustRightInd w:val="0"/>
        <w:ind w:firstLine="567"/>
        <w:jc w:val="both"/>
        <w:outlineLvl w:val="1"/>
        <w:rPr>
          <w:i/>
          <w:szCs w:val="22"/>
        </w:rPr>
      </w:pPr>
      <w:r w:rsidRPr="00B61673">
        <w:rPr>
          <w:szCs w:val="22"/>
        </w:rPr>
        <w:t>- повышение качества и оперативности предоставления муниципальных услуг гражд</w:t>
      </w:r>
      <w:r w:rsidRPr="00B61673">
        <w:rPr>
          <w:szCs w:val="22"/>
        </w:rPr>
        <w:t>а</w:t>
      </w:r>
      <w:r w:rsidRPr="00B61673">
        <w:rPr>
          <w:szCs w:val="22"/>
        </w:rPr>
        <w:t>нам и организациям.</w:t>
      </w:r>
    </w:p>
    <w:p w:rsidR="00ED306D" w:rsidRPr="00B61673" w:rsidRDefault="00ED306D" w:rsidP="00D6525A">
      <w:pPr>
        <w:autoSpaceDE w:val="0"/>
        <w:autoSpaceDN w:val="0"/>
        <w:adjustRightInd w:val="0"/>
        <w:ind w:firstLine="567"/>
        <w:jc w:val="both"/>
        <w:outlineLvl w:val="3"/>
        <w:rPr>
          <w:i/>
          <w:szCs w:val="22"/>
        </w:rPr>
      </w:pPr>
      <w:r w:rsidRPr="00B61673">
        <w:rPr>
          <w:b/>
          <w:szCs w:val="22"/>
        </w:rPr>
        <w:t xml:space="preserve">В сфере обеспечения первичных мер пожарной безопасности </w:t>
      </w:r>
    </w:p>
    <w:p w:rsidR="00ED306D" w:rsidRDefault="00ED306D" w:rsidP="00D6525A">
      <w:pPr>
        <w:autoSpaceDE w:val="0"/>
        <w:autoSpaceDN w:val="0"/>
        <w:adjustRightInd w:val="0"/>
        <w:ind w:firstLine="567"/>
        <w:jc w:val="both"/>
        <w:outlineLvl w:val="3"/>
        <w:rPr>
          <w:i/>
          <w:szCs w:val="22"/>
        </w:rPr>
      </w:pPr>
      <w:r w:rsidRPr="00B61673">
        <w:rPr>
          <w:szCs w:val="22"/>
        </w:rPr>
        <w:t>Для решения вопросов защиты населения и террит</w:t>
      </w:r>
      <w:r>
        <w:rPr>
          <w:szCs w:val="22"/>
        </w:rPr>
        <w:t>ории муниципального образования</w:t>
      </w:r>
      <w:r w:rsidRPr="00B61673">
        <w:rPr>
          <w:szCs w:val="22"/>
        </w:rPr>
        <w:t xml:space="preserve"> от пожаров в бюджете сельского поселения будут предусмотрены средства на противопожарные мероприятия.</w:t>
      </w:r>
    </w:p>
    <w:p w:rsidR="00ED306D" w:rsidRDefault="00ED306D" w:rsidP="00D6525A">
      <w:pPr>
        <w:ind w:firstLine="709"/>
        <w:jc w:val="center"/>
        <w:rPr>
          <w:b/>
          <w:i/>
          <w:szCs w:val="22"/>
        </w:rPr>
      </w:pPr>
      <w:r w:rsidRPr="0080473D">
        <w:rPr>
          <w:b/>
          <w:szCs w:val="22"/>
        </w:rPr>
        <w:t>4. Политика в области межбюджетных отношений.</w:t>
      </w:r>
    </w:p>
    <w:p w:rsidR="00ED306D" w:rsidRPr="0080473D" w:rsidRDefault="00ED306D" w:rsidP="00D6525A">
      <w:pPr>
        <w:ind w:firstLine="709"/>
        <w:jc w:val="center"/>
        <w:rPr>
          <w:b/>
          <w:i/>
          <w:szCs w:val="22"/>
        </w:rPr>
      </w:pPr>
    </w:p>
    <w:p w:rsidR="00ED306D" w:rsidRPr="0080473D" w:rsidRDefault="00ED306D" w:rsidP="00D652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80473D">
        <w:rPr>
          <w:rFonts w:ascii="Times New Roman" w:hAnsi="Times New Roman" w:cs="Times New Roman"/>
          <w:sz w:val="24"/>
          <w:szCs w:val="22"/>
        </w:rPr>
        <w:t>В сфере межбюджетных отношений предусматривается реализация комплекса мер, н</w:t>
      </w:r>
      <w:r w:rsidRPr="0080473D">
        <w:rPr>
          <w:rFonts w:ascii="Times New Roman" w:hAnsi="Times New Roman" w:cs="Times New Roman"/>
          <w:sz w:val="24"/>
          <w:szCs w:val="22"/>
        </w:rPr>
        <w:t>а</w:t>
      </w:r>
      <w:r w:rsidRPr="0080473D">
        <w:rPr>
          <w:rFonts w:ascii="Times New Roman" w:hAnsi="Times New Roman" w:cs="Times New Roman"/>
          <w:sz w:val="24"/>
          <w:szCs w:val="22"/>
        </w:rPr>
        <w:t>правленных на повышение эффективности и целевого использования межбюджетных тран</w:t>
      </w:r>
      <w:r w:rsidRPr="0080473D">
        <w:rPr>
          <w:rFonts w:ascii="Times New Roman" w:hAnsi="Times New Roman" w:cs="Times New Roman"/>
          <w:sz w:val="24"/>
          <w:szCs w:val="22"/>
        </w:rPr>
        <w:t>с</w:t>
      </w:r>
      <w:r w:rsidRPr="0080473D">
        <w:rPr>
          <w:rFonts w:ascii="Times New Roman" w:hAnsi="Times New Roman" w:cs="Times New Roman"/>
          <w:sz w:val="24"/>
          <w:szCs w:val="22"/>
        </w:rPr>
        <w:t>фертов.</w:t>
      </w:r>
    </w:p>
    <w:p w:rsidR="00ED306D" w:rsidRPr="0080473D" w:rsidRDefault="00ED306D" w:rsidP="00D6525A">
      <w:pPr>
        <w:ind w:firstLine="567"/>
        <w:jc w:val="both"/>
        <w:rPr>
          <w:i/>
          <w:szCs w:val="22"/>
        </w:rPr>
      </w:pPr>
      <w:r w:rsidRPr="0080473D">
        <w:rPr>
          <w:szCs w:val="22"/>
        </w:rPr>
        <w:t>Федеральным законом от 27.05.2014г. № 136-ФЗ «О внесении изменений в статью 26.3 Федерального закона «Об общих принципах организации законодательных  (представител</w:t>
      </w:r>
      <w:r w:rsidRPr="0080473D">
        <w:rPr>
          <w:szCs w:val="22"/>
        </w:rPr>
        <w:t>ь</w:t>
      </w:r>
      <w:r w:rsidRPr="0080473D">
        <w:rPr>
          <w:szCs w:val="22"/>
        </w:rPr>
        <w:t>ных) и исполнительных органов государственной власти субъектов  Российской Федерации» и Федеральный закон  от 06.10.2003 № 131-ФЗ «Об общих принципах организации местного самоуправления в Российской Федерации» в законодательство Российской Федерации внес</w:t>
      </w:r>
      <w:r w:rsidRPr="0080473D">
        <w:rPr>
          <w:szCs w:val="22"/>
        </w:rPr>
        <w:t>е</w:t>
      </w:r>
      <w:r w:rsidRPr="0080473D">
        <w:rPr>
          <w:szCs w:val="22"/>
        </w:rPr>
        <w:t xml:space="preserve">ны изменения, касающиеся перечня вопросов местного значения  сельских поселений. </w:t>
      </w:r>
    </w:p>
    <w:p w:rsidR="00ED306D" w:rsidRDefault="00ED306D" w:rsidP="00E112AE">
      <w:pPr>
        <w:ind w:firstLine="567"/>
        <w:jc w:val="both"/>
        <w:rPr>
          <w:szCs w:val="22"/>
        </w:rPr>
      </w:pPr>
      <w:r w:rsidRPr="0080473D">
        <w:rPr>
          <w:szCs w:val="22"/>
        </w:rPr>
        <w:t>Решением задач по совершенствованию межбюджетных отношений путем корректиро</w:t>
      </w:r>
      <w:r w:rsidRPr="0080473D">
        <w:rPr>
          <w:szCs w:val="22"/>
        </w:rPr>
        <w:t>в</w:t>
      </w:r>
      <w:r w:rsidRPr="0080473D">
        <w:rPr>
          <w:szCs w:val="22"/>
        </w:rPr>
        <w:t>ки действующей системы разграничения расходных обязательств между органами власти на разных уровнях бюджетной системы является создание стимулов повышения качества упра</w:t>
      </w:r>
      <w:r w:rsidRPr="0080473D">
        <w:rPr>
          <w:szCs w:val="22"/>
        </w:rPr>
        <w:t>в</w:t>
      </w:r>
      <w:r w:rsidRPr="0080473D">
        <w:rPr>
          <w:szCs w:val="22"/>
        </w:rPr>
        <w:t>ления бюджетным процессом и обеспечение сбалансированности местных бюджетов.</w:t>
      </w:r>
    </w:p>
    <w:p w:rsidR="00ED306D" w:rsidRPr="00E112AE" w:rsidRDefault="00ED306D" w:rsidP="00E112AE">
      <w:pPr>
        <w:ind w:firstLine="567"/>
        <w:jc w:val="both"/>
        <w:rPr>
          <w:i/>
          <w:szCs w:val="22"/>
        </w:rPr>
      </w:pPr>
      <w:r>
        <w:tab/>
        <w:t>В итоге бюджетная политика должна быть нацелена на улучшение условий жизни в сельском поселении «Билютуйское», адресное решение социальных проблем, повышение к</w:t>
      </w:r>
      <w:r>
        <w:t>а</w:t>
      </w:r>
      <w:r>
        <w:t>чества муниципальных услуг, стимулирование инновационного развития сельского поселения «Билютуйское».</w:t>
      </w:r>
    </w:p>
    <w:p w:rsidR="00ED306D" w:rsidRDefault="00ED306D" w:rsidP="00D73DAF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outlineLvl w:val="1"/>
        <w:rPr>
          <w:iCs/>
          <w:lang w:eastAsia="en-US"/>
        </w:rPr>
      </w:pPr>
    </w:p>
    <w:sectPr w:rsidR="00ED306D" w:rsidSect="00AE7537">
      <w:footerReference w:type="even" r:id="rId10"/>
      <w:footerReference w:type="default" r:id="rId11"/>
      <w:pgSz w:w="11905" w:h="16838" w:code="9"/>
      <w:pgMar w:top="71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6D" w:rsidRDefault="00ED306D">
      <w:r>
        <w:separator/>
      </w:r>
    </w:p>
  </w:endnote>
  <w:endnote w:type="continuationSeparator" w:id="0">
    <w:p w:rsidR="00ED306D" w:rsidRDefault="00ED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6D" w:rsidRDefault="00ED306D" w:rsidP="006341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06D" w:rsidRDefault="00ED306D" w:rsidP="00D563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6D" w:rsidRDefault="00ED306D" w:rsidP="00242E89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D306D" w:rsidRDefault="00ED306D" w:rsidP="00634143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t xml:space="preserve"> </w:t>
    </w:r>
  </w:p>
  <w:p w:rsidR="00ED306D" w:rsidRDefault="00ED306D" w:rsidP="00D563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6D" w:rsidRDefault="00ED306D">
      <w:r>
        <w:separator/>
      </w:r>
    </w:p>
  </w:footnote>
  <w:footnote w:type="continuationSeparator" w:id="0">
    <w:p w:rsidR="00ED306D" w:rsidRDefault="00ED3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4A485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/>
        <w:b/>
      </w:rPr>
    </w:lvl>
  </w:abstractNum>
  <w:abstractNum w:abstractNumId="2">
    <w:nsid w:val="07C06EE3"/>
    <w:multiLevelType w:val="multilevel"/>
    <w:tmpl w:val="7EE8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D6AF7"/>
    <w:multiLevelType w:val="hybridMultilevel"/>
    <w:tmpl w:val="1E84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12D29"/>
    <w:multiLevelType w:val="multilevel"/>
    <w:tmpl w:val="2C10B4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5726673"/>
    <w:multiLevelType w:val="multilevel"/>
    <w:tmpl w:val="DC9C029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420901"/>
    <w:multiLevelType w:val="multilevel"/>
    <w:tmpl w:val="43B8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275C7"/>
    <w:multiLevelType w:val="hybridMultilevel"/>
    <w:tmpl w:val="02BC5C8C"/>
    <w:lvl w:ilvl="0" w:tplc="463A6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7406E3"/>
    <w:multiLevelType w:val="multilevel"/>
    <w:tmpl w:val="B0B2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610B9"/>
    <w:multiLevelType w:val="hybridMultilevel"/>
    <w:tmpl w:val="44B07E7E"/>
    <w:lvl w:ilvl="0" w:tplc="12E0890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6A25D07"/>
    <w:multiLevelType w:val="multilevel"/>
    <w:tmpl w:val="483C99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1304" w:hanging="73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663D0EDD"/>
    <w:multiLevelType w:val="multilevel"/>
    <w:tmpl w:val="52D2D30E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3FB"/>
    <w:rsid w:val="00001A02"/>
    <w:rsid w:val="00007AD4"/>
    <w:rsid w:val="000144F2"/>
    <w:rsid w:val="00021FF8"/>
    <w:rsid w:val="00033BD3"/>
    <w:rsid w:val="0003572A"/>
    <w:rsid w:val="0003656E"/>
    <w:rsid w:val="00041923"/>
    <w:rsid w:val="00042483"/>
    <w:rsid w:val="0004634D"/>
    <w:rsid w:val="000504BB"/>
    <w:rsid w:val="000552B0"/>
    <w:rsid w:val="0006549F"/>
    <w:rsid w:val="00071FCC"/>
    <w:rsid w:val="000761C2"/>
    <w:rsid w:val="00077207"/>
    <w:rsid w:val="000823FB"/>
    <w:rsid w:val="00083492"/>
    <w:rsid w:val="000836E6"/>
    <w:rsid w:val="0009743B"/>
    <w:rsid w:val="000A235E"/>
    <w:rsid w:val="000B30DB"/>
    <w:rsid w:val="000B442C"/>
    <w:rsid w:val="000B551E"/>
    <w:rsid w:val="000C7394"/>
    <w:rsid w:val="000D3728"/>
    <w:rsid w:val="000D4A1E"/>
    <w:rsid w:val="000E1A9E"/>
    <w:rsid w:val="000E34B3"/>
    <w:rsid w:val="000E5348"/>
    <w:rsid w:val="000E5C14"/>
    <w:rsid w:val="000E713A"/>
    <w:rsid w:val="000F175C"/>
    <w:rsid w:val="00101831"/>
    <w:rsid w:val="001059C9"/>
    <w:rsid w:val="00106852"/>
    <w:rsid w:val="00107128"/>
    <w:rsid w:val="00110540"/>
    <w:rsid w:val="001114E3"/>
    <w:rsid w:val="00116706"/>
    <w:rsid w:val="001237AE"/>
    <w:rsid w:val="0012637D"/>
    <w:rsid w:val="00127114"/>
    <w:rsid w:val="00135656"/>
    <w:rsid w:val="0014004A"/>
    <w:rsid w:val="00142A98"/>
    <w:rsid w:val="001446EC"/>
    <w:rsid w:val="001459B4"/>
    <w:rsid w:val="00146127"/>
    <w:rsid w:val="0016093B"/>
    <w:rsid w:val="00164996"/>
    <w:rsid w:val="00173E57"/>
    <w:rsid w:val="00174787"/>
    <w:rsid w:val="00177E4E"/>
    <w:rsid w:val="00181642"/>
    <w:rsid w:val="0018183A"/>
    <w:rsid w:val="00184663"/>
    <w:rsid w:val="00184819"/>
    <w:rsid w:val="0018518C"/>
    <w:rsid w:val="00195161"/>
    <w:rsid w:val="001A0B2B"/>
    <w:rsid w:val="001A2F9A"/>
    <w:rsid w:val="001A5AF1"/>
    <w:rsid w:val="001B12DA"/>
    <w:rsid w:val="001B40A1"/>
    <w:rsid w:val="001B447F"/>
    <w:rsid w:val="001B68D9"/>
    <w:rsid w:val="001B6936"/>
    <w:rsid w:val="001C005C"/>
    <w:rsid w:val="001C0AF8"/>
    <w:rsid w:val="001D06EB"/>
    <w:rsid w:val="001D180E"/>
    <w:rsid w:val="001D4FFE"/>
    <w:rsid w:val="001E0D24"/>
    <w:rsid w:val="001E2CDC"/>
    <w:rsid w:val="001E4C6C"/>
    <w:rsid w:val="001F0F98"/>
    <w:rsid w:val="001F5CFC"/>
    <w:rsid w:val="001F7376"/>
    <w:rsid w:val="002102D7"/>
    <w:rsid w:val="00213C89"/>
    <w:rsid w:val="002222A1"/>
    <w:rsid w:val="00232BA0"/>
    <w:rsid w:val="00233807"/>
    <w:rsid w:val="00233A0C"/>
    <w:rsid w:val="00233A56"/>
    <w:rsid w:val="00237452"/>
    <w:rsid w:val="00237D43"/>
    <w:rsid w:val="0024155D"/>
    <w:rsid w:val="00242E89"/>
    <w:rsid w:val="0024454A"/>
    <w:rsid w:val="002474E7"/>
    <w:rsid w:val="00247E8D"/>
    <w:rsid w:val="00253B2E"/>
    <w:rsid w:val="00266881"/>
    <w:rsid w:val="002751A6"/>
    <w:rsid w:val="00281AF4"/>
    <w:rsid w:val="00282B1D"/>
    <w:rsid w:val="002847D3"/>
    <w:rsid w:val="00284B84"/>
    <w:rsid w:val="002875C3"/>
    <w:rsid w:val="0029011B"/>
    <w:rsid w:val="002941FF"/>
    <w:rsid w:val="002A369B"/>
    <w:rsid w:val="002B08A7"/>
    <w:rsid w:val="002B0EFD"/>
    <w:rsid w:val="002B1A27"/>
    <w:rsid w:val="002B30F9"/>
    <w:rsid w:val="002C2428"/>
    <w:rsid w:val="002D7475"/>
    <w:rsid w:val="002D7908"/>
    <w:rsid w:val="002E414D"/>
    <w:rsid w:val="002E67B6"/>
    <w:rsid w:val="002E7A54"/>
    <w:rsid w:val="002F76A7"/>
    <w:rsid w:val="0030154D"/>
    <w:rsid w:val="00306885"/>
    <w:rsid w:val="003113CD"/>
    <w:rsid w:val="003115D9"/>
    <w:rsid w:val="00315233"/>
    <w:rsid w:val="0031656D"/>
    <w:rsid w:val="003219C9"/>
    <w:rsid w:val="00330F9D"/>
    <w:rsid w:val="0033238B"/>
    <w:rsid w:val="0034217D"/>
    <w:rsid w:val="003464F4"/>
    <w:rsid w:val="00354D45"/>
    <w:rsid w:val="00355279"/>
    <w:rsid w:val="00357205"/>
    <w:rsid w:val="00357E06"/>
    <w:rsid w:val="00365C3F"/>
    <w:rsid w:val="00365F6E"/>
    <w:rsid w:val="00366F3A"/>
    <w:rsid w:val="00381FE5"/>
    <w:rsid w:val="003830A7"/>
    <w:rsid w:val="00394611"/>
    <w:rsid w:val="00395117"/>
    <w:rsid w:val="00395145"/>
    <w:rsid w:val="003A623E"/>
    <w:rsid w:val="003A7DE0"/>
    <w:rsid w:val="003B209B"/>
    <w:rsid w:val="003B26A0"/>
    <w:rsid w:val="003B2B9F"/>
    <w:rsid w:val="003C6AAB"/>
    <w:rsid w:val="003D464A"/>
    <w:rsid w:val="003E0321"/>
    <w:rsid w:val="003E5677"/>
    <w:rsid w:val="003F0545"/>
    <w:rsid w:val="003F4661"/>
    <w:rsid w:val="003F4A05"/>
    <w:rsid w:val="003F6BFD"/>
    <w:rsid w:val="0040036E"/>
    <w:rsid w:val="00401A65"/>
    <w:rsid w:val="00403CF6"/>
    <w:rsid w:val="00404818"/>
    <w:rsid w:val="004051B0"/>
    <w:rsid w:val="004075BC"/>
    <w:rsid w:val="004124F2"/>
    <w:rsid w:val="004129CB"/>
    <w:rsid w:val="00420B87"/>
    <w:rsid w:val="004213BF"/>
    <w:rsid w:val="00426A31"/>
    <w:rsid w:val="0043165A"/>
    <w:rsid w:val="0043308E"/>
    <w:rsid w:val="00443EFB"/>
    <w:rsid w:val="004447F8"/>
    <w:rsid w:val="0044485A"/>
    <w:rsid w:val="00444B3C"/>
    <w:rsid w:val="0045436E"/>
    <w:rsid w:val="00454AF7"/>
    <w:rsid w:val="00456D79"/>
    <w:rsid w:val="00467AC5"/>
    <w:rsid w:val="00470875"/>
    <w:rsid w:val="004709C7"/>
    <w:rsid w:val="0047317A"/>
    <w:rsid w:val="00473655"/>
    <w:rsid w:val="004906C0"/>
    <w:rsid w:val="00492BF5"/>
    <w:rsid w:val="00493265"/>
    <w:rsid w:val="00496BD1"/>
    <w:rsid w:val="004A6BFF"/>
    <w:rsid w:val="004A7FBA"/>
    <w:rsid w:val="004B1AFD"/>
    <w:rsid w:val="004B5DCC"/>
    <w:rsid w:val="004C0EAD"/>
    <w:rsid w:val="004C42AB"/>
    <w:rsid w:val="004D2FFB"/>
    <w:rsid w:val="004D4835"/>
    <w:rsid w:val="004E137F"/>
    <w:rsid w:val="004E3AA7"/>
    <w:rsid w:val="004E4D3D"/>
    <w:rsid w:val="004E6FC6"/>
    <w:rsid w:val="004F3708"/>
    <w:rsid w:val="004F43E1"/>
    <w:rsid w:val="005017BD"/>
    <w:rsid w:val="00507269"/>
    <w:rsid w:val="005151E2"/>
    <w:rsid w:val="00515FFB"/>
    <w:rsid w:val="005246D4"/>
    <w:rsid w:val="0052547A"/>
    <w:rsid w:val="005322C4"/>
    <w:rsid w:val="0053732A"/>
    <w:rsid w:val="00547032"/>
    <w:rsid w:val="00550266"/>
    <w:rsid w:val="00550454"/>
    <w:rsid w:val="00564579"/>
    <w:rsid w:val="00567308"/>
    <w:rsid w:val="00567774"/>
    <w:rsid w:val="00573706"/>
    <w:rsid w:val="00574305"/>
    <w:rsid w:val="005840C4"/>
    <w:rsid w:val="00587A6E"/>
    <w:rsid w:val="00590E02"/>
    <w:rsid w:val="005A4D95"/>
    <w:rsid w:val="005A4F6D"/>
    <w:rsid w:val="005B24DC"/>
    <w:rsid w:val="005B34DE"/>
    <w:rsid w:val="005B3D39"/>
    <w:rsid w:val="005B60A9"/>
    <w:rsid w:val="005B670F"/>
    <w:rsid w:val="005C32A9"/>
    <w:rsid w:val="005C486F"/>
    <w:rsid w:val="005D5328"/>
    <w:rsid w:val="005E0B0B"/>
    <w:rsid w:val="005F61DA"/>
    <w:rsid w:val="00621A17"/>
    <w:rsid w:val="00627A60"/>
    <w:rsid w:val="00633B29"/>
    <w:rsid w:val="00634143"/>
    <w:rsid w:val="006473FE"/>
    <w:rsid w:val="0066379B"/>
    <w:rsid w:val="00665E3B"/>
    <w:rsid w:val="0066655D"/>
    <w:rsid w:val="006667C6"/>
    <w:rsid w:val="006717A9"/>
    <w:rsid w:val="00672DBF"/>
    <w:rsid w:val="006745AE"/>
    <w:rsid w:val="00677A56"/>
    <w:rsid w:val="00683390"/>
    <w:rsid w:val="00683B37"/>
    <w:rsid w:val="00684BC5"/>
    <w:rsid w:val="006907AC"/>
    <w:rsid w:val="006926E2"/>
    <w:rsid w:val="006928CB"/>
    <w:rsid w:val="00696508"/>
    <w:rsid w:val="006A0AC9"/>
    <w:rsid w:val="006A184F"/>
    <w:rsid w:val="006A3E4D"/>
    <w:rsid w:val="006B3067"/>
    <w:rsid w:val="006B3A56"/>
    <w:rsid w:val="006B4264"/>
    <w:rsid w:val="006B79AB"/>
    <w:rsid w:val="006C1CEF"/>
    <w:rsid w:val="006C4B9B"/>
    <w:rsid w:val="006C56AB"/>
    <w:rsid w:val="006C6FA8"/>
    <w:rsid w:val="006C7DE2"/>
    <w:rsid w:val="006D55C2"/>
    <w:rsid w:val="006E15E7"/>
    <w:rsid w:val="006F2621"/>
    <w:rsid w:val="006F67FB"/>
    <w:rsid w:val="00702C02"/>
    <w:rsid w:val="007054B1"/>
    <w:rsid w:val="0071377C"/>
    <w:rsid w:val="00717635"/>
    <w:rsid w:val="00727BA5"/>
    <w:rsid w:val="0073338C"/>
    <w:rsid w:val="007422FA"/>
    <w:rsid w:val="007509A2"/>
    <w:rsid w:val="0075473C"/>
    <w:rsid w:val="00760730"/>
    <w:rsid w:val="00763CC7"/>
    <w:rsid w:val="00766CD2"/>
    <w:rsid w:val="007768E2"/>
    <w:rsid w:val="00783211"/>
    <w:rsid w:val="00783614"/>
    <w:rsid w:val="00786ABF"/>
    <w:rsid w:val="007924F0"/>
    <w:rsid w:val="007A0E94"/>
    <w:rsid w:val="007A29F9"/>
    <w:rsid w:val="007A7AA9"/>
    <w:rsid w:val="007B33FE"/>
    <w:rsid w:val="007B76F5"/>
    <w:rsid w:val="007C2C93"/>
    <w:rsid w:val="007C3F6A"/>
    <w:rsid w:val="007D1B95"/>
    <w:rsid w:val="007D6C12"/>
    <w:rsid w:val="007E2218"/>
    <w:rsid w:val="007E5789"/>
    <w:rsid w:val="007E5A5B"/>
    <w:rsid w:val="007F051C"/>
    <w:rsid w:val="007F2E84"/>
    <w:rsid w:val="0080473D"/>
    <w:rsid w:val="00805DD0"/>
    <w:rsid w:val="00813BE7"/>
    <w:rsid w:val="00815504"/>
    <w:rsid w:val="00815E6B"/>
    <w:rsid w:val="00822B14"/>
    <w:rsid w:val="00825193"/>
    <w:rsid w:val="00826991"/>
    <w:rsid w:val="00831827"/>
    <w:rsid w:val="008417C6"/>
    <w:rsid w:val="0084764F"/>
    <w:rsid w:val="00850FBB"/>
    <w:rsid w:val="00856B8B"/>
    <w:rsid w:val="008575BF"/>
    <w:rsid w:val="008576A7"/>
    <w:rsid w:val="00871388"/>
    <w:rsid w:val="0087555F"/>
    <w:rsid w:val="008768B1"/>
    <w:rsid w:val="008854BB"/>
    <w:rsid w:val="00886C48"/>
    <w:rsid w:val="008945CA"/>
    <w:rsid w:val="008A620A"/>
    <w:rsid w:val="008B378E"/>
    <w:rsid w:val="008B6AD7"/>
    <w:rsid w:val="008C02BA"/>
    <w:rsid w:val="008C249B"/>
    <w:rsid w:val="008D4F72"/>
    <w:rsid w:val="008E18A0"/>
    <w:rsid w:val="008E7E27"/>
    <w:rsid w:val="008F4ECB"/>
    <w:rsid w:val="008F5CCC"/>
    <w:rsid w:val="00901181"/>
    <w:rsid w:val="00905CEB"/>
    <w:rsid w:val="00912967"/>
    <w:rsid w:val="00916F67"/>
    <w:rsid w:val="009229A6"/>
    <w:rsid w:val="00923C44"/>
    <w:rsid w:val="00925F66"/>
    <w:rsid w:val="00927C0B"/>
    <w:rsid w:val="00941D33"/>
    <w:rsid w:val="00941E98"/>
    <w:rsid w:val="009710C2"/>
    <w:rsid w:val="009718F0"/>
    <w:rsid w:val="00977326"/>
    <w:rsid w:val="00994070"/>
    <w:rsid w:val="009A2C2F"/>
    <w:rsid w:val="009B084A"/>
    <w:rsid w:val="009B2C0D"/>
    <w:rsid w:val="009D7115"/>
    <w:rsid w:val="009E340F"/>
    <w:rsid w:val="009E384B"/>
    <w:rsid w:val="009E685E"/>
    <w:rsid w:val="009E7D88"/>
    <w:rsid w:val="009F0D4E"/>
    <w:rsid w:val="009F2A01"/>
    <w:rsid w:val="009F3783"/>
    <w:rsid w:val="009F4B29"/>
    <w:rsid w:val="00A02B69"/>
    <w:rsid w:val="00A135B4"/>
    <w:rsid w:val="00A16560"/>
    <w:rsid w:val="00A17FFD"/>
    <w:rsid w:val="00A259C7"/>
    <w:rsid w:val="00A30C7F"/>
    <w:rsid w:val="00A31722"/>
    <w:rsid w:val="00A366B2"/>
    <w:rsid w:val="00A405DF"/>
    <w:rsid w:val="00A40DB2"/>
    <w:rsid w:val="00A4171C"/>
    <w:rsid w:val="00A553B9"/>
    <w:rsid w:val="00A653ED"/>
    <w:rsid w:val="00A66698"/>
    <w:rsid w:val="00A70A1D"/>
    <w:rsid w:val="00A70AEC"/>
    <w:rsid w:val="00A72998"/>
    <w:rsid w:val="00A75C29"/>
    <w:rsid w:val="00A75C58"/>
    <w:rsid w:val="00A75FA7"/>
    <w:rsid w:val="00A7695B"/>
    <w:rsid w:val="00A81A69"/>
    <w:rsid w:val="00A86DD7"/>
    <w:rsid w:val="00A9096F"/>
    <w:rsid w:val="00A9133C"/>
    <w:rsid w:val="00AA3743"/>
    <w:rsid w:val="00AA6A7F"/>
    <w:rsid w:val="00AB4A8E"/>
    <w:rsid w:val="00AC1F1D"/>
    <w:rsid w:val="00AC21DE"/>
    <w:rsid w:val="00AD238D"/>
    <w:rsid w:val="00AD7E82"/>
    <w:rsid w:val="00AE312E"/>
    <w:rsid w:val="00AE3345"/>
    <w:rsid w:val="00AE5435"/>
    <w:rsid w:val="00AE5919"/>
    <w:rsid w:val="00AE7537"/>
    <w:rsid w:val="00AF02F4"/>
    <w:rsid w:val="00AF346D"/>
    <w:rsid w:val="00AF374A"/>
    <w:rsid w:val="00AF7717"/>
    <w:rsid w:val="00B04EE5"/>
    <w:rsid w:val="00B06093"/>
    <w:rsid w:val="00B11732"/>
    <w:rsid w:val="00B14217"/>
    <w:rsid w:val="00B22505"/>
    <w:rsid w:val="00B343B7"/>
    <w:rsid w:val="00B34460"/>
    <w:rsid w:val="00B4458E"/>
    <w:rsid w:val="00B46A3A"/>
    <w:rsid w:val="00B52C00"/>
    <w:rsid w:val="00B57FF9"/>
    <w:rsid w:val="00B61673"/>
    <w:rsid w:val="00B62592"/>
    <w:rsid w:val="00B6741F"/>
    <w:rsid w:val="00B718A4"/>
    <w:rsid w:val="00B72849"/>
    <w:rsid w:val="00B75011"/>
    <w:rsid w:val="00B7503F"/>
    <w:rsid w:val="00B851AB"/>
    <w:rsid w:val="00B872A0"/>
    <w:rsid w:val="00B919FA"/>
    <w:rsid w:val="00B97688"/>
    <w:rsid w:val="00B97C58"/>
    <w:rsid w:val="00BA57A5"/>
    <w:rsid w:val="00BB0378"/>
    <w:rsid w:val="00BB7B45"/>
    <w:rsid w:val="00BC1194"/>
    <w:rsid w:val="00BD0943"/>
    <w:rsid w:val="00BD200D"/>
    <w:rsid w:val="00BD2FBF"/>
    <w:rsid w:val="00BD4411"/>
    <w:rsid w:val="00BD5CDA"/>
    <w:rsid w:val="00BD5D1B"/>
    <w:rsid w:val="00BE1D0E"/>
    <w:rsid w:val="00BF2749"/>
    <w:rsid w:val="00BF5140"/>
    <w:rsid w:val="00BF57B3"/>
    <w:rsid w:val="00C00145"/>
    <w:rsid w:val="00C00AF1"/>
    <w:rsid w:val="00C00FFC"/>
    <w:rsid w:val="00C02871"/>
    <w:rsid w:val="00C07472"/>
    <w:rsid w:val="00C11208"/>
    <w:rsid w:val="00C11F38"/>
    <w:rsid w:val="00C12D72"/>
    <w:rsid w:val="00C17ED0"/>
    <w:rsid w:val="00C217C3"/>
    <w:rsid w:val="00C236C2"/>
    <w:rsid w:val="00C35CDD"/>
    <w:rsid w:val="00C3791D"/>
    <w:rsid w:val="00C40EFB"/>
    <w:rsid w:val="00C54048"/>
    <w:rsid w:val="00C61329"/>
    <w:rsid w:val="00C62E45"/>
    <w:rsid w:val="00C65402"/>
    <w:rsid w:val="00C65C65"/>
    <w:rsid w:val="00C74778"/>
    <w:rsid w:val="00C77A58"/>
    <w:rsid w:val="00C8402C"/>
    <w:rsid w:val="00C86AA4"/>
    <w:rsid w:val="00C903E9"/>
    <w:rsid w:val="00C92073"/>
    <w:rsid w:val="00C940DA"/>
    <w:rsid w:val="00C959E8"/>
    <w:rsid w:val="00CA2386"/>
    <w:rsid w:val="00CA70DB"/>
    <w:rsid w:val="00CB2532"/>
    <w:rsid w:val="00CB4F56"/>
    <w:rsid w:val="00CC21F9"/>
    <w:rsid w:val="00CC7EE8"/>
    <w:rsid w:val="00CD329B"/>
    <w:rsid w:val="00CD5392"/>
    <w:rsid w:val="00CD64A2"/>
    <w:rsid w:val="00CD7187"/>
    <w:rsid w:val="00CD7FB0"/>
    <w:rsid w:val="00CE0FB5"/>
    <w:rsid w:val="00CE4C9E"/>
    <w:rsid w:val="00CE72DD"/>
    <w:rsid w:val="00D045C6"/>
    <w:rsid w:val="00D04766"/>
    <w:rsid w:val="00D077B1"/>
    <w:rsid w:val="00D1028A"/>
    <w:rsid w:val="00D16952"/>
    <w:rsid w:val="00D25818"/>
    <w:rsid w:val="00D3150A"/>
    <w:rsid w:val="00D33970"/>
    <w:rsid w:val="00D45923"/>
    <w:rsid w:val="00D47918"/>
    <w:rsid w:val="00D54BD9"/>
    <w:rsid w:val="00D563AF"/>
    <w:rsid w:val="00D6173E"/>
    <w:rsid w:val="00D62FFB"/>
    <w:rsid w:val="00D63FB1"/>
    <w:rsid w:val="00D6525A"/>
    <w:rsid w:val="00D73DAF"/>
    <w:rsid w:val="00D82467"/>
    <w:rsid w:val="00D86AB7"/>
    <w:rsid w:val="00D9715E"/>
    <w:rsid w:val="00DA40BB"/>
    <w:rsid w:val="00DA730E"/>
    <w:rsid w:val="00DB2D4B"/>
    <w:rsid w:val="00DB6A7F"/>
    <w:rsid w:val="00DC28BF"/>
    <w:rsid w:val="00DC5EE6"/>
    <w:rsid w:val="00DD0F3C"/>
    <w:rsid w:val="00DD5697"/>
    <w:rsid w:val="00DF32D9"/>
    <w:rsid w:val="00E0004B"/>
    <w:rsid w:val="00E05A0F"/>
    <w:rsid w:val="00E05BBE"/>
    <w:rsid w:val="00E112AE"/>
    <w:rsid w:val="00E16CCD"/>
    <w:rsid w:val="00E243D8"/>
    <w:rsid w:val="00E2780F"/>
    <w:rsid w:val="00E363C1"/>
    <w:rsid w:val="00E3707A"/>
    <w:rsid w:val="00E47568"/>
    <w:rsid w:val="00E5693D"/>
    <w:rsid w:val="00E57CE6"/>
    <w:rsid w:val="00E62602"/>
    <w:rsid w:val="00E6490D"/>
    <w:rsid w:val="00E66ABF"/>
    <w:rsid w:val="00E67E11"/>
    <w:rsid w:val="00E73D80"/>
    <w:rsid w:val="00E8147F"/>
    <w:rsid w:val="00E8437E"/>
    <w:rsid w:val="00E870F5"/>
    <w:rsid w:val="00E90BBA"/>
    <w:rsid w:val="00E93D8C"/>
    <w:rsid w:val="00E96D5E"/>
    <w:rsid w:val="00EA0297"/>
    <w:rsid w:val="00EA2519"/>
    <w:rsid w:val="00EA2995"/>
    <w:rsid w:val="00EA5ABF"/>
    <w:rsid w:val="00EC43AA"/>
    <w:rsid w:val="00EC6668"/>
    <w:rsid w:val="00ED2752"/>
    <w:rsid w:val="00ED306D"/>
    <w:rsid w:val="00ED649C"/>
    <w:rsid w:val="00EE63A2"/>
    <w:rsid w:val="00EF1BFE"/>
    <w:rsid w:val="00F02200"/>
    <w:rsid w:val="00F07729"/>
    <w:rsid w:val="00F10CA7"/>
    <w:rsid w:val="00F13B03"/>
    <w:rsid w:val="00F14A69"/>
    <w:rsid w:val="00F16200"/>
    <w:rsid w:val="00F17128"/>
    <w:rsid w:val="00F256DB"/>
    <w:rsid w:val="00F25B47"/>
    <w:rsid w:val="00F26A2D"/>
    <w:rsid w:val="00F26B50"/>
    <w:rsid w:val="00F348BE"/>
    <w:rsid w:val="00F42CFF"/>
    <w:rsid w:val="00F65C52"/>
    <w:rsid w:val="00F71673"/>
    <w:rsid w:val="00F77D05"/>
    <w:rsid w:val="00F833AC"/>
    <w:rsid w:val="00F84994"/>
    <w:rsid w:val="00F93434"/>
    <w:rsid w:val="00F97422"/>
    <w:rsid w:val="00F97A34"/>
    <w:rsid w:val="00FA2BB5"/>
    <w:rsid w:val="00FB0604"/>
    <w:rsid w:val="00FB0BD2"/>
    <w:rsid w:val="00FC4CAA"/>
    <w:rsid w:val="00FC5A85"/>
    <w:rsid w:val="00FC7F4B"/>
    <w:rsid w:val="00FD7F78"/>
    <w:rsid w:val="00FE57E2"/>
    <w:rsid w:val="00FF4736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3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23F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2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3C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C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C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C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C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a">
    <w:name w:val="Знак Знак Знак Знак Знак Знак Знак"/>
    <w:basedOn w:val="Normal"/>
    <w:uiPriority w:val="99"/>
    <w:rsid w:val="00AE312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82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C9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823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4C9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773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C9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77326"/>
    <w:rPr>
      <w:rFonts w:cs="Times New Roman"/>
    </w:rPr>
  </w:style>
  <w:style w:type="paragraph" w:customStyle="1" w:styleId="ConsPlusNormal">
    <w:name w:val="ConsPlusNormal"/>
    <w:uiPriority w:val="99"/>
    <w:rsid w:val="002B08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93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Normal"/>
    <w:uiPriority w:val="99"/>
    <w:rsid w:val="00BD4411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BD4411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Normal"/>
    <w:uiPriority w:val="99"/>
    <w:rsid w:val="00BD4411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uiPriority w:val="99"/>
    <w:rsid w:val="007547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DA40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4C9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A40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C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E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9E"/>
    <w:rPr>
      <w:sz w:val="0"/>
      <w:szCs w:val="0"/>
    </w:rPr>
  </w:style>
  <w:style w:type="paragraph" w:customStyle="1" w:styleId="ConsNonformat">
    <w:name w:val="ConsNonformat"/>
    <w:uiPriority w:val="99"/>
    <w:rsid w:val="00923C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18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C9E"/>
    <w:rPr>
      <w:sz w:val="24"/>
      <w:szCs w:val="24"/>
    </w:rPr>
  </w:style>
  <w:style w:type="paragraph" w:customStyle="1" w:styleId="ConsPlusNonformat">
    <w:name w:val="ConsPlusNonformat"/>
    <w:uiPriority w:val="99"/>
    <w:rsid w:val="00B142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0">
    <w:name w:val="ConsPlusTitle"/>
    <w:uiPriority w:val="99"/>
    <w:rsid w:val="00B142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951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3A7DE0"/>
    <w:pPr>
      <w:ind w:left="720"/>
      <w:contextualSpacing/>
    </w:pPr>
  </w:style>
  <w:style w:type="character" w:customStyle="1" w:styleId="WW8Num3z3">
    <w:name w:val="WW8Num3z3"/>
    <w:uiPriority w:val="99"/>
    <w:rsid w:val="001B6936"/>
    <w:rPr>
      <w:rFonts w:ascii="Symbol" w:hAnsi="Symbol"/>
    </w:rPr>
  </w:style>
  <w:style w:type="paragraph" w:customStyle="1" w:styleId="ConsTitle">
    <w:name w:val="ConsTitle"/>
    <w:uiPriority w:val="99"/>
    <w:rsid w:val="001B6936"/>
    <w:pPr>
      <w:widowControl w:val="0"/>
      <w:suppressAutoHyphens/>
    </w:pPr>
    <w:rPr>
      <w:rFonts w:ascii="Arial" w:hAnsi="Arial" w:cs="Arial"/>
      <w:b/>
      <w:sz w:val="16"/>
      <w:szCs w:val="20"/>
      <w:lang w:eastAsia="zh-CN"/>
    </w:rPr>
  </w:style>
  <w:style w:type="paragraph" w:customStyle="1" w:styleId="1">
    <w:name w:val="Знак1 Знак Знак Знак Знак Знак Знак"/>
    <w:basedOn w:val="Normal"/>
    <w:uiPriority w:val="99"/>
    <w:semiHidden/>
    <w:rsid w:val="0004192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E2CDC"/>
    <w:pPr>
      <w:spacing w:before="100" w:beforeAutospacing="1" w:after="100" w:afterAutospacing="1"/>
    </w:pPr>
  </w:style>
  <w:style w:type="paragraph" w:customStyle="1" w:styleId="aj">
    <w:name w:val="_aj"/>
    <w:basedOn w:val="Normal"/>
    <w:uiPriority w:val="99"/>
    <w:rsid w:val="008755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1364;fld=134;dst=1000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5312;fld=134;dst=1026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1364;fld=134;dst=100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1930</Words>
  <Characters>11004</Characters>
  <Application>Microsoft Office Outlook</Application>
  <DocSecurity>0</DocSecurity>
  <Lines>0</Lines>
  <Paragraphs>0</Paragraphs>
  <ScaleCrop>false</ScaleCrop>
  <Company>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Большеорловского сельского поселения</dc:title>
  <dc:subject/>
  <dc:creator>3</dc:creator>
  <cp:keywords/>
  <dc:description/>
  <cp:lastModifiedBy>User</cp:lastModifiedBy>
  <cp:revision>3</cp:revision>
  <cp:lastPrinted>2022-12-07T05:29:00Z</cp:lastPrinted>
  <dcterms:created xsi:type="dcterms:W3CDTF">2022-12-07T05:33:00Z</dcterms:created>
  <dcterms:modified xsi:type="dcterms:W3CDTF">2022-12-08T01:54:00Z</dcterms:modified>
</cp:coreProperties>
</file>