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341E47">
        <w:rPr>
          <w:sz w:val="28"/>
          <w:lang w:val="en-US"/>
        </w:rPr>
        <w:t>29</w:t>
      </w:r>
      <w:r>
        <w:rPr>
          <w:sz w:val="28"/>
        </w:rPr>
        <w:t xml:space="preserve"> </w:t>
      </w:r>
      <w:r w:rsidR="006C683A">
        <w:rPr>
          <w:sz w:val="28"/>
        </w:rPr>
        <w:t>марта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</w:t>
      </w:r>
      <w:r w:rsidR="00341E47">
        <w:rPr>
          <w:sz w:val="28"/>
        </w:rPr>
        <w:t xml:space="preserve">                            №</w:t>
      </w:r>
      <w:r w:rsidR="00341E47">
        <w:rPr>
          <w:sz w:val="28"/>
          <w:lang w:val="en-US"/>
        </w:rPr>
        <w:t xml:space="preserve"> 154</w:t>
      </w:r>
      <w:r>
        <w:rPr>
          <w:sz w:val="28"/>
        </w:rPr>
        <w:t xml:space="preserve">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5C3796" w:rsidRDefault="005C3796" w:rsidP="005C3796">
      <w:pPr>
        <w:jc w:val="center"/>
        <w:rPr>
          <w:b/>
          <w:bCs/>
          <w:sz w:val="28"/>
          <w:szCs w:val="28"/>
        </w:rPr>
      </w:pPr>
      <w:bookmarkStart w:id="0" w:name="_GoBack"/>
      <w:r w:rsidRPr="00BB2607">
        <w:rPr>
          <w:b/>
          <w:bCs/>
          <w:sz w:val="28"/>
          <w:szCs w:val="28"/>
        </w:rPr>
        <w:t xml:space="preserve">Об утверждении Порядка </w:t>
      </w:r>
      <w:r w:rsidRPr="00462978">
        <w:rPr>
          <w:b/>
          <w:bCs/>
          <w:sz w:val="28"/>
          <w:szCs w:val="28"/>
        </w:rPr>
        <w:t>казначейского сопровождени</w:t>
      </w:r>
      <w:bookmarkEnd w:id="0"/>
      <w:r w:rsidRPr="00462978">
        <w:rPr>
          <w:b/>
          <w:bCs/>
          <w:sz w:val="28"/>
          <w:szCs w:val="28"/>
        </w:rPr>
        <w:t>я сре</w:t>
      </w:r>
      <w:proofErr w:type="gramStart"/>
      <w:r w:rsidRPr="00462978">
        <w:rPr>
          <w:b/>
          <w:bCs/>
          <w:sz w:val="28"/>
          <w:szCs w:val="28"/>
        </w:rPr>
        <w:t>дств в сл</w:t>
      </w:r>
      <w:proofErr w:type="gramEnd"/>
      <w:r w:rsidRPr="00462978">
        <w:rPr>
          <w:b/>
          <w:bCs/>
          <w:sz w:val="28"/>
          <w:szCs w:val="28"/>
        </w:rPr>
        <w:t>учаях, определенных муниципальным правовым актом представительного органа муниципального образования о местном бюджете на текущий финансовый год и плановый период</w:t>
      </w:r>
    </w:p>
    <w:p w:rsidR="005C3796" w:rsidRDefault="005C3796" w:rsidP="005C3796">
      <w:pPr>
        <w:jc w:val="both"/>
        <w:rPr>
          <w:b/>
          <w:bCs/>
          <w:sz w:val="28"/>
          <w:szCs w:val="28"/>
        </w:rPr>
      </w:pPr>
    </w:p>
    <w:p w:rsidR="005C3796" w:rsidRDefault="005C3796" w:rsidP="005C379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представление прокуратуры Кыринского района от 10.02.2023 № 07-22а-2023 «Об устранении нарушений бюджетного законодательства», в</w:t>
      </w:r>
      <w:r w:rsidRPr="00462978">
        <w:rPr>
          <w:sz w:val="28"/>
          <w:szCs w:val="28"/>
        </w:rPr>
        <w:t xml:space="preserve"> соответствии с пунктом 5 статьи 242.23 Бюджетного кодекса Российской Федерации, руководствуясь статьей 14 Федерального закона от 6 октября 2003 года </w:t>
      </w:r>
      <w:r w:rsidRPr="00945778">
        <w:rPr>
          <w:sz w:val="28"/>
          <w:szCs w:val="28"/>
        </w:rPr>
        <w:t>№</w:t>
      </w:r>
      <w:r w:rsidRPr="00462978">
        <w:rPr>
          <w:sz w:val="28"/>
          <w:szCs w:val="28"/>
        </w:rPr>
        <w:t xml:space="preserve"> 131-ФЗ </w:t>
      </w:r>
      <w:r w:rsidRPr="00945778">
        <w:rPr>
          <w:sz w:val="28"/>
          <w:szCs w:val="28"/>
        </w:rPr>
        <w:t>«</w:t>
      </w:r>
      <w:r w:rsidRPr="0046297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945778">
        <w:rPr>
          <w:sz w:val="28"/>
          <w:szCs w:val="28"/>
        </w:rPr>
        <w:t>»</w:t>
      </w:r>
      <w:r w:rsidRPr="00462978">
        <w:rPr>
          <w:sz w:val="28"/>
          <w:szCs w:val="28"/>
        </w:rPr>
        <w:t xml:space="preserve">, постановлением Правительства Российской Федерации от 1 декабря 2021 года </w:t>
      </w:r>
      <w:r w:rsidRPr="00945778">
        <w:rPr>
          <w:sz w:val="28"/>
          <w:szCs w:val="28"/>
        </w:rPr>
        <w:t>№</w:t>
      </w:r>
      <w:r w:rsidRPr="00462978">
        <w:rPr>
          <w:sz w:val="28"/>
          <w:szCs w:val="28"/>
        </w:rPr>
        <w:t xml:space="preserve"> 2155 </w:t>
      </w:r>
      <w:r w:rsidRPr="00945778">
        <w:rPr>
          <w:sz w:val="28"/>
          <w:szCs w:val="28"/>
        </w:rPr>
        <w:t>«</w:t>
      </w:r>
      <w:r w:rsidRPr="00462978">
        <w:rPr>
          <w:sz w:val="28"/>
          <w:szCs w:val="28"/>
        </w:rPr>
        <w:t>Об утверждении общих требований к порядку</w:t>
      </w:r>
      <w:proofErr w:type="gramEnd"/>
      <w:r w:rsidRPr="00462978">
        <w:rPr>
          <w:sz w:val="28"/>
          <w:szCs w:val="28"/>
        </w:rPr>
        <w:t xml:space="preserve"> осуществления финансовыми органами субъектов Российской Федерации (муниципальных образований) казначейского сопровождения средств</w:t>
      </w:r>
      <w:r w:rsidRPr="00945778">
        <w:rPr>
          <w:sz w:val="28"/>
          <w:szCs w:val="28"/>
        </w:rPr>
        <w:t>»</w:t>
      </w:r>
      <w:r w:rsidRPr="00462978">
        <w:rPr>
          <w:sz w:val="28"/>
          <w:szCs w:val="28"/>
        </w:rPr>
        <w:t xml:space="preserve">, Уставом </w:t>
      </w:r>
      <w:r w:rsidRPr="00945778">
        <w:rPr>
          <w:sz w:val="28"/>
          <w:szCs w:val="28"/>
        </w:rPr>
        <w:t>муниципального района «Кыринский район», администрация муниципального района «Кыринский район» постановляет:</w:t>
      </w:r>
    </w:p>
    <w:p w:rsidR="005C3796" w:rsidRPr="00462978" w:rsidRDefault="005C3796" w:rsidP="005C3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Представление прокуратуры Кыринского района удовлетворить.</w:t>
      </w:r>
    </w:p>
    <w:p w:rsidR="005C3796" w:rsidRPr="00945778" w:rsidRDefault="005C3796" w:rsidP="005C3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57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45778">
        <w:rPr>
          <w:sz w:val="28"/>
          <w:szCs w:val="28"/>
        </w:rPr>
        <w:t>Утвердить Порядок казначейского сопровождения сре</w:t>
      </w:r>
      <w:proofErr w:type="gramStart"/>
      <w:r w:rsidRPr="00945778">
        <w:rPr>
          <w:sz w:val="28"/>
          <w:szCs w:val="28"/>
        </w:rPr>
        <w:t>дств в сл</w:t>
      </w:r>
      <w:proofErr w:type="gramEnd"/>
      <w:r w:rsidRPr="00945778">
        <w:rPr>
          <w:sz w:val="28"/>
          <w:szCs w:val="28"/>
        </w:rPr>
        <w:t xml:space="preserve">учаях, определенных муниципальным правовым актом представительного органа муниципального образования о местном бюджете на текущий финансовый год и плановый период. </w:t>
      </w:r>
    </w:p>
    <w:p w:rsidR="00B85828" w:rsidRDefault="005C3796" w:rsidP="005C3796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Pr="009457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45778">
        <w:rPr>
          <w:sz w:val="28"/>
          <w:szCs w:val="28"/>
        </w:rPr>
        <w:t>Настоящее постановление обнародовать на стенде администрации муниципального района «Кыринский район» и разместить на официальном сайте муниципального района «Кыринский район».</w:t>
      </w: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5C3796" w:rsidRDefault="005C3796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C3796" w:rsidRPr="005C3796" w:rsidRDefault="005C3796" w:rsidP="005C3796">
      <w:pPr>
        <w:jc w:val="right"/>
        <w:rPr>
          <w:sz w:val="26"/>
          <w:szCs w:val="26"/>
        </w:rPr>
      </w:pPr>
      <w:r w:rsidRPr="005C3796">
        <w:rPr>
          <w:sz w:val="26"/>
          <w:szCs w:val="26"/>
        </w:rPr>
        <w:lastRenderedPageBreak/>
        <w:t>Приложение</w:t>
      </w:r>
    </w:p>
    <w:p w:rsidR="005C3796" w:rsidRPr="005C3796" w:rsidRDefault="005C3796" w:rsidP="005C3796">
      <w:pPr>
        <w:jc w:val="right"/>
        <w:rPr>
          <w:sz w:val="26"/>
          <w:szCs w:val="26"/>
        </w:rPr>
      </w:pPr>
      <w:r w:rsidRPr="005C3796">
        <w:rPr>
          <w:sz w:val="26"/>
          <w:szCs w:val="26"/>
        </w:rPr>
        <w:t>к постановлению администрации</w:t>
      </w:r>
    </w:p>
    <w:p w:rsidR="005C3796" w:rsidRPr="005C3796" w:rsidRDefault="005C3796" w:rsidP="005C3796">
      <w:pPr>
        <w:jc w:val="right"/>
        <w:rPr>
          <w:sz w:val="26"/>
          <w:szCs w:val="26"/>
        </w:rPr>
      </w:pPr>
      <w:r w:rsidRPr="005C3796">
        <w:rPr>
          <w:sz w:val="26"/>
          <w:szCs w:val="26"/>
        </w:rPr>
        <w:t>муниципального района «Кыринский район»</w:t>
      </w:r>
    </w:p>
    <w:p w:rsidR="005C3796" w:rsidRPr="00341E47" w:rsidRDefault="005C3796" w:rsidP="005C3796">
      <w:pPr>
        <w:jc w:val="right"/>
        <w:rPr>
          <w:sz w:val="32"/>
          <w:szCs w:val="28"/>
          <w:lang w:val="en-US"/>
        </w:rPr>
      </w:pPr>
      <w:r w:rsidRPr="005C3796">
        <w:rPr>
          <w:sz w:val="26"/>
          <w:szCs w:val="26"/>
        </w:rPr>
        <w:t xml:space="preserve"> от </w:t>
      </w:r>
      <w:r w:rsidR="00341E47">
        <w:rPr>
          <w:sz w:val="26"/>
          <w:szCs w:val="26"/>
          <w:lang w:val="en-US"/>
        </w:rPr>
        <w:t>29</w:t>
      </w:r>
      <w:r w:rsidRPr="005C3796">
        <w:rPr>
          <w:sz w:val="26"/>
          <w:szCs w:val="26"/>
        </w:rPr>
        <w:t xml:space="preserve"> марта 2023 года № </w:t>
      </w:r>
      <w:r w:rsidR="00341E47">
        <w:rPr>
          <w:sz w:val="26"/>
          <w:szCs w:val="26"/>
          <w:lang w:val="en-US"/>
        </w:rPr>
        <w:t>154</w:t>
      </w:r>
    </w:p>
    <w:p w:rsidR="005C3796" w:rsidRDefault="005C3796" w:rsidP="005C3796">
      <w:pPr>
        <w:rPr>
          <w:sz w:val="28"/>
          <w:szCs w:val="28"/>
        </w:rPr>
      </w:pPr>
    </w:p>
    <w:p w:rsidR="005C3796" w:rsidRPr="005C3796" w:rsidRDefault="005C3796" w:rsidP="005C3796">
      <w:pPr>
        <w:jc w:val="center"/>
        <w:rPr>
          <w:b/>
          <w:bCs/>
          <w:sz w:val="26"/>
          <w:szCs w:val="26"/>
        </w:rPr>
      </w:pPr>
      <w:r w:rsidRPr="005C3796">
        <w:rPr>
          <w:b/>
          <w:bCs/>
          <w:sz w:val="26"/>
          <w:szCs w:val="26"/>
        </w:rPr>
        <w:t>Порядок казначейского сопровождения сре</w:t>
      </w:r>
      <w:proofErr w:type="gramStart"/>
      <w:r w:rsidRPr="005C3796">
        <w:rPr>
          <w:b/>
          <w:bCs/>
          <w:sz w:val="26"/>
          <w:szCs w:val="26"/>
        </w:rPr>
        <w:t>дств в сл</w:t>
      </w:r>
      <w:proofErr w:type="gramEnd"/>
      <w:r w:rsidRPr="005C3796">
        <w:rPr>
          <w:b/>
          <w:bCs/>
          <w:sz w:val="26"/>
          <w:szCs w:val="26"/>
        </w:rPr>
        <w:t>учаях, определенных муниципальным правовым актом представительного органа муниципального образования о местном бюджете на текущий финансовый год и плановый период</w:t>
      </w:r>
    </w:p>
    <w:p w:rsidR="005C3796" w:rsidRDefault="005C3796" w:rsidP="005C3796">
      <w:pPr>
        <w:rPr>
          <w:sz w:val="28"/>
          <w:szCs w:val="28"/>
        </w:rPr>
      </w:pPr>
    </w:p>
    <w:p w:rsidR="005C3796" w:rsidRPr="005C3796" w:rsidRDefault="005C3796" w:rsidP="005C3796">
      <w:pPr>
        <w:ind w:firstLine="709"/>
        <w:jc w:val="both"/>
        <w:rPr>
          <w:sz w:val="26"/>
          <w:szCs w:val="26"/>
        </w:rPr>
      </w:pPr>
      <w:r w:rsidRPr="005C3796">
        <w:rPr>
          <w:sz w:val="26"/>
          <w:szCs w:val="26"/>
        </w:rPr>
        <w:t xml:space="preserve">1. </w:t>
      </w:r>
      <w:proofErr w:type="gramStart"/>
      <w:r w:rsidRPr="005C3796">
        <w:rPr>
          <w:sz w:val="26"/>
          <w:szCs w:val="26"/>
        </w:rPr>
        <w:t>Настоящий Порядок устанавливает правила осуществления администрацией муниципального района «Кыринский район» (далее - Финансовый орган) казначейского сопровождения средств, определенных решением Совета муниципального района «Кыринский район» о местном бюджете на текущий финансовый год и плановый период в соответствии со статьей 242.26 Бюджетного кодекса Российской Федерации (далее - целевые средства), получаемых участниками казначейского сопровождения, в случае отсутствия заключенного соглашения о передаче данных бюджетных полномочий Комитету</w:t>
      </w:r>
      <w:proofErr w:type="gramEnd"/>
      <w:r w:rsidRPr="005C3796">
        <w:rPr>
          <w:sz w:val="26"/>
          <w:szCs w:val="26"/>
        </w:rPr>
        <w:t xml:space="preserve"> по финансам администрации муниципального района «Кыринский район». </w:t>
      </w:r>
    </w:p>
    <w:p w:rsidR="005C3796" w:rsidRPr="005C3796" w:rsidRDefault="005C3796" w:rsidP="005C3796">
      <w:pPr>
        <w:ind w:firstLine="709"/>
        <w:jc w:val="both"/>
        <w:rPr>
          <w:sz w:val="26"/>
          <w:szCs w:val="26"/>
        </w:rPr>
      </w:pPr>
      <w:r w:rsidRPr="005C3796">
        <w:rPr>
          <w:sz w:val="26"/>
          <w:szCs w:val="26"/>
        </w:rPr>
        <w:t xml:space="preserve">2. Муниципальные контракты, договоры (соглашения), контракты (договоры), подлежащие казначейскому сопровождению, должны </w:t>
      </w:r>
      <w:proofErr w:type="gramStart"/>
      <w:r w:rsidRPr="005C3796">
        <w:rPr>
          <w:sz w:val="26"/>
          <w:szCs w:val="26"/>
        </w:rPr>
        <w:t>содержать</w:t>
      </w:r>
      <w:proofErr w:type="gramEnd"/>
      <w:r w:rsidRPr="005C3796">
        <w:rPr>
          <w:sz w:val="26"/>
          <w:szCs w:val="26"/>
        </w:rPr>
        <w:t xml:space="preserve"> в том числе положения: </w:t>
      </w:r>
    </w:p>
    <w:p w:rsidR="005C3796" w:rsidRPr="005C3796" w:rsidRDefault="005C3796" w:rsidP="005C3796">
      <w:pPr>
        <w:ind w:firstLine="709"/>
        <w:jc w:val="both"/>
        <w:rPr>
          <w:sz w:val="26"/>
          <w:szCs w:val="26"/>
        </w:rPr>
      </w:pPr>
      <w:r w:rsidRPr="005C3796">
        <w:rPr>
          <w:sz w:val="26"/>
          <w:szCs w:val="26"/>
        </w:rPr>
        <w:t xml:space="preserve">1) о представлении в Финансовый орган документов, установленных порядком осуществления администрацией муниципального района «Кыринский район» санкционирования операций со средствами участников казначейского сопровождения (далее - Порядок санкционирования); </w:t>
      </w:r>
    </w:p>
    <w:p w:rsidR="005C3796" w:rsidRPr="005C3796" w:rsidRDefault="005C3796" w:rsidP="005C3796">
      <w:pPr>
        <w:ind w:firstLine="709"/>
        <w:jc w:val="both"/>
        <w:rPr>
          <w:sz w:val="26"/>
          <w:szCs w:val="26"/>
        </w:rPr>
      </w:pPr>
      <w:r w:rsidRPr="005C3796">
        <w:rPr>
          <w:sz w:val="26"/>
          <w:szCs w:val="26"/>
        </w:rPr>
        <w:t xml:space="preserve">2) об указании в контрактах (договорах), распоряжениях, а также в иных документах, установленных порядком санкционирования, идентификатора муниципального контракта, договора (соглашения); </w:t>
      </w:r>
    </w:p>
    <w:p w:rsidR="005C3796" w:rsidRPr="005C3796" w:rsidRDefault="005C3796" w:rsidP="005C3796">
      <w:pPr>
        <w:ind w:firstLine="709"/>
        <w:jc w:val="both"/>
        <w:rPr>
          <w:sz w:val="26"/>
          <w:szCs w:val="26"/>
        </w:rPr>
      </w:pPr>
      <w:r w:rsidRPr="005C3796">
        <w:rPr>
          <w:sz w:val="26"/>
          <w:szCs w:val="26"/>
        </w:rPr>
        <w:t xml:space="preserve">3)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(договору), в соответствии с порядком, определенным Правительством Российской Федерации; </w:t>
      </w:r>
    </w:p>
    <w:p w:rsidR="005C3796" w:rsidRPr="005C3796" w:rsidRDefault="005C3796" w:rsidP="005C3796">
      <w:pPr>
        <w:ind w:firstLine="709"/>
        <w:jc w:val="both"/>
        <w:rPr>
          <w:sz w:val="26"/>
          <w:szCs w:val="26"/>
        </w:rPr>
      </w:pPr>
      <w:proofErr w:type="gramStart"/>
      <w:r w:rsidRPr="005C3796">
        <w:rPr>
          <w:sz w:val="26"/>
          <w:szCs w:val="26"/>
        </w:rPr>
        <w:t xml:space="preserve">4) о формировании в установленных Правительством Российской Федерации случаях информации о структуре цены муниципального контракта, договора (соглашения),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 (далее - расходная декларация). </w:t>
      </w:r>
      <w:proofErr w:type="gramEnd"/>
    </w:p>
    <w:p w:rsidR="005C3796" w:rsidRPr="005C3796" w:rsidRDefault="005C3796" w:rsidP="005C3796">
      <w:pPr>
        <w:ind w:firstLine="709"/>
        <w:jc w:val="both"/>
        <w:rPr>
          <w:sz w:val="26"/>
          <w:szCs w:val="26"/>
        </w:rPr>
      </w:pPr>
      <w:r w:rsidRPr="005C3796">
        <w:rPr>
          <w:sz w:val="26"/>
          <w:szCs w:val="26"/>
        </w:rPr>
        <w:t xml:space="preserve">3. Операции с целевыми средствами участника казначейского сопровождения осуществляются Финансовым органом на лицевых счетах, открытых в соответствии с пунктом 7.1 статьи 220.11 Бюджетного кодекса Российской Федерации, и отражаются на аналитических разделах, открываемых в </w:t>
      </w:r>
      <w:proofErr w:type="spellStart"/>
      <w:r w:rsidRPr="005C3796">
        <w:rPr>
          <w:sz w:val="26"/>
          <w:szCs w:val="26"/>
        </w:rPr>
        <w:t>Финоргане</w:t>
      </w:r>
      <w:proofErr w:type="spellEnd"/>
      <w:r w:rsidRPr="005C3796">
        <w:rPr>
          <w:sz w:val="26"/>
          <w:szCs w:val="26"/>
        </w:rPr>
        <w:t xml:space="preserve"> по каждому муниципальному контракту, договору (соглашению), контракту (договору), на лицевом счете участника казначейского сопровождения (далее - лицевой счет). </w:t>
      </w:r>
    </w:p>
    <w:p w:rsidR="005C3796" w:rsidRPr="005C3796" w:rsidRDefault="005C3796" w:rsidP="005C3796">
      <w:pPr>
        <w:ind w:firstLine="709"/>
        <w:jc w:val="both"/>
        <w:rPr>
          <w:sz w:val="26"/>
          <w:szCs w:val="26"/>
        </w:rPr>
      </w:pPr>
      <w:r w:rsidRPr="005C3796">
        <w:rPr>
          <w:sz w:val="26"/>
          <w:szCs w:val="26"/>
        </w:rPr>
        <w:t xml:space="preserve">4. Операции с целевыми средствами, отраженными на лицевых счетах, проводятся после осуществления Финансовым органом санкционирования расходов в Порядке санкционирования, установленном Финансовым органом, в </w:t>
      </w:r>
      <w:r w:rsidRPr="005C3796">
        <w:rPr>
          <w:sz w:val="26"/>
          <w:szCs w:val="26"/>
        </w:rPr>
        <w:lastRenderedPageBreak/>
        <w:t xml:space="preserve">соответствии с пунктом 5 статьи 242.23 Бюджетного кодекса Российской Федерации. </w:t>
      </w:r>
    </w:p>
    <w:p w:rsidR="005C3796" w:rsidRPr="005C3796" w:rsidRDefault="005C3796" w:rsidP="005C3796">
      <w:pPr>
        <w:ind w:firstLine="709"/>
        <w:jc w:val="both"/>
        <w:rPr>
          <w:sz w:val="26"/>
          <w:szCs w:val="26"/>
        </w:rPr>
      </w:pPr>
      <w:r w:rsidRPr="005C3796">
        <w:rPr>
          <w:sz w:val="26"/>
          <w:szCs w:val="26"/>
        </w:rPr>
        <w:t xml:space="preserve">5. При открытии лицевых счетов и осуществлении операций на указанных лицевых счетах территориальными органами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 </w:t>
      </w:r>
    </w:p>
    <w:p w:rsidR="005C3796" w:rsidRPr="005C3796" w:rsidRDefault="005C3796" w:rsidP="005C3796">
      <w:pPr>
        <w:ind w:firstLine="709"/>
        <w:jc w:val="both"/>
        <w:rPr>
          <w:sz w:val="26"/>
          <w:szCs w:val="26"/>
        </w:rPr>
      </w:pPr>
      <w:r w:rsidRPr="005C3796">
        <w:rPr>
          <w:sz w:val="26"/>
          <w:szCs w:val="26"/>
        </w:rPr>
        <w:t xml:space="preserve">6. </w:t>
      </w:r>
      <w:proofErr w:type="gramStart"/>
      <w:r w:rsidRPr="005C3796">
        <w:rPr>
          <w:sz w:val="26"/>
          <w:szCs w:val="26"/>
        </w:rPr>
        <w:t xml:space="preserve">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 </w:t>
      </w:r>
      <w:proofErr w:type="gramEnd"/>
    </w:p>
    <w:p w:rsidR="005C3796" w:rsidRPr="005C3796" w:rsidRDefault="005C3796" w:rsidP="005C3796">
      <w:pPr>
        <w:ind w:firstLine="709"/>
        <w:jc w:val="both"/>
        <w:rPr>
          <w:sz w:val="26"/>
          <w:szCs w:val="26"/>
        </w:rPr>
      </w:pPr>
      <w:r w:rsidRPr="005C3796">
        <w:rPr>
          <w:sz w:val="26"/>
          <w:szCs w:val="26"/>
        </w:rPr>
        <w:t xml:space="preserve">7. Информация об операциях по зачислению и списанию целевых средств, отраженных на лицевых счетах, а также иная информация, не содержащая сведений, составляющих государственную тайну, предусмотренная порядком санкционирования, размещается в информационных системах, оператором которых является Федеральное казначейство. </w:t>
      </w:r>
    </w:p>
    <w:p w:rsidR="005C3796" w:rsidRPr="005C3796" w:rsidRDefault="005C3796" w:rsidP="005C3796">
      <w:pPr>
        <w:ind w:firstLine="709"/>
        <w:jc w:val="both"/>
        <w:rPr>
          <w:sz w:val="26"/>
          <w:szCs w:val="26"/>
        </w:rPr>
      </w:pPr>
      <w:proofErr w:type="gramStart"/>
      <w:r w:rsidRPr="005C3796">
        <w:rPr>
          <w:sz w:val="26"/>
          <w:szCs w:val="26"/>
        </w:rPr>
        <w:t xml:space="preserve">Финансовый орган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 </w:t>
      </w:r>
      <w:proofErr w:type="gramEnd"/>
    </w:p>
    <w:p w:rsidR="005C3796" w:rsidRPr="005C3796" w:rsidRDefault="005C3796" w:rsidP="005C3796">
      <w:pPr>
        <w:ind w:firstLine="709"/>
        <w:jc w:val="both"/>
        <w:rPr>
          <w:sz w:val="26"/>
          <w:szCs w:val="26"/>
        </w:rPr>
      </w:pPr>
      <w:r w:rsidRPr="005C3796">
        <w:rPr>
          <w:sz w:val="26"/>
          <w:szCs w:val="26"/>
        </w:rPr>
        <w:t xml:space="preserve">Информация об операциях по зачислению и списанию целевых средств, а также иная информация, не содержащая сведений, составляющих государственную тайну, предусмотренная настоящими Правилами, предоставляется территориальным органом Федерального казначейства получателю средств бюджета, заказчику, Финансовому органу, контрольным (надзорным) органам по их запросу с использованием информационных систем, оператором которых является Федеральное казначейство.   </w:t>
      </w:r>
    </w:p>
    <w:p w:rsidR="00235E3B" w:rsidRPr="00235E3B" w:rsidRDefault="005C3796" w:rsidP="005C3796">
      <w:pPr>
        <w:ind w:firstLine="709"/>
        <w:jc w:val="both"/>
        <w:rPr>
          <w:sz w:val="26"/>
          <w:szCs w:val="26"/>
        </w:rPr>
      </w:pPr>
      <w:r w:rsidRPr="005C3796">
        <w:rPr>
          <w:sz w:val="26"/>
          <w:szCs w:val="26"/>
        </w:rPr>
        <w:t>8. При казначейском сопровождении ведение и использование лицевого счета (режим лицевого счета), предусматривает соблюдение условий и</w:t>
      </w:r>
      <w:r w:rsidRPr="00615598">
        <w:rPr>
          <w:sz w:val="28"/>
          <w:szCs w:val="28"/>
        </w:rPr>
        <w:t xml:space="preserve"> </w:t>
      </w:r>
      <w:r w:rsidRPr="005C3796">
        <w:rPr>
          <w:sz w:val="26"/>
          <w:szCs w:val="26"/>
        </w:rPr>
        <w:t>ограничений, установленных пунктом 3 статьи 242.23 Бюджетного кодекса Российской Федерации</w:t>
      </w:r>
      <w:r>
        <w:rPr>
          <w:sz w:val="26"/>
          <w:szCs w:val="26"/>
        </w:rPr>
        <w:t>.</w:t>
      </w:r>
      <w:r w:rsidR="00235E3B"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FF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C1184"/>
    <w:rsid w:val="00166EEB"/>
    <w:rsid w:val="00235E3B"/>
    <w:rsid w:val="002D4059"/>
    <w:rsid w:val="002D4561"/>
    <w:rsid w:val="002E2F0A"/>
    <w:rsid w:val="002E6D4B"/>
    <w:rsid w:val="00313193"/>
    <w:rsid w:val="003221D3"/>
    <w:rsid w:val="00326226"/>
    <w:rsid w:val="00341E47"/>
    <w:rsid w:val="003F1FCF"/>
    <w:rsid w:val="0042713F"/>
    <w:rsid w:val="00494A5E"/>
    <w:rsid w:val="004F5478"/>
    <w:rsid w:val="00580945"/>
    <w:rsid w:val="005C3796"/>
    <w:rsid w:val="005F6D2F"/>
    <w:rsid w:val="00626E4F"/>
    <w:rsid w:val="00644768"/>
    <w:rsid w:val="00652506"/>
    <w:rsid w:val="00660E7E"/>
    <w:rsid w:val="006C683A"/>
    <w:rsid w:val="008900DF"/>
    <w:rsid w:val="008D7790"/>
    <w:rsid w:val="0094527C"/>
    <w:rsid w:val="009B2A5E"/>
    <w:rsid w:val="009D1C2C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E7577B"/>
    <w:rsid w:val="00FF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2021-12-20T06:33:00Z</cp:lastPrinted>
  <dcterms:created xsi:type="dcterms:W3CDTF">2023-03-29T01:32:00Z</dcterms:created>
  <dcterms:modified xsi:type="dcterms:W3CDTF">2023-03-29T02:44:00Z</dcterms:modified>
</cp:coreProperties>
</file>