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18" w:rsidRDefault="00684D18" w:rsidP="00684D18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A5090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МАНГУТСКОЕ</w:t>
      </w:r>
      <w:r w:rsidRPr="001A5090">
        <w:rPr>
          <w:rFonts w:ascii="Times New Roman" w:hAnsi="Times New Roman" w:cs="Times New Roman"/>
          <w:sz w:val="28"/>
          <w:szCs w:val="28"/>
        </w:rPr>
        <w:t>»</w:t>
      </w:r>
    </w:p>
    <w:p w:rsidR="00684D18" w:rsidRDefault="00684D18" w:rsidP="00684D18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</w:p>
    <w:p w:rsidR="00684D18" w:rsidRPr="00F6024E" w:rsidRDefault="00684D18" w:rsidP="00684D18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84D18" w:rsidRDefault="00684D18" w:rsidP="00684D18">
      <w:pPr>
        <w:pStyle w:val="ConsPlusTitle"/>
        <w:widowControl/>
        <w:jc w:val="center"/>
        <w:rPr>
          <w:sz w:val="28"/>
          <w:szCs w:val="28"/>
        </w:rPr>
      </w:pPr>
    </w:p>
    <w:p w:rsidR="00684D18" w:rsidRDefault="00684D18" w:rsidP="00684D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6F64">
        <w:rPr>
          <w:rFonts w:ascii="Times New Roman" w:hAnsi="Times New Roman" w:cs="Times New Roman"/>
          <w:sz w:val="28"/>
          <w:szCs w:val="28"/>
        </w:rPr>
        <w:t>РЕШЕНИЕ</w:t>
      </w:r>
    </w:p>
    <w:p w:rsidR="00FA191D" w:rsidRDefault="00FA191D" w:rsidP="00684D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4D18" w:rsidRPr="00676F64" w:rsidRDefault="00AC08EE" w:rsidP="00684D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D18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684D18">
        <w:rPr>
          <w:rFonts w:ascii="Times New Roman" w:hAnsi="Times New Roman" w:cs="Times New Roman"/>
          <w:sz w:val="28"/>
          <w:szCs w:val="28"/>
        </w:rPr>
        <w:t xml:space="preserve"> » марта 2023</w:t>
      </w:r>
      <w:r w:rsidR="00684D18" w:rsidRPr="00676F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4D18">
        <w:rPr>
          <w:rFonts w:ascii="Times New Roman" w:hAnsi="Times New Roman" w:cs="Times New Roman"/>
          <w:sz w:val="28"/>
          <w:szCs w:val="28"/>
        </w:rPr>
        <w:tab/>
      </w:r>
      <w:r w:rsidR="00684D18">
        <w:rPr>
          <w:rFonts w:ascii="Times New Roman" w:hAnsi="Times New Roman" w:cs="Times New Roman"/>
          <w:sz w:val="28"/>
          <w:szCs w:val="28"/>
        </w:rPr>
        <w:tab/>
      </w:r>
      <w:r w:rsidR="00684D18">
        <w:rPr>
          <w:rFonts w:ascii="Times New Roman" w:hAnsi="Times New Roman" w:cs="Times New Roman"/>
          <w:sz w:val="28"/>
          <w:szCs w:val="28"/>
        </w:rPr>
        <w:tab/>
      </w:r>
      <w:r w:rsidR="00684D18">
        <w:rPr>
          <w:rFonts w:ascii="Times New Roman" w:hAnsi="Times New Roman" w:cs="Times New Roman"/>
          <w:sz w:val="28"/>
          <w:szCs w:val="28"/>
        </w:rPr>
        <w:tab/>
      </w:r>
      <w:r w:rsidR="00684D18">
        <w:rPr>
          <w:rFonts w:ascii="Times New Roman" w:hAnsi="Times New Roman" w:cs="Times New Roman"/>
          <w:sz w:val="28"/>
          <w:szCs w:val="28"/>
        </w:rPr>
        <w:tab/>
      </w:r>
      <w:r w:rsidR="00684D18">
        <w:rPr>
          <w:rFonts w:ascii="Times New Roman" w:hAnsi="Times New Roman" w:cs="Times New Roman"/>
          <w:sz w:val="28"/>
          <w:szCs w:val="28"/>
        </w:rPr>
        <w:tab/>
      </w:r>
      <w:r w:rsidR="00684D18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AA7776">
        <w:rPr>
          <w:rFonts w:ascii="Times New Roman" w:hAnsi="Times New Roman" w:cs="Times New Roman"/>
          <w:sz w:val="28"/>
          <w:szCs w:val="28"/>
        </w:rPr>
        <w:t>3</w:t>
      </w:r>
    </w:p>
    <w:p w:rsidR="00684D18" w:rsidRPr="00676F64" w:rsidRDefault="00684D18" w:rsidP="00684D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Мангут</w:t>
      </w:r>
    </w:p>
    <w:p w:rsidR="00684D18" w:rsidRPr="00676F64" w:rsidRDefault="00684D18" w:rsidP="00684D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6595" w:rsidRPr="00437E0E" w:rsidRDefault="00476595" w:rsidP="0047659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37E0E">
        <w:rPr>
          <w:b/>
          <w:bCs/>
          <w:color w:val="000000"/>
          <w:sz w:val="28"/>
          <w:szCs w:val="28"/>
        </w:rPr>
        <w:t>О внесении изменений в решение Совета сельского поселения «</w:t>
      </w:r>
      <w:r w:rsidR="00684D18">
        <w:rPr>
          <w:b/>
          <w:bCs/>
          <w:color w:val="000000"/>
          <w:sz w:val="28"/>
          <w:szCs w:val="28"/>
        </w:rPr>
        <w:t>Мангутское</w:t>
      </w:r>
      <w:r w:rsidRPr="00437E0E">
        <w:rPr>
          <w:b/>
          <w:bCs/>
          <w:color w:val="000000"/>
          <w:sz w:val="28"/>
          <w:szCs w:val="28"/>
        </w:rPr>
        <w:t xml:space="preserve">» от </w:t>
      </w:r>
      <w:r w:rsidR="00684D18">
        <w:rPr>
          <w:b/>
          <w:bCs/>
          <w:color w:val="000000"/>
          <w:sz w:val="28"/>
          <w:szCs w:val="28"/>
        </w:rPr>
        <w:t>06.12.</w:t>
      </w:r>
      <w:r w:rsidRPr="00437E0E">
        <w:rPr>
          <w:b/>
          <w:bCs/>
          <w:color w:val="000000"/>
          <w:sz w:val="28"/>
          <w:szCs w:val="28"/>
        </w:rPr>
        <w:t>2021 № 1</w:t>
      </w:r>
      <w:r w:rsidR="00684D18">
        <w:rPr>
          <w:b/>
          <w:bCs/>
          <w:color w:val="000000"/>
          <w:sz w:val="28"/>
          <w:szCs w:val="28"/>
        </w:rPr>
        <w:t>3</w:t>
      </w:r>
      <w:r w:rsidRPr="00437E0E">
        <w:rPr>
          <w:b/>
          <w:bCs/>
          <w:color w:val="000000"/>
          <w:sz w:val="28"/>
          <w:szCs w:val="28"/>
        </w:rPr>
        <w:t>«Об утверждении Правил благоустройства территории сельского поселения «М</w:t>
      </w:r>
      <w:r w:rsidR="00684D18">
        <w:rPr>
          <w:b/>
          <w:bCs/>
          <w:color w:val="000000"/>
          <w:sz w:val="28"/>
          <w:szCs w:val="28"/>
        </w:rPr>
        <w:t>ангутское</w:t>
      </w:r>
      <w:r w:rsidRPr="00437E0E">
        <w:rPr>
          <w:b/>
          <w:bCs/>
          <w:color w:val="000000"/>
          <w:sz w:val="28"/>
          <w:szCs w:val="28"/>
        </w:rPr>
        <w:t>» муниципального района «Кыринский район» Забайкальского края</w:t>
      </w:r>
    </w:p>
    <w:p w:rsidR="00A3611B" w:rsidRDefault="00A3611B" w:rsidP="00A3611B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A3611B" w:rsidRPr="00437E0E" w:rsidRDefault="00A3611B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Рассмотрев протест Читинской межрайонной природоохранной прокуратуры от 20.02.2023 № 07-20б-2023 «на решение Совета сельского поселения «</w:t>
      </w:r>
      <w:r w:rsidR="00684D18">
        <w:rPr>
          <w:color w:val="000000"/>
          <w:sz w:val="28"/>
          <w:szCs w:val="28"/>
        </w:rPr>
        <w:t>Мангутское</w:t>
      </w:r>
      <w:r w:rsidRPr="00437E0E">
        <w:rPr>
          <w:color w:val="000000"/>
          <w:sz w:val="28"/>
          <w:szCs w:val="28"/>
        </w:rPr>
        <w:t xml:space="preserve">» от </w:t>
      </w:r>
      <w:r w:rsidR="00684D18">
        <w:rPr>
          <w:color w:val="000000"/>
          <w:sz w:val="28"/>
          <w:szCs w:val="28"/>
        </w:rPr>
        <w:t>06.12.</w:t>
      </w:r>
      <w:r w:rsidRPr="00437E0E">
        <w:rPr>
          <w:color w:val="000000"/>
          <w:sz w:val="28"/>
          <w:szCs w:val="28"/>
        </w:rPr>
        <w:t xml:space="preserve">2021 № </w:t>
      </w:r>
      <w:r w:rsidR="00684D18">
        <w:rPr>
          <w:color w:val="000000"/>
          <w:sz w:val="28"/>
          <w:szCs w:val="28"/>
        </w:rPr>
        <w:t>13</w:t>
      </w:r>
      <w:r w:rsidRPr="00437E0E">
        <w:rPr>
          <w:color w:val="000000"/>
          <w:sz w:val="28"/>
          <w:szCs w:val="28"/>
        </w:rPr>
        <w:t xml:space="preserve"> «Об утверждении Правил благоустройства территории сельского поселения «</w:t>
      </w:r>
      <w:r w:rsidR="00684D18">
        <w:rPr>
          <w:color w:val="000000"/>
          <w:sz w:val="28"/>
          <w:szCs w:val="28"/>
        </w:rPr>
        <w:t>Мангутское</w:t>
      </w:r>
      <w:r w:rsidRPr="00437E0E">
        <w:rPr>
          <w:color w:val="000000"/>
          <w:sz w:val="28"/>
          <w:szCs w:val="28"/>
        </w:rPr>
        <w:t>» муниципального района «</w:t>
      </w:r>
      <w:r w:rsidR="00476595" w:rsidRPr="00437E0E">
        <w:rPr>
          <w:color w:val="000000"/>
          <w:sz w:val="28"/>
          <w:szCs w:val="28"/>
        </w:rPr>
        <w:t>Кыринский район» Забайкальского края, в целях приведения нормативной правовой базы сельского поселения «</w:t>
      </w:r>
      <w:r w:rsidR="00684D18">
        <w:rPr>
          <w:color w:val="000000"/>
          <w:sz w:val="28"/>
          <w:szCs w:val="28"/>
        </w:rPr>
        <w:t>Мангутское</w:t>
      </w:r>
      <w:r w:rsidR="00476595" w:rsidRPr="00437E0E">
        <w:rPr>
          <w:color w:val="000000"/>
          <w:sz w:val="28"/>
          <w:szCs w:val="28"/>
        </w:rPr>
        <w:t>», руководствуясь Уставом сельского поселения «</w:t>
      </w:r>
      <w:r w:rsidR="00684D18">
        <w:rPr>
          <w:color w:val="000000"/>
          <w:sz w:val="28"/>
          <w:szCs w:val="28"/>
        </w:rPr>
        <w:t>Мангутское</w:t>
      </w:r>
      <w:r w:rsidR="00476595" w:rsidRPr="00437E0E">
        <w:rPr>
          <w:color w:val="000000"/>
          <w:sz w:val="28"/>
          <w:szCs w:val="28"/>
        </w:rPr>
        <w:t>», Совет сельского поселения «</w:t>
      </w:r>
      <w:r w:rsidR="00684D18">
        <w:rPr>
          <w:color w:val="000000"/>
          <w:sz w:val="28"/>
          <w:szCs w:val="28"/>
        </w:rPr>
        <w:t>Мангутское</w:t>
      </w:r>
      <w:r w:rsidR="00476595" w:rsidRPr="00437E0E">
        <w:rPr>
          <w:color w:val="000000"/>
          <w:sz w:val="28"/>
          <w:szCs w:val="28"/>
        </w:rPr>
        <w:t>» решил:</w:t>
      </w:r>
    </w:p>
    <w:p w:rsidR="00476595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1.Протест Читинской межрайонной природоохранной прокуратуры удовлетворить.</w:t>
      </w:r>
    </w:p>
    <w:p w:rsidR="00476595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2.Внести в решение Совета сельского поселения «</w:t>
      </w:r>
      <w:r w:rsidR="00684D18">
        <w:rPr>
          <w:color w:val="000000"/>
          <w:sz w:val="28"/>
          <w:szCs w:val="28"/>
        </w:rPr>
        <w:t>Мангутское</w:t>
      </w:r>
      <w:r w:rsidRPr="00437E0E">
        <w:rPr>
          <w:color w:val="000000"/>
          <w:sz w:val="28"/>
          <w:szCs w:val="28"/>
        </w:rPr>
        <w:t xml:space="preserve">» от </w:t>
      </w:r>
      <w:r w:rsidR="00684D18">
        <w:rPr>
          <w:color w:val="000000"/>
          <w:sz w:val="28"/>
          <w:szCs w:val="28"/>
        </w:rPr>
        <w:t>06.12</w:t>
      </w:r>
      <w:r w:rsidRPr="00437E0E">
        <w:rPr>
          <w:color w:val="000000"/>
          <w:sz w:val="28"/>
          <w:szCs w:val="28"/>
        </w:rPr>
        <w:t xml:space="preserve">.2021 № </w:t>
      </w:r>
      <w:r w:rsidR="00684D18">
        <w:rPr>
          <w:color w:val="000000"/>
          <w:sz w:val="28"/>
          <w:szCs w:val="28"/>
        </w:rPr>
        <w:t>13</w:t>
      </w:r>
      <w:r w:rsidRPr="00437E0E">
        <w:rPr>
          <w:color w:val="000000"/>
          <w:sz w:val="28"/>
          <w:szCs w:val="28"/>
        </w:rPr>
        <w:t xml:space="preserve"> «Об утверждении Правил благоустройства территории сельского поселения «</w:t>
      </w:r>
      <w:r w:rsidR="00684D18">
        <w:rPr>
          <w:color w:val="000000"/>
          <w:sz w:val="28"/>
          <w:szCs w:val="28"/>
        </w:rPr>
        <w:t>Мангутское</w:t>
      </w:r>
      <w:r w:rsidRPr="00437E0E">
        <w:rPr>
          <w:color w:val="000000"/>
          <w:sz w:val="28"/>
          <w:szCs w:val="28"/>
        </w:rPr>
        <w:t>» муниципального района «Кыринский район» Забайкальского края следующие изменения:</w:t>
      </w:r>
    </w:p>
    <w:p w:rsidR="00476595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2.1. Подпункт 36 пункта 6 Правил после слов «их накопления» дополнить словами «и сбора»;</w:t>
      </w:r>
    </w:p>
    <w:p w:rsidR="00476595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2.2. В подпункте 40 пункта 6 Правил слова «(безнадзорные животные)» исключить;</w:t>
      </w:r>
    </w:p>
    <w:p w:rsidR="00476595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2.3. Подпункт 44 пункта 6 Правил изложить в следующей редакции:</w:t>
      </w:r>
    </w:p>
    <w:p w:rsidR="00476595" w:rsidRPr="00437E0E" w:rsidRDefault="0047659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 xml:space="preserve">«44) </w:t>
      </w:r>
      <w:r w:rsidR="00254B38" w:rsidRPr="00437E0E">
        <w:rPr>
          <w:color w:val="000000"/>
          <w:sz w:val="28"/>
          <w:szCs w:val="28"/>
        </w:rPr>
        <w:t>отлов животного без владельца – деятельность специализированной организации (исполнителя), оказывающей услуги по поимке животного без владельца (безнадзорного животного), осуществляемая с соблюдением принципов ответственного отношения к животному и обеспечивающая сохранение его жизни и здоровья.</w:t>
      </w:r>
      <w:r w:rsidRPr="00437E0E">
        <w:rPr>
          <w:color w:val="000000"/>
          <w:sz w:val="28"/>
          <w:szCs w:val="28"/>
        </w:rPr>
        <w:t>»</w:t>
      </w:r>
      <w:r w:rsidR="00254B38" w:rsidRPr="00437E0E">
        <w:rPr>
          <w:color w:val="000000"/>
          <w:sz w:val="28"/>
          <w:szCs w:val="28"/>
        </w:rPr>
        <w:t>;</w:t>
      </w:r>
    </w:p>
    <w:p w:rsidR="00476595" w:rsidRPr="00437E0E" w:rsidRDefault="00254B38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 xml:space="preserve">2.4. Пункты </w:t>
      </w:r>
      <w:r w:rsidR="00CB12DB">
        <w:rPr>
          <w:color w:val="000000"/>
          <w:sz w:val="28"/>
          <w:szCs w:val="28"/>
        </w:rPr>
        <w:t>343-345</w:t>
      </w:r>
      <w:r w:rsidRPr="00437E0E">
        <w:rPr>
          <w:color w:val="000000"/>
          <w:sz w:val="28"/>
          <w:szCs w:val="28"/>
        </w:rPr>
        <w:t xml:space="preserve"> Правил исключить;</w:t>
      </w:r>
    </w:p>
    <w:p w:rsidR="00254B38" w:rsidRPr="00437E0E" w:rsidRDefault="00254B38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2.5. П</w:t>
      </w:r>
      <w:r w:rsidR="00CB12DB">
        <w:rPr>
          <w:color w:val="000000"/>
          <w:sz w:val="28"/>
          <w:szCs w:val="28"/>
        </w:rPr>
        <w:t>ункт 86</w:t>
      </w:r>
      <w:r w:rsidRPr="00437E0E">
        <w:rPr>
          <w:color w:val="000000"/>
          <w:sz w:val="28"/>
          <w:szCs w:val="28"/>
        </w:rPr>
        <w:t xml:space="preserve"> Правил изложить в следующей редакции:</w:t>
      </w:r>
    </w:p>
    <w:p w:rsidR="004B759B" w:rsidRPr="00437E0E" w:rsidRDefault="00C24905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«86</w:t>
      </w:r>
      <w:r w:rsidR="00254B38" w:rsidRPr="00437E0E">
        <w:rPr>
          <w:color w:val="000000"/>
          <w:sz w:val="28"/>
          <w:szCs w:val="28"/>
        </w:rPr>
        <w:t>. Накопление твердых коммунальных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254B38" w:rsidRPr="00437E0E" w:rsidRDefault="004B759B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lastRenderedPageBreak/>
        <w:t>На контейнерных площадках должно размещаться не более 8 контейнеров для смешанного накопления ТКО или 12 контейнеров. Из которых 4- для размещения накопления ТКО и не более 2 бункеров накопления КГО.</w:t>
      </w:r>
      <w:r w:rsidR="00254B38" w:rsidRPr="00437E0E">
        <w:rPr>
          <w:color w:val="000000"/>
          <w:sz w:val="28"/>
          <w:szCs w:val="28"/>
        </w:rPr>
        <w:t>»</w:t>
      </w:r>
      <w:r w:rsidRPr="00437E0E">
        <w:rPr>
          <w:color w:val="000000"/>
          <w:sz w:val="28"/>
          <w:szCs w:val="28"/>
        </w:rPr>
        <w:t>;</w:t>
      </w:r>
    </w:p>
    <w:p w:rsidR="004B759B" w:rsidRPr="00437E0E" w:rsidRDefault="004B759B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 xml:space="preserve">2.6. Пункт </w:t>
      </w:r>
      <w:r w:rsidR="00EF68D6">
        <w:rPr>
          <w:color w:val="000000"/>
          <w:sz w:val="28"/>
          <w:szCs w:val="28"/>
        </w:rPr>
        <w:t>267</w:t>
      </w:r>
      <w:r w:rsidRPr="00437E0E">
        <w:rPr>
          <w:color w:val="000000"/>
          <w:sz w:val="28"/>
          <w:szCs w:val="28"/>
        </w:rPr>
        <w:t xml:space="preserve"> Правил изложить в следующей редакции:</w:t>
      </w:r>
    </w:p>
    <w:p w:rsidR="004B759B" w:rsidRPr="00437E0E" w:rsidRDefault="004B759B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«</w:t>
      </w:r>
      <w:r w:rsidR="00CB12DB">
        <w:rPr>
          <w:color w:val="000000"/>
          <w:sz w:val="28"/>
          <w:szCs w:val="28"/>
        </w:rPr>
        <w:t>267</w:t>
      </w:r>
      <w:r w:rsidRPr="00437E0E">
        <w:rPr>
          <w:color w:val="000000"/>
          <w:sz w:val="28"/>
          <w:szCs w:val="28"/>
        </w:rPr>
        <w:t>. Газоны скашивают при высоте травостоя 10-15 см через каждые 10-15 дней. Высота оставляемого травостоя 3-5 см.»;</w:t>
      </w:r>
    </w:p>
    <w:p w:rsidR="004B759B" w:rsidRPr="00437E0E" w:rsidRDefault="004B759B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 xml:space="preserve">2.7. В пункте </w:t>
      </w:r>
      <w:r w:rsidR="00CB12DB">
        <w:rPr>
          <w:color w:val="000000"/>
          <w:sz w:val="28"/>
          <w:szCs w:val="28"/>
        </w:rPr>
        <w:t>334</w:t>
      </w:r>
      <w:r w:rsidRPr="00437E0E">
        <w:rPr>
          <w:color w:val="000000"/>
          <w:sz w:val="28"/>
          <w:szCs w:val="28"/>
        </w:rPr>
        <w:t xml:space="preserve"> Правил абзац пятый исключить;</w:t>
      </w:r>
    </w:p>
    <w:p w:rsidR="004B759B" w:rsidRPr="00437E0E" w:rsidRDefault="004B759B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 xml:space="preserve">2.8. Пункт </w:t>
      </w:r>
      <w:r w:rsidR="00CB12DB">
        <w:rPr>
          <w:color w:val="000000"/>
          <w:sz w:val="28"/>
          <w:szCs w:val="28"/>
        </w:rPr>
        <w:t>337</w:t>
      </w:r>
      <w:r w:rsidRPr="00437E0E">
        <w:rPr>
          <w:color w:val="000000"/>
          <w:sz w:val="28"/>
          <w:szCs w:val="28"/>
        </w:rPr>
        <w:t xml:space="preserve"> Правил исключить:</w:t>
      </w:r>
    </w:p>
    <w:p w:rsidR="00437E0E" w:rsidRPr="00437E0E" w:rsidRDefault="00437E0E" w:rsidP="00437E0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 xml:space="preserve">2.9. В пункте </w:t>
      </w:r>
      <w:r w:rsidR="00CB12DB">
        <w:rPr>
          <w:color w:val="000000"/>
          <w:sz w:val="28"/>
          <w:szCs w:val="28"/>
        </w:rPr>
        <w:t>397</w:t>
      </w:r>
      <w:r w:rsidRPr="00437E0E">
        <w:rPr>
          <w:color w:val="000000"/>
          <w:sz w:val="28"/>
          <w:szCs w:val="28"/>
        </w:rPr>
        <w:t xml:space="preserve"> абзац пятый исключить.</w:t>
      </w:r>
    </w:p>
    <w:p w:rsidR="00437E0E" w:rsidRPr="00437E0E" w:rsidRDefault="00437E0E" w:rsidP="00437E0E">
      <w:pPr>
        <w:pStyle w:val="a3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37E0E">
        <w:rPr>
          <w:color w:val="000000"/>
          <w:sz w:val="28"/>
          <w:szCs w:val="28"/>
        </w:rPr>
        <w:t>3. Настоящее решение вступает в силу на следующий день после его официального обнародования на официальном стенде администрации сельского поселения «</w:t>
      </w:r>
      <w:r w:rsidR="00684D18">
        <w:rPr>
          <w:color w:val="000000"/>
          <w:sz w:val="28"/>
          <w:szCs w:val="28"/>
        </w:rPr>
        <w:t>Мангутское</w:t>
      </w:r>
      <w:r w:rsidRPr="00437E0E">
        <w:rPr>
          <w:color w:val="000000"/>
          <w:sz w:val="28"/>
          <w:szCs w:val="28"/>
        </w:rPr>
        <w:t>».</w:t>
      </w:r>
    </w:p>
    <w:p w:rsidR="009620EE" w:rsidRDefault="00437E0E" w:rsidP="009620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0E">
        <w:rPr>
          <w:color w:val="000000"/>
          <w:sz w:val="28"/>
          <w:szCs w:val="28"/>
        </w:rPr>
        <w:t xml:space="preserve">4. </w:t>
      </w:r>
      <w:r w:rsidR="004D7625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«Мангутское» и разместить в информационной сети Интернет на сайте муниципального района «Кыринский район»</w:t>
      </w:r>
      <w:r w:rsidR="004D76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620EE" w:rsidRPr="009620EE">
        <w:rPr>
          <w:rFonts w:ascii="Times New Roman" w:hAnsi="Times New Roman" w:cs="Times New Roman"/>
          <w:color w:val="000000"/>
          <w:sz w:val="28"/>
          <w:szCs w:val="28"/>
        </w:rPr>
        <w:t>https://kyrinskiy.75.ru/</w:t>
      </w:r>
    </w:p>
    <w:p w:rsidR="00437E0E" w:rsidRPr="00476595" w:rsidRDefault="00437E0E" w:rsidP="009620EE">
      <w:pPr>
        <w:pStyle w:val="ConsPlusNormal0"/>
        <w:widowControl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6595" w:rsidRPr="00476595" w:rsidRDefault="00476595" w:rsidP="004765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61D15" w:rsidRDefault="00A61D15" w:rsidP="00A3611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37E0E" w:rsidRDefault="00437E0E" w:rsidP="00437E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E0E" w:rsidRDefault="00F40E70" w:rsidP="00437E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37E0E" w:rsidRPr="00437E0E" w:rsidRDefault="00437E0E" w:rsidP="00437E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7E0E">
        <w:rPr>
          <w:rFonts w:ascii="Times New Roman" w:hAnsi="Times New Roman" w:cs="Times New Roman"/>
          <w:sz w:val="28"/>
          <w:szCs w:val="28"/>
        </w:rPr>
        <w:t xml:space="preserve"> «</w:t>
      </w:r>
      <w:r w:rsidR="00684D18">
        <w:rPr>
          <w:rFonts w:ascii="Times New Roman" w:hAnsi="Times New Roman" w:cs="Times New Roman"/>
          <w:sz w:val="28"/>
          <w:szCs w:val="28"/>
        </w:rPr>
        <w:t>Мангутское</w:t>
      </w:r>
      <w:r w:rsidRPr="00437E0E">
        <w:rPr>
          <w:rFonts w:ascii="Times New Roman" w:hAnsi="Times New Roman" w:cs="Times New Roman"/>
          <w:sz w:val="28"/>
          <w:szCs w:val="28"/>
        </w:rPr>
        <w:t>»</w:t>
      </w:r>
      <w:r w:rsidR="00EF68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40E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68D6">
        <w:rPr>
          <w:rFonts w:ascii="Times New Roman" w:hAnsi="Times New Roman" w:cs="Times New Roman"/>
          <w:sz w:val="28"/>
          <w:szCs w:val="28"/>
        </w:rPr>
        <w:t xml:space="preserve">     </w:t>
      </w:r>
      <w:r w:rsidR="00F40E70">
        <w:rPr>
          <w:rFonts w:ascii="Times New Roman" w:hAnsi="Times New Roman" w:cs="Times New Roman"/>
          <w:sz w:val="28"/>
          <w:szCs w:val="28"/>
        </w:rPr>
        <w:t>Таракановская Т.М.</w:t>
      </w:r>
    </w:p>
    <w:sectPr w:rsidR="00437E0E" w:rsidRPr="00437E0E" w:rsidSect="0046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EE1"/>
    <w:multiLevelType w:val="hybridMultilevel"/>
    <w:tmpl w:val="BCB034FA"/>
    <w:lvl w:ilvl="0" w:tplc="17A43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54B88"/>
    <w:multiLevelType w:val="hybridMultilevel"/>
    <w:tmpl w:val="85268776"/>
    <w:lvl w:ilvl="0" w:tplc="48DEF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1270"/>
    <w:multiLevelType w:val="multilevel"/>
    <w:tmpl w:val="0576DDF4"/>
    <w:lvl w:ilvl="0">
      <w:start w:val="1"/>
      <w:numFmt w:val="decimal"/>
      <w:lvlText w:val="%1."/>
      <w:lvlJc w:val="left"/>
      <w:pPr>
        <w:ind w:left="1201" w:hanging="492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272728A"/>
    <w:multiLevelType w:val="hybridMultilevel"/>
    <w:tmpl w:val="F17CE10E"/>
    <w:lvl w:ilvl="0" w:tplc="69FEA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D128A8"/>
    <w:multiLevelType w:val="hybridMultilevel"/>
    <w:tmpl w:val="C44A07E6"/>
    <w:lvl w:ilvl="0" w:tplc="66C63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6AA"/>
    <w:rsid w:val="00007AFB"/>
    <w:rsid w:val="00114043"/>
    <w:rsid w:val="001F20E5"/>
    <w:rsid w:val="0024500E"/>
    <w:rsid w:val="00245517"/>
    <w:rsid w:val="00254B38"/>
    <w:rsid w:val="0032117D"/>
    <w:rsid w:val="0037496E"/>
    <w:rsid w:val="003C3708"/>
    <w:rsid w:val="00437E0E"/>
    <w:rsid w:val="0046783B"/>
    <w:rsid w:val="00476595"/>
    <w:rsid w:val="004B759B"/>
    <w:rsid w:val="004C6EEC"/>
    <w:rsid w:val="004D7625"/>
    <w:rsid w:val="005054A8"/>
    <w:rsid w:val="005A2052"/>
    <w:rsid w:val="00623715"/>
    <w:rsid w:val="00684D18"/>
    <w:rsid w:val="0079584C"/>
    <w:rsid w:val="009620EE"/>
    <w:rsid w:val="00A3611B"/>
    <w:rsid w:val="00A61D15"/>
    <w:rsid w:val="00AA7776"/>
    <w:rsid w:val="00AC08EE"/>
    <w:rsid w:val="00AC7186"/>
    <w:rsid w:val="00AF2E2B"/>
    <w:rsid w:val="00B9511A"/>
    <w:rsid w:val="00BE6DE4"/>
    <w:rsid w:val="00C076AA"/>
    <w:rsid w:val="00C24905"/>
    <w:rsid w:val="00CB12DB"/>
    <w:rsid w:val="00CE6332"/>
    <w:rsid w:val="00D16D14"/>
    <w:rsid w:val="00D431ED"/>
    <w:rsid w:val="00E574C1"/>
    <w:rsid w:val="00E9181A"/>
    <w:rsid w:val="00EE29E2"/>
    <w:rsid w:val="00EF68D6"/>
    <w:rsid w:val="00F40E70"/>
    <w:rsid w:val="00F77FD9"/>
    <w:rsid w:val="00FA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076AA"/>
  </w:style>
  <w:style w:type="paragraph" w:customStyle="1" w:styleId="consplusnormal">
    <w:name w:val="consplusnormal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245517"/>
  </w:style>
  <w:style w:type="paragraph" w:customStyle="1" w:styleId="ConsPlusTitle">
    <w:name w:val="ConsPlusTitle"/>
    <w:uiPriority w:val="99"/>
    <w:rsid w:val="0068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a"/>
    <w:rsid w:val="00684D1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4D7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D7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Admin</cp:lastModifiedBy>
  <cp:revision>19</cp:revision>
  <cp:lastPrinted>2011-03-20T04:01:00Z</cp:lastPrinted>
  <dcterms:created xsi:type="dcterms:W3CDTF">2023-03-22T07:51:00Z</dcterms:created>
  <dcterms:modified xsi:type="dcterms:W3CDTF">2011-03-20T04:01:00Z</dcterms:modified>
</cp:coreProperties>
</file>