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702B3A">
        <w:rPr>
          <w:sz w:val="28"/>
        </w:rPr>
        <w:t>от 15</w:t>
      </w:r>
      <w:r w:rsidR="00E55C6E">
        <w:rPr>
          <w:sz w:val="28"/>
        </w:rPr>
        <w:t>мая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702B3A">
        <w:rPr>
          <w:sz w:val="28"/>
        </w:rPr>
        <w:t xml:space="preserve">                           №276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D20AB0" w:rsidRDefault="00D20AB0" w:rsidP="00D20AB0">
      <w:pPr>
        <w:jc w:val="both"/>
        <w:rPr>
          <w:sz w:val="28"/>
          <w:szCs w:val="28"/>
        </w:rPr>
      </w:pPr>
    </w:p>
    <w:p w:rsidR="00944EC9" w:rsidRPr="00944EC9" w:rsidRDefault="00944EC9" w:rsidP="00944EC9">
      <w:pPr>
        <w:jc w:val="center"/>
        <w:rPr>
          <w:b/>
          <w:bCs/>
          <w:sz w:val="28"/>
          <w:szCs w:val="28"/>
        </w:rPr>
      </w:pPr>
      <w:r w:rsidRPr="00944EC9">
        <w:rPr>
          <w:b/>
          <w:bCs/>
          <w:sz w:val="28"/>
          <w:szCs w:val="28"/>
        </w:rPr>
        <w:t>Об утверждении ведомственной целевой программы «Обеспечение экологической безопасности окружающей среды и населения Кыринского района при обращении с отходами производства и потребления (2023–2025 годы)»</w:t>
      </w:r>
    </w:p>
    <w:p w:rsidR="00944EC9" w:rsidRPr="00944EC9" w:rsidRDefault="00944EC9" w:rsidP="00944EC9">
      <w:pPr>
        <w:rPr>
          <w:sz w:val="28"/>
          <w:szCs w:val="28"/>
        </w:rPr>
      </w:pPr>
    </w:p>
    <w:p w:rsidR="00944EC9" w:rsidRPr="00944EC9" w:rsidRDefault="00944EC9" w:rsidP="00944EC9">
      <w:pPr>
        <w:rPr>
          <w:sz w:val="28"/>
          <w:szCs w:val="28"/>
        </w:rPr>
      </w:pPr>
    </w:p>
    <w:p w:rsidR="00944EC9" w:rsidRPr="00944EC9" w:rsidRDefault="00944EC9" w:rsidP="00944EC9">
      <w:pPr>
        <w:ind w:firstLine="709"/>
        <w:jc w:val="both"/>
        <w:rPr>
          <w:sz w:val="28"/>
          <w:szCs w:val="28"/>
        </w:rPr>
      </w:pPr>
      <w:r w:rsidRPr="00944EC9">
        <w:rPr>
          <w:sz w:val="28"/>
          <w:szCs w:val="28"/>
        </w:rPr>
        <w:t xml:space="preserve">В соответствии с Федеральными законами от 24 июня 1998 № 89-ФЗ </w:t>
      </w:r>
      <w:proofErr w:type="gramStart"/>
      <w:r w:rsidRPr="00944EC9">
        <w:rPr>
          <w:sz w:val="28"/>
          <w:szCs w:val="28"/>
        </w:rPr>
        <w:t>«Об отходах производства и потребления», от 30 марта 1999 года № 52-ФЗ «О санитарно-эпидемиологическом благополучии населения», от 10 января 2002 № 7-ФЗ «Об охране окружающей среды», от 6 октября 2003 года № 131-ФЗ «Об общих принципах организации местного самоуправления в Российской Федерации», со статьей 26 Устава муниципального района «Кыринский район», в целях предотвращения загрязнения окружающей среды отходами производства и потребления, стабилизации санитарно-эпидемиологической обстановки</w:t>
      </w:r>
      <w:proofErr w:type="gramEnd"/>
      <w:r w:rsidRPr="00944EC9">
        <w:rPr>
          <w:sz w:val="28"/>
          <w:szCs w:val="28"/>
        </w:rPr>
        <w:t xml:space="preserve"> на территории муниципального района Кыринский район, администрация муниципального района «Кыринский район» постановляет:</w:t>
      </w:r>
    </w:p>
    <w:p w:rsidR="00944EC9" w:rsidRPr="00944EC9" w:rsidRDefault="00944EC9" w:rsidP="00944EC9">
      <w:pPr>
        <w:ind w:firstLine="709"/>
        <w:jc w:val="both"/>
        <w:rPr>
          <w:sz w:val="28"/>
          <w:szCs w:val="28"/>
        </w:rPr>
      </w:pPr>
      <w:r w:rsidRPr="00944EC9">
        <w:rPr>
          <w:sz w:val="28"/>
          <w:szCs w:val="28"/>
        </w:rPr>
        <w:t>1. Утвердить прилагаемую ведомственную целевую программу «Обеспечение экологической безопасности окружающей среды и населения Кыринского района при обращении с отходами производства и потребления (2023–2025 годы)».</w:t>
      </w:r>
    </w:p>
    <w:p w:rsidR="00944EC9" w:rsidRPr="00944EC9" w:rsidRDefault="00944EC9" w:rsidP="00944EC9">
      <w:pPr>
        <w:ind w:firstLine="709"/>
        <w:jc w:val="both"/>
        <w:rPr>
          <w:sz w:val="28"/>
          <w:szCs w:val="28"/>
        </w:rPr>
      </w:pPr>
      <w:r w:rsidRPr="00944EC9">
        <w:rPr>
          <w:sz w:val="28"/>
          <w:szCs w:val="28"/>
        </w:rPr>
        <w:t>2.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944EC9" w:rsidRPr="00944EC9" w:rsidRDefault="00944EC9" w:rsidP="00944EC9"/>
    <w:p w:rsidR="00944EC9" w:rsidRPr="00944EC9" w:rsidRDefault="00944EC9" w:rsidP="00944EC9"/>
    <w:p w:rsidR="00944EC9" w:rsidRPr="00944EC9" w:rsidRDefault="00944EC9" w:rsidP="00944EC9">
      <w:pPr>
        <w:rPr>
          <w:sz w:val="28"/>
        </w:rPr>
      </w:pPr>
    </w:p>
    <w:p w:rsidR="00944EC9" w:rsidRPr="00944EC9" w:rsidRDefault="00944EC9" w:rsidP="00944EC9">
      <w:pPr>
        <w:rPr>
          <w:sz w:val="28"/>
        </w:rPr>
      </w:pPr>
      <w:r w:rsidRPr="00944EC9">
        <w:rPr>
          <w:sz w:val="28"/>
        </w:rPr>
        <w:t>И. о. главы муниципального района</w:t>
      </w:r>
    </w:p>
    <w:p w:rsidR="00944EC9" w:rsidRPr="00944EC9" w:rsidRDefault="00944EC9" w:rsidP="00944EC9">
      <w:pPr>
        <w:rPr>
          <w:sz w:val="28"/>
        </w:rPr>
      </w:pPr>
      <w:r w:rsidRPr="00944EC9">
        <w:rPr>
          <w:sz w:val="28"/>
        </w:rPr>
        <w:t xml:space="preserve">«Кыринский район» </w:t>
      </w:r>
      <w:r w:rsidRPr="00944EC9">
        <w:rPr>
          <w:sz w:val="28"/>
        </w:rPr>
        <w:tab/>
        <w:t xml:space="preserve"> </w:t>
      </w:r>
      <w:r w:rsidRPr="00944EC9">
        <w:rPr>
          <w:sz w:val="28"/>
        </w:rPr>
        <w:tab/>
        <w:t xml:space="preserve">                                                  А. М. Куприянов</w:t>
      </w:r>
    </w:p>
    <w:p w:rsidR="00944EC9" w:rsidRPr="00944EC9" w:rsidRDefault="00944EC9" w:rsidP="00944EC9">
      <w:pPr>
        <w:rPr>
          <w:sz w:val="28"/>
        </w:rPr>
      </w:pPr>
    </w:p>
    <w:p w:rsidR="00944EC9" w:rsidRPr="00944EC9" w:rsidRDefault="00944EC9" w:rsidP="00944EC9">
      <w:pPr>
        <w:rPr>
          <w:sz w:val="28"/>
        </w:rPr>
      </w:pPr>
    </w:p>
    <w:p w:rsidR="00944EC9" w:rsidRPr="00944EC9" w:rsidRDefault="00944EC9" w:rsidP="00944EC9">
      <w:pPr>
        <w:rPr>
          <w:sz w:val="28"/>
        </w:rPr>
      </w:pPr>
    </w:p>
    <w:p w:rsidR="00944EC9" w:rsidRPr="00944EC9" w:rsidRDefault="00944EC9" w:rsidP="00944EC9">
      <w:pPr>
        <w:rPr>
          <w:sz w:val="28"/>
        </w:rPr>
      </w:pPr>
    </w:p>
    <w:p w:rsidR="00944EC9" w:rsidRPr="00944EC9" w:rsidRDefault="00944EC9" w:rsidP="00944EC9">
      <w:pPr>
        <w:rPr>
          <w:sz w:val="28"/>
        </w:rPr>
      </w:pPr>
    </w:p>
    <w:p w:rsidR="00944EC9" w:rsidRPr="00944EC9" w:rsidRDefault="00944EC9" w:rsidP="00944EC9">
      <w:pPr>
        <w:rPr>
          <w:sz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944EC9" w:rsidRDefault="00944EC9" w:rsidP="00644768">
      <w:pPr>
        <w:rPr>
          <w:sz w:val="28"/>
          <w:szCs w:val="28"/>
        </w:rPr>
        <w:sectPr w:rsidR="00944EC9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44EC9" w:rsidRPr="00944EC9" w:rsidRDefault="00944EC9" w:rsidP="00944EC9">
      <w:pPr>
        <w:ind w:left="4395"/>
        <w:jc w:val="right"/>
      </w:pPr>
      <w:r w:rsidRPr="00944EC9">
        <w:lastRenderedPageBreak/>
        <w:t xml:space="preserve">Утверждено </w:t>
      </w:r>
    </w:p>
    <w:p w:rsidR="00944EC9" w:rsidRPr="00944EC9" w:rsidRDefault="00944EC9" w:rsidP="00944EC9">
      <w:pPr>
        <w:ind w:left="4395"/>
        <w:jc w:val="right"/>
        <w:rPr>
          <w:sz w:val="28"/>
          <w:szCs w:val="28"/>
        </w:rPr>
      </w:pPr>
      <w:r w:rsidRPr="00944EC9">
        <w:t>постановлением администрации</w:t>
      </w:r>
    </w:p>
    <w:p w:rsidR="00944EC9" w:rsidRPr="00944EC9" w:rsidRDefault="00944EC9" w:rsidP="00944EC9">
      <w:pPr>
        <w:tabs>
          <w:tab w:val="left" w:pos="5276"/>
        </w:tabs>
        <w:autoSpaceDE w:val="0"/>
        <w:autoSpaceDN w:val="0"/>
        <w:adjustRightInd w:val="0"/>
        <w:ind w:left="4395"/>
        <w:jc w:val="right"/>
        <w:outlineLvl w:val="0"/>
      </w:pPr>
      <w:r w:rsidRPr="00944EC9">
        <w:t>муниципального района «Кыринский район»</w:t>
      </w:r>
    </w:p>
    <w:p w:rsidR="00944EC9" w:rsidRPr="00944EC9" w:rsidRDefault="00702B3A" w:rsidP="00944EC9">
      <w:pPr>
        <w:autoSpaceDE w:val="0"/>
        <w:autoSpaceDN w:val="0"/>
        <w:adjustRightInd w:val="0"/>
        <w:ind w:left="4395"/>
        <w:jc w:val="right"/>
        <w:outlineLvl w:val="0"/>
      </w:pPr>
      <w:r>
        <w:t>от 15 мая 2023 года № 276</w:t>
      </w:r>
    </w:p>
    <w:p w:rsidR="00944EC9" w:rsidRPr="00944EC9" w:rsidRDefault="00944EC9" w:rsidP="00944EC9">
      <w:pPr>
        <w:autoSpaceDE w:val="0"/>
        <w:autoSpaceDN w:val="0"/>
        <w:adjustRightInd w:val="0"/>
        <w:jc w:val="right"/>
        <w:outlineLvl w:val="0"/>
      </w:pP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44EC9">
        <w:rPr>
          <w:b/>
          <w:bCs/>
        </w:rPr>
        <w:t>ПАСПОРТ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44EC9">
        <w:rPr>
          <w:b/>
          <w:bCs/>
        </w:rPr>
        <w:t xml:space="preserve">ведомственной целевой программы 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44EC9" w:rsidRPr="00944EC9" w:rsidRDefault="00944EC9" w:rsidP="00944EC9">
      <w:pPr>
        <w:jc w:val="center"/>
        <w:rPr>
          <w:bCs/>
        </w:rPr>
      </w:pPr>
      <w:r w:rsidRPr="00944EC9">
        <w:rPr>
          <w:bCs/>
        </w:rPr>
        <w:t>«Обеспечение экологической безопасности окружающей среды и населения Кыринского района при обращении с отходами производства и потребления (2023–2025 годы)»</w:t>
      </w:r>
    </w:p>
    <w:p w:rsidR="00944EC9" w:rsidRPr="00944EC9" w:rsidRDefault="00944EC9" w:rsidP="00944EC9">
      <w:pPr>
        <w:jc w:val="center"/>
        <w:rPr>
          <w:bCs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3"/>
        <w:gridCol w:w="7122"/>
      </w:tblGrid>
      <w:tr w:rsidR="00944EC9" w:rsidRPr="00944EC9" w:rsidTr="00D6166A">
        <w:trPr>
          <w:trHeight w:val="400"/>
          <w:tblCellSpacing w:w="5" w:type="nil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Ответственный исполнитель муниципальной программы 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</w:pPr>
            <w:r w:rsidRPr="00944EC9">
              <w:t>Администрация муниципального района «Кыринский район»</w:t>
            </w:r>
          </w:p>
        </w:tc>
      </w:tr>
      <w:tr w:rsidR="00944EC9" w:rsidRPr="00944EC9" w:rsidTr="00D6166A">
        <w:trPr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Участники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</w:pPr>
            <w:r w:rsidRPr="00944EC9">
              <w:t>Администрации сельских поселений муниципального района «Кыринский район»</w:t>
            </w:r>
          </w:p>
        </w:tc>
      </w:tr>
      <w:tr w:rsidR="00944EC9" w:rsidRPr="00944EC9" w:rsidTr="00D6166A">
        <w:trPr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Цели и задачи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jc w:val="both"/>
            </w:pPr>
            <w:r w:rsidRPr="00944EC9">
              <w:t xml:space="preserve">Цель программы – разработка и реализация комплекса мер, направленных </w:t>
            </w:r>
            <w:proofErr w:type="gramStart"/>
            <w:r w:rsidRPr="00944EC9">
              <w:t>на</w:t>
            </w:r>
            <w:proofErr w:type="gramEnd"/>
            <w:r w:rsidRPr="00944EC9">
              <w:t>:</w:t>
            </w:r>
          </w:p>
          <w:p w:rsidR="00944EC9" w:rsidRPr="00944EC9" w:rsidRDefault="00944EC9" w:rsidP="00944EC9">
            <w:pPr>
              <w:widowControl w:val="0"/>
              <w:tabs>
                <w:tab w:val="left" w:pos="313"/>
              </w:tabs>
              <w:jc w:val="both"/>
            </w:pPr>
            <w:r w:rsidRPr="00944EC9">
              <w:t>- обеспечение экологически безопасного размещения и обезвреживания отходов производства и потребления, в том числе накопленных промышленных отходов, представляющих опасность для окружающей среды;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t>- ликвидацию объектов прошлого экологического ущерба;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t>- уменьшение объема размещаемых отходов.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t>Задачи:</w:t>
            </w:r>
          </w:p>
          <w:p w:rsidR="00944EC9" w:rsidRPr="00944EC9" w:rsidRDefault="00944EC9" w:rsidP="00944EC9">
            <w:pPr>
              <w:widowControl w:val="0"/>
              <w:tabs>
                <w:tab w:val="left" w:pos="210"/>
              </w:tabs>
              <w:jc w:val="both"/>
            </w:pPr>
            <w:r w:rsidRPr="00944EC9">
              <w:t>- реконструкция санкционированных свалок, для приведения в соответствие с современными экологическими и гигиеническими требованиями объектов захоронения отходов (модифицированные санкционированные свалки);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t xml:space="preserve">- обустройство мест размещения биологических отходов; </w:t>
            </w:r>
          </w:p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</w:pPr>
            <w:r w:rsidRPr="00944EC9">
              <w:t>- проведение рекультивации и санации территорий, деградированных в результате размещения отходов.</w:t>
            </w:r>
          </w:p>
        </w:tc>
      </w:tr>
      <w:tr w:rsidR="00944EC9" w:rsidRPr="00944EC9" w:rsidTr="00D6166A">
        <w:trPr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Сроки реализации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jc w:val="both"/>
            </w:pPr>
            <w:r w:rsidRPr="00944EC9">
              <w:t>2023–2025 годы.</w:t>
            </w:r>
          </w:p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</w:pPr>
            <w:r w:rsidRPr="00944EC9">
              <w:t>Программа реализуется в один этап.</w:t>
            </w:r>
          </w:p>
        </w:tc>
      </w:tr>
      <w:tr w:rsidR="00944EC9" w:rsidRPr="00944EC9" w:rsidTr="00D6166A">
        <w:trPr>
          <w:trHeight w:val="400"/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Целевые показатели эффективности реализации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both"/>
            </w:pPr>
            <w:r w:rsidRPr="00944EC9">
              <w:t>Количество модернизированных мест санкционированного размещения твердых бытовых отходов – 1 ед.;</w:t>
            </w:r>
          </w:p>
          <w:p w:rsidR="00944EC9" w:rsidRPr="00944EC9" w:rsidRDefault="00944EC9" w:rsidP="00944EC9">
            <w:pPr>
              <w:jc w:val="both"/>
            </w:pPr>
            <w:r w:rsidRPr="00944EC9">
              <w:t xml:space="preserve">количество законсервированных и </w:t>
            </w:r>
            <w:proofErr w:type="spellStart"/>
            <w:r w:rsidRPr="00944EC9">
              <w:t>рекультивированных</w:t>
            </w:r>
            <w:proofErr w:type="spellEnd"/>
            <w:r w:rsidRPr="00944EC9">
              <w:t xml:space="preserve"> объектов прошлого экологического ущерба – 1 ед.;</w:t>
            </w:r>
          </w:p>
          <w:p w:rsidR="00944EC9" w:rsidRPr="00944EC9" w:rsidRDefault="00944EC9" w:rsidP="00944EC9">
            <w:pPr>
              <w:jc w:val="both"/>
            </w:pPr>
            <w:r w:rsidRPr="00944EC9">
              <w:t>рекультивация территорий, загрязненных отходами, – 13 га.</w:t>
            </w:r>
          </w:p>
        </w:tc>
      </w:tr>
      <w:tr w:rsidR="00944EC9" w:rsidRPr="00944EC9" w:rsidTr="00D6166A">
        <w:trPr>
          <w:trHeight w:val="400"/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Основные направления реализации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jc w:val="both"/>
            </w:pPr>
            <w:r w:rsidRPr="00944EC9">
              <w:t>Обеспечение рационального использования и охраны всего комплекса природных ресурсов, реализация права настоящего и будущего поколений людей на благоприятную окружающую среду обитания, создание основы перехода к устойчивому развитию и обеспечение экологической безопасности Кыринского района</w:t>
            </w:r>
          </w:p>
        </w:tc>
      </w:tr>
      <w:tr w:rsidR="00944EC9" w:rsidRPr="00944EC9" w:rsidTr="00D6166A">
        <w:trPr>
          <w:trHeight w:val="400"/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Ресурсное обеспечение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jc w:val="both"/>
            </w:pPr>
            <w:r w:rsidRPr="00944EC9">
              <w:t>Объем финансирования программы из средств бюджета муниципального района с привлечением денежных сре</w:t>
            </w:r>
            <w:proofErr w:type="gramStart"/>
            <w:r w:rsidRPr="00944EC9">
              <w:t>дств кр</w:t>
            </w:r>
            <w:proofErr w:type="gramEnd"/>
            <w:r w:rsidRPr="00944EC9">
              <w:t xml:space="preserve">аевого и федерального бюджета составляет </w:t>
            </w:r>
            <w:r w:rsidRPr="00944EC9">
              <w:rPr>
                <w:bCs/>
              </w:rPr>
              <w:t>57055</w:t>
            </w:r>
            <w:r w:rsidRPr="00944EC9">
              <w:t xml:space="preserve"> тыс. рублей, 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t xml:space="preserve">в том числе по годам: 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lastRenderedPageBreak/>
              <w:t>2023 год – 115,0 тыс. рублей;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t xml:space="preserve">2024 год – </w:t>
            </w:r>
            <w:r w:rsidRPr="00944EC9">
              <w:rPr>
                <w:bCs/>
              </w:rPr>
              <w:t xml:space="preserve">32115,0 </w:t>
            </w:r>
            <w:r w:rsidRPr="00944EC9">
              <w:t>тыс. рублей;</w:t>
            </w:r>
          </w:p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</w:pPr>
            <w:r w:rsidRPr="00944EC9">
              <w:t>2025 год – 24825,0 тыс. рублей.</w:t>
            </w:r>
          </w:p>
        </w:tc>
      </w:tr>
      <w:tr w:rsidR="00944EC9" w:rsidRPr="00944EC9" w:rsidTr="00D6166A">
        <w:trPr>
          <w:trHeight w:val="400"/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jc w:val="both"/>
            </w:pPr>
            <w:r w:rsidRPr="00944EC9">
              <w:t xml:space="preserve">Реализация мероприятий программы будет способствовать: </w:t>
            </w:r>
          </w:p>
          <w:p w:rsidR="00944EC9" w:rsidRPr="00944EC9" w:rsidRDefault="00944EC9" w:rsidP="00944EC9">
            <w:pPr>
              <w:widowControl w:val="0"/>
              <w:ind w:left="349"/>
              <w:jc w:val="both"/>
            </w:pPr>
            <w:r w:rsidRPr="00944EC9">
              <w:t>- уменьшению объема размещаемых отходов и локализации негативного воздействия отходов производства и потребления на окружающую среду;</w:t>
            </w:r>
          </w:p>
          <w:p w:rsidR="00944EC9" w:rsidRPr="00944EC9" w:rsidRDefault="00944EC9" w:rsidP="00944EC9">
            <w:pPr>
              <w:widowControl w:val="0"/>
              <w:ind w:left="349"/>
              <w:jc w:val="both"/>
            </w:pPr>
            <w:r w:rsidRPr="00944EC9">
              <w:t>- улучшению санитарного состояния населенных пунктов и рекреационных зон;</w:t>
            </w:r>
          </w:p>
          <w:p w:rsidR="00944EC9" w:rsidRPr="00944EC9" w:rsidRDefault="00944EC9" w:rsidP="00944EC9">
            <w:pPr>
              <w:widowControl w:val="0"/>
              <w:ind w:left="349"/>
              <w:jc w:val="both"/>
            </w:pPr>
            <w:r w:rsidRPr="00944EC9">
              <w:t>- сокращению площади земель, загрязненных отходами, на 75 %;</w:t>
            </w:r>
          </w:p>
          <w:p w:rsidR="00944EC9" w:rsidRPr="00944EC9" w:rsidRDefault="00944EC9" w:rsidP="00944EC9">
            <w:pPr>
              <w:widowControl w:val="0"/>
              <w:ind w:left="349"/>
              <w:jc w:val="both"/>
            </w:pPr>
            <w:r w:rsidRPr="00944EC9">
              <w:t>- улучшению условий жизнедеятельности населения Кыринского района;</w:t>
            </w:r>
          </w:p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ind w:left="349"/>
            </w:pPr>
            <w:r w:rsidRPr="00944EC9">
              <w:t>- улучшению экологической обстановки.</w:t>
            </w:r>
          </w:p>
        </w:tc>
      </w:tr>
    </w:tbl>
    <w:p w:rsidR="00944EC9" w:rsidRPr="00944EC9" w:rsidRDefault="00944EC9" w:rsidP="00944EC9">
      <w:pPr>
        <w:autoSpaceDE w:val="0"/>
        <w:autoSpaceDN w:val="0"/>
        <w:adjustRightInd w:val="0"/>
        <w:outlineLvl w:val="0"/>
      </w:pPr>
    </w:p>
    <w:p w:rsidR="00944EC9" w:rsidRPr="00944EC9" w:rsidRDefault="00944EC9" w:rsidP="00944EC9">
      <w:pPr>
        <w:jc w:val="center"/>
        <w:rPr>
          <w:b/>
          <w:bCs/>
        </w:rPr>
      </w:pPr>
    </w:p>
    <w:p w:rsidR="00944EC9" w:rsidRPr="00944EC9" w:rsidRDefault="00944EC9" w:rsidP="00944EC9">
      <w:pPr>
        <w:jc w:val="center"/>
        <w:rPr>
          <w:b/>
          <w:bCs/>
        </w:rPr>
      </w:pPr>
      <w:r w:rsidRPr="00944EC9">
        <w:rPr>
          <w:b/>
          <w:bCs/>
        </w:rPr>
        <w:t>Раздел 1. Содержание проблемы и обоснование необходимости ее решения программным методом</w:t>
      </w:r>
    </w:p>
    <w:p w:rsidR="00944EC9" w:rsidRPr="00944EC9" w:rsidRDefault="00944EC9" w:rsidP="00944EC9">
      <w:pPr>
        <w:rPr>
          <w:bCs/>
        </w:rPr>
      </w:pPr>
    </w:p>
    <w:p w:rsidR="00944EC9" w:rsidRPr="00944EC9" w:rsidRDefault="00944EC9" w:rsidP="00944EC9">
      <w:pPr>
        <w:ind w:firstLine="709"/>
        <w:jc w:val="both"/>
      </w:pPr>
      <w:r w:rsidRPr="00944EC9">
        <w:t>Сложившаяся в Кыринском районе (далее – район) ситуация с образованием, использованием, обезвреживанием, хранением и захоронением отходов представляет реальную угрозу здоровью населения и будущим поколениям, крайне отрицательно влияет на окружающую среду. Проблема обращения с отходами производства и потребления на территории района является одной из важнейших для стабилизации и улучшения экологической ситуации.</w:t>
      </w:r>
    </w:p>
    <w:p w:rsidR="00944EC9" w:rsidRPr="00944EC9" w:rsidRDefault="00944EC9" w:rsidP="00944EC9">
      <w:pPr>
        <w:ind w:firstLine="708"/>
        <w:jc w:val="both"/>
        <w:rPr>
          <w:spacing w:val="-2"/>
        </w:rPr>
      </w:pPr>
      <w:r w:rsidRPr="00944EC9">
        <w:rPr>
          <w:spacing w:val="-2"/>
        </w:rPr>
        <w:t>Виды и величина отходов, имеющихся в районе, определяются, прежде всего, степенью и историческими особенностями его промышленного освоения, а также условиями гражданско-промышленного и дорожно-транспортного строительства. В районе отходы образуются на предприятиях топливно-энергетического комплекса, горнодобывающей, лесной, деревообрабатывающей, строительной и транспортно-дорожной отраслей и при прочих видах экономической деятельности.</w:t>
      </w:r>
    </w:p>
    <w:p w:rsidR="00944EC9" w:rsidRPr="00944EC9" w:rsidRDefault="00944EC9" w:rsidP="00944E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44EC9">
        <w:t>В районе накоплено значительное количество отходов горнодобывающей промышленности (</w:t>
      </w:r>
      <w:r w:rsidRPr="00944EC9">
        <w:rPr>
          <w:b/>
          <w:u w:val="single"/>
        </w:rPr>
        <w:t xml:space="preserve">хвосты обогащения и </w:t>
      </w:r>
      <w:proofErr w:type="spellStart"/>
      <w:r w:rsidRPr="00944EC9">
        <w:rPr>
          <w:b/>
          <w:u w:val="single"/>
        </w:rPr>
        <w:t>хвостохранилища</w:t>
      </w:r>
      <w:proofErr w:type="spellEnd"/>
      <w:r w:rsidRPr="00944EC9">
        <w:rPr>
          <w:b/>
          <w:u w:val="single"/>
        </w:rPr>
        <w:t xml:space="preserve">, отвалы пустых пород и </w:t>
      </w:r>
      <w:proofErr w:type="spellStart"/>
      <w:r w:rsidRPr="00944EC9">
        <w:rPr>
          <w:b/>
          <w:u w:val="single"/>
        </w:rPr>
        <w:t>забалансовых</w:t>
      </w:r>
      <w:proofErr w:type="spellEnd"/>
      <w:r w:rsidRPr="00944EC9">
        <w:rPr>
          <w:b/>
          <w:u w:val="single"/>
        </w:rPr>
        <w:t xml:space="preserve"> руд),</w:t>
      </w:r>
      <w:r w:rsidRPr="00944EC9">
        <w:t xml:space="preserve"> топливно-энергетического комплекса (</w:t>
      </w:r>
      <w:proofErr w:type="spellStart"/>
      <w:r w:rsidRPr="00944EC9">
        <w:t>золошлакоотвалы</w:t>
      </w:r>
      <w:proofErr w:type="spellEnd"/>
      <w:r w:rsidRPr="00944EC9">
        <w:t>), различных предприятий и коммунальных служб. Именно указанные выше отходы представляют основную экологическую опасность для окружающей среды и населения.</w:t>
      </w:r>
    </w:p>
    <w:p w:rsidR="00944EC9" w:rsidRPr="00944EC9" w:rsidRDefault="00944EC9" w:rsidP="00944E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44EC9">
        <w:t xml:space="preserve">Предприятия жилищно-коммунального хозяйства, а это котельные, образуют большое количество </w:t>
      </w:r>
      <w:proofErr w:type="spellStart"/>
      <w:r w:rsidRPr="00944EC9">
        <w:t>золошлаковых</w:t>
      </w:r>
      <w:proofErr w:type="spellEnd"/>
      <w:r w:rsidRPr="00944EC9">
        <w:t xml:space="preserve"> отходов. Отходы хранятся, как правило, в </w:t>
      </w:r>
      <w:proofErr w:type="spellStart"/>
      <w:r w:rsidRPr="00944EC9">
        <w:t>гидрозолоотвалах</w:t>
      </w:r>
      <w:proofErr w:type="spellEnd"/>
      <w:r w:rsidRPr="00944EC9">
        <w:t xml:space="preserve">, не </w:t>
      </w:r>
      <w:proofErr w:type="gramStart"/>
      <w:r w:rsidRPr="00944EC9">
        <w:t>имеющих</w:t>
      </w:r>
      <w:proofErr w:type="gramEnd"/>
      <w:r w:rsidRPr="00944EC9">
        <w:t xml:space="preserve"> противофильтрационного экрана. В результате происходит загрязнение подземных вод тяжелыми металлами, мышьяком и серой, которые содержатся в инфильтрационных водах. Отвалы пылят, загрязняя почвы. Многие </w:t>
      </w:r>
      <w:proofErr w:type="spellStart"/>
      <w:r w:rsidRPr="00944EC9">
        <w:t>золоотвалы</w:t>
      </w:r>
      <w:proofErr w:type="spellEnd"/>
      <w:r w:rsidRPr="00944EC9">
        <w:t xml:space="preserve"> нуждаются в замене или реконструкции. В то же время накопившиеся </w:t>
      </w:r>
      <w:proofErr w:type="spellStart"/>
      <w:r w:rsidRPr="00944EC9">
        <w:t>золошлаковые</w:t>
      </w:r>
      <w:proofErr w:type="spellEnd"/>
      <w:r w:rsidRPr="00944EC9">
        <w:t xml:space="preserve"> отходы могут быть использованы в строительной промышленности в качестве наполнителей и в дорожном строительстве.</w:t>
      </w:r>
    </w:p>
    <w:p w:rsidR="00944EC9" w:rsidRPr="00944EC9" w:rsidRDefault="00944EC9" w:rsidP="00944EC9">
      <w:pPr>
        <w:ind w:firstLine="709"/>
        <w:jc w:val="both"/>
      </w:pPr>
      <w:r w:rsidRPr="00944EC9">
        <w:t xml:space="preserve">Одними из наиболее </w:t>
      </w:r>
      <w:proofErr w:type="gramStart"/>
      <w:r w:rsidRPr="00944EC9">
        <w:t>проблемных</w:t>
      </w:r>
      <w:proofErr w:type="gramEnd"/>
      <w:r w:rsidRPr="00944EC9">
        <w:t xml:space="preserve"> для любой территории являются твердые бытовые отходы (далее – ТБО). Основная масса ТБО приходится на жилой сектор, предприятия торговли, промышленные предприятия, предприятия, оказывающие услуги населению, в том числе услуги транспорта и связи.</w:t>
      </w:r>
    </w:p>
    <w:p w:rsidR="00944EC9" w:rsidRPr="00944EC9" w:rsidRDefault="00944EC9" w:rsidP="00944EC9">
      <w:pPr>
        <w:ind w:firstLine="709"/>
        <w:jc w:val="both"/>
        <w:rPr>
          <w:i/>
          <w:sz w:val="32"/>
          <w:szCs w:val="32"/>
        </w:rPr>
      </w:pPr>
      <w:r w:rsidRPr="00944EC9">
        <w:t xml:space="preserve">Объемы образования отходов на душу населения района весьма значительны (4,5 тонны на человека в год). При этом в районе отсутствует их переработка. </w:t>
      </w:r>
    </w:p>
    <w:p w:rsidR="00944EC9" w:rsidRPr="00944EC9" w:rsidRDefault="00944EC9" w:rsidP="00944EC9">
      <w:pPr>
        <w:ind w:firstLine="709"/>
        <w:jc w:val="both"/>
      </w:pPr>
      <w:r w:rsidRPr="00944EC9">
        <w:lastRenderedPageBreak/>
        <w:t xml:space="preserve">Низкая степень использования отходов производства и потребления приводит к тому, что в настоящее время основная часть отходов размещается на объектах захоронения и длительного хранения. </w:t>
      </w:r>
    </w:p>
    <w:p w:rsidR="00944EC9" w:rsidRPr="00944EC9" w:rsidRDefault="00944EC9" w:rsidP="00944EC9">
      <w:pPr>
        <w:ind w:firstLine="709"/>
        <w:jc w:val="both"/>
      </w:pPr>
      <w:r w:rsidRPr="00944EC9">
        <w:t>На территории района имеется 16 объектов размещения отходов производства и потребления (санкционированные, исторически сложившиеся свалки) общей площадью около 46,5 га, на которых размещено около 14 тыс. тонн ТБО. Однако, с момента захода нам территорию района регионального оператора по обращению с твёрдыми коммунальными отходам</w:t>
      </w:r>
      <w:proofErr w:type="gramStart"/>
      <w:r w:rsidRPr="00944EC9">
        <w:t>и ООО</w:t>
      </w:r>
      <w:proofErr w:type="gramEnd"/>
      <w:r w:rsidRPr="00944EC9">
        <w:t xml:space="preserve"> «</w:t>
      </w:r>
      <w:proofErr w:type="spellStart"/>
      <w:r w:rsidRPr="00944EC9">
        <w:t>Олерон</w:t>
      </w:r>
      <w:proofErr w:type="spellEnd"/>
      <w:r w:rsidRPr="00944EC9">
        <w:t xml:space="preserve">+» с 01.09.2020 г., действующей признана свалка, расположенная в окрестностях сельского поселения «Кыринское», где концентрируются ТБО всего района. Все остальные свалки подлежат рекультивации, отходы захоронению. </w:t>
      </w:r>
    </w:p>
    <w:p w:rsidR="00944EC9" w:rsidRPr="00944EC9" w:rsidRDefault="00944EC9" w:rsidP="00944EC9">
      <w:pPr>
        <w:ind w:firstLine="709"/>
        <w:jc w:val="both"/>
      </w:pPr>
      <w:r w:rsidRPr="00944EC9">
        <w:t xml:space="preserve">Все объекты представлены санкционированными свалками, которые были введены в эксплуатацию свыше 10 лет назад и не имеют разрешительной, проектной документации.  </w:t>
      </w:r>
      <w:proofErr w:type="gramStart"/>
      <w:r w:rsidRPr="00944EC9">
        <w:t>В 2021 Министерством природных ресурсов Забайкальского края предприняты действия по формированию нового перечня объектов размещения ТКО в соответствии с приказом Минприроды России от 14.05.2019 г. №303 «Об утверждении порядка формирования и изменения перечня объектов размещения твёрдых коммунальных отходов на территории субъекта  и Порядка подготовки заключения Минприроды России о возможности использования объектов размещения твёрдых коммунальных отходов, введённых в эксплуатацию до 1</w:t>
      </w:r>
      <w:proofErr w:type="gramEnd"/>
      <w:r w:rsidRPr="00944EC9">
        <w:t xml:space="preserve"> января 2019 г. и не имеющих документации, предусмотренной законодательством Российской Федерации, для размещения твёрдых коммунальных отходов». Администрацией муниципального района «Кыринский район» в Министерство природных ресурсов Забайкальского края направлено заявление о включении в такой перечень действующей свалки.</w:t>
      </w:r>
    </w:p>
    <w:p w:rsidR="00944EC9" w:rsidRPr="00944EC9" w:rsidRDefault="00944EC9" w:rsidP="00944EC9">
      <w:pPr>
        <w:ind w:firstLine="709"/>
        <w:jc w:val="both"/>
      </w:pPr>
      <w:r w:rsidRPr="00944EC9">
        <w:t>Имеет место недостаток точных данных о характере, степени и масштабах загрязнения почв отходами на территории Кыринского района.</w:t>
      </w:r>
    </w:p>
    <w:p w:rsidR="00944EC9" w:rsidRPr="00944EC9" w:rsidRDefault="00944EC9" w:rsidP="00944EC9">
      <w:pPr>
        <w:ind w:firstLine="709"/>
        <w:jc w:val="both"/>
      </w:pPr>
      <w:r w:rsidRPr="00944EC9">
        <w:t>Существующая система правового регулирования обращения с отходами состоит из незначительного количества принятых на различных уровнях актов, касающихся отдельных аспектов проблемы. Вместе с тем данные документы не обеспечивают эффективного развития системы обращения с отходами.</w:t>
      </w:r>
    </w:p>
    <w:p w:rsidR="00944EC9" w:rsidRPr="00944EC9" w:rsidRDefault="00944EC9" w:rsidP="00944EC9">
      <w:pPr>
        <w:ind w:firstLine="709"/>
        <w:jc w:val="both"/>
      </w:pPr>
      <w:r w:rsidRPr="00944EC9">
        <w:t>Таким образом, исходя из интересов развития района и учитывая, что проблема обращения с отходами является многогранной и объемной, для ее эффективного решения необходимо осуществление комплекса программных мероприятий.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44EC9">
        <w:rPr>
          <w:b/>
          <w:bCs/>
        </w:rPr>
        <w:t>Раздел 2. Цель, задачи, сроки и этапы реализации программы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44EC9" w:rsidRPr="00944EC9" w:rsidRDefault="00944EC9" w:rsidP="00944EC9">
      <w:pPr>
        <w:widowControl w:val="0"/>
        <w:ind w:firstLine="709"/>
        <w:jc w:val="both"/>
      </w:pPr>
      <w:r w:rsidRPr="00944EC9">
        <w:t xml:space="preserve">Программа разработана для достижения основной цели – разработки и реализации комплекса мер, направленных </w:t>
      </w:r>
      <w:proofErr w:type="gramStart"/>
      <w:r w:rsidRPr="00944EC9">
        <w:t>на</w:t>
      </w:r>
      <w:proofErr w:type="gramEnd"/>
      <w:r w:rsidRPr="00944EC9">
        <w:t>:</w:t>
      </w:r>
    </w:p>
    <w:p w:rsidR="00944EC9" w:rsidRPr="00944EC9" w:rsidRDefault="00944EC9" w:rsidP="00944EC9">
      <w:pPr>
        <w:widowControl w:val="0"/>
        <w:ind w:firstLine="709"/>
        <w:jc w:val="both"/>
      </w:pPr>
      <w:r w:rsidRPr="00944EC9">
        <w:t>- обеспечение экологически безопасного размещения и обезвреживания отходов производства и потребления, в том числе накопленных промышленных отходов, представляющих опасность для окружающей среды;</w:t>
      </w:r>
    </w:p>
    <w:p w:rsidR="00944EC9" w:rsidRPr="00944EC9" w:rsidRDefault="00944EC9" w:rsidP="00944EC9">
      <w:pPr>
        <w:widowControl w:val="0"/>
        <w:ind w:firstLine="709"/>
        <w:jc w:val="both"/>
      </w:pPr>
      <w:r w:rsidRPr="00944EC9">
        <w:t>- ликвидацию объектов прошлого экологического ущерба.</w:t>
      </w:r>
    </w:p>
    <w:p w:rsidR="00944EC9" w:rsidRPr="00944EC9" w:rsidRDefault="00944EC9" w:rsidP="00944EC9">
      <w:pPr>
        <w:widowControl w:val="0"/>
        <w:ind w:firstLine="709"/>
        <w:jc w:val="both"/>
      </w:pPr>
      <w:r w:rsidRPr="00944EC9">
        <w:t>Программные мероприятия направлены на решение следующих основных задач:</w:t>
      </w:r>
    </w:p>
    <w:p w:rsidR="00944EC9" w:rsidRPr="00944EC9" w:rsidRDefault="00944EC9" w:rsidP="00944EC9">
      <w:pPr>
        <w:widowControl w:val="0"/>
        <w:jc w:val="both"/>
      </w:pPr>
      <w:r w:rsidRPr="00944EC9">
        <w:t>-   текущее содержание санкционированной свалки.</w:t>
      </w:r>
    </w:p>
    <w:p w:rsidR="00944EC9" w:rsidRPr="00944EC9" w:rsidRDefault="00944EC9" w:rsidP="00944EC9">
      <w:pPr>
        <w:widowControl w:val="0"/>
        <w:jc w:val="both"/>
      </w:pPr>
      <w:r w:rsidRPr="00944EC9">
        <w:t>- реконструкция санкционированной свалки, для приведения в соответствие с современными экологическими и гигиеническими требованиями объектов захоронения отходов (модифицированные санкционированные свалки);</w:t>
      </w:r>
    </w:p>
    <w:p w:rsidR="00944EC9" w:rsidRPr="00944EC9" w:rsidRDefault="00944EC9" w:rsidP="00944EC9">
      <w:pPr>
        <w:widowControl w:val="0"/>
        <w:jc w:val="both"/>
      </w:pPr>
      <w:r w:rsidRPr="00944EC9">
        <w:t>- проведение рекультивации и санации территорий, деградированных в результате размещения отходов;</w:t>
      </w:r>
    </w:p>
    <w:p w:rsidR="00944EC9" w:rsidRPr="00944EC9" w:rsidRDefault="00944EC9" w:rsidP="00944EC9">
      <w:pPr>
        <w:widowControl w:val="0"/>
        <w:jc w:val="both"/>
      </w:pPr>
      <w:r w:rsidRPr="00944EC9">
        <w:t>- обустройство мест размещения биологических отходов.</w:t>
      </w:r>
    </w:p>
    <w:p w:rsidR="00944EC9" w:rsidRPr="00944EC9" w:rsidRDefault="00944EC9" w:rsidP="00944EC9">
      <w:pPr>
        <w:widowControl w:val="0"/>
        <w:ind w:firstLine="709"/>
        <w:jc w:val="both"/>
      </w:pPr>
      <w:r w:rsidRPr="00944EC9">
        <w:t>Основные пути решения программных задач:</w:t>
      </w:r>
    </w:p>
    <w:p w:rsidR="00944EC9" w:rsidRPr="00944EC9" w:rsidRDefault="00944EC9" w:rsidP="00944EC9">
      <w:pPr>
        <w:widowControl w:val="0"/>
        <w:jc w:val="both"/>
      </w:pPr>
      <w:r w:rsidRPr="00944EC9">
        <w:t xml:space="preserve">- создание нормативной правовой и технологической базы в сфере обращения с </w:t>
      </w:r>
      <w:r w:rsidRPr="00944EC9">
        <w:lastRenderedPageBreak/>
        <w:t>отходами производства и потребления;</w:t>
      </w:r>
    </w:p>
    <w:p w:rsidR="00944EC9" w:rsidRPr="00944EC9" w:rsidRDefault="00944EC9" w:rsidP="00944EC9">
      <w:pPr>
        <w:widowControl w:val="0"/>
        <w:jc w:val="both"/>
      </w:pPr>
      <w:r w:rsidRPr="00944EC9">
        <w:t>- создание системы управления в сфере обращения с отходами производства и потребления;</w:t>
      </w:r>
    </w:p>
    <w:p w:rsidR="00944EC9" w:rsidRPr="00944EC9" w:rsidRDefault="00944EC9" w:rsidP="00944EC9">
      <w:pPr>
        <w:widowControl w:val="0"/>
        <w:jc w:val="both"/>
      </w:pPr>
      <w:r w:rsidRPr="00944EC9">
        <w:t>- реализация первоочередных проектов по обезвреживанию отдельных видов отходов производства и потребления на территории района.</w:t>
      </w:r>
    </w:p>
    <w:p w:rsidR="00944EC9" w:rsidRPr="00944EC9" w:rsidRDefault="00944EC9" w:rsidP="00944EC9">
      <w:pPr>
        <w:widowControl w:val="0"/>
        <w:ind w:firstLine="709"/>
        <w:jc w:val="both"/>
      </w:pPr>
      <w:r w:rsidRPr="00944EC9">
        <w:t>Сроки реализации мероприятий программы: 2023 – 2025 годы. Программа реализуется в один этап.</w:t>
      </w:r>
    </w:p>
    <w:p w:rsidR="00944EC9" w:rsidRPr="00944EC9" w:rsidRDefault="00944EC9" w:rsidP="00944EC9">
      <w:pPr>
        <w:ind w:firstLine="709"/>
        <w:jc w:val="both"/>
      </w:pPr>
      <w:r w:rsidRPr="00944EC9">
        <w:t>Система программных мероприятий представлена следующими направлениями:</w:t>
      </w:r>
    </w:p>
    <w:p w:rsidR="00944EC9" w:rsidRPr="00944EC9" w:rsidRDefault="00944EC9" w:rsidP="00944EC9">
      <w:pPr>
        <w:ind w:firstLine="709"/>
        <w:jc w:val="both"/>
        <w:rPr>
          <w:sz w:val="36"/>
          <w:szCs w:val="36"/>
        </w:rPr>
      </w:pPr>
      <w:r w:rsidRPr="00944EC9">
        <w:t>- текущее содержание санкционированной свалки.</w:t>
      </w:r>
    </w:p>
    <w:p w:rsidR="00944EC9" w:rsidRPr="00944EC9" w:rsidRDefault="00944EC9" w:rsidP="00944EC9">
      <w:pPr>
        <w:ind w:firstLine="709"/>
        <w:jc w:val="both"/>
      </w:pPr>
      <w:r w:rsidRPr="00944EC9">
        <w:t>- модернизация существующего места размещения отходов;</w:t>
      </w:r>
    </w:p>
    <w:p w:rsidR="00944EC9" w:rsidRPr="00944EC9" w:rsidRDefault="00944EC9" w:rsidP="00944EC9">
      <w:pPr>
        <w:ind w:firstLine="709"/>
        <w:jc w:val="both"/>
        <w:rPr>
          <w:b/>
          <w:u w:val="single"/>
        </w:rPr>
      </w:pPr>
      <w:r w:rsidRPr="00944EC9">
        <w:t xml:space="preserve">- </w:t>
      </w:r>
      <w:r w:rsidRPr="00944EC9">
        <w:rPr>
          <w:b/>
          <w:u w:val="single"/>
        </w:rPr>
        <w:t xml:space="preserve">консервация и рекультивация объектов прошлого экологического ущерба (рекультивация </w:t>
      </w:r>
      <w:proofErr w:type="spellStart"/>
      <w:r w:rsidRPr="00944EC9">
        <w:rPr>
          <w:b/>
          <w:u w:val="single"/>
        </w:rPr>
        <w:t>Хапчерангинского</w:t>
      </w:r>
      <w:proofErr w:type="spellEnd"/>
      <w:r w:rsidRPr="00944EC9">
        <w:rPr>
          <w:b/>
          <w:u w:val="single"/>
        </w:rPr>
        <w:t xml:space="preserve"> </w:t>
      </w:r>
      <w:proofErr w:type="spellStart"/>
      <w:r w:rsidRPr="00944EC9">
        <w:rPr>
          <w:b/>
          <w:u w:val="single"/>
        </w:rPr>
        <w:t>хвостохранилища</w:t>
      </w:r>
      <w:proofErr w:type="spellEnd"/>
      <w:r w:rsidRPr="00944EC9">
        <w:rPr>
          <w:b/>
          <w:u w:val="single"/>
        </w:rPr>
        <w:t>);</w:t>
      </w:r>
    </w:p>
    <w:p w:rsidR="00944EC9" w:rsidRPr="00944EC9" w:rsidRDefault="00944EC9" w:rsidP="00944EC9">
      <w:pPr>
        <w:ind w:firstLine="709"/>
        <w:jc w:val="both"/>
      </w:pPr>
      <w:r w:rsidRPr="00944EC9">
        <w:t>- обустройство сибиреязвенных скотомогильников;</w:t>
      </w:r>
    </w:p>
    <w:p w:rsidR="00944EC9" w:rsidRPr="00944EC9" w:rsidRDefault="00944EC9" w:rsidP="00944EC9">
      <w:pPr>
        <w:ind w:firstLine="708"/>
        <w:jc w:val="both"/>
      </w:pPr>
      <w:r w:rsidRPr="00944EC9">
        <w:t>Для контроля выполнения мероприятий программы определены следующие целевые индикаторы, характеризующие эффективность выполнения программных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749"/>
        <w:gridCol w:w="749"/>
        <w:gridCol w:w="749"/>
      </w:tblGrid>
      <w:tr w:rsidR="00944EC9" w:rsidRPr="00944EC9" w:rsidTr="00D616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Целевые индикаторы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Показатели по годам</w:t>
            </w:r>
          </w:p>
        </w:tc>
      </w:tr>
      <w:tr w:rsidR="00944EC9" w:rsidRPr="00944EC9" w:rsidTr="00D61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2025</w:t>
            </w:r>
          </w:p>
        </w:tc>
      </w:tr>
      <w:tr w:rsidR="00944EC9" w:rsidRPr="00944EC9" w:rsidTr="00D61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r w:rsidRPr="00944EC9">
              <w:t>Количество свалок, на которых проведены мероприятия по текущему содержанию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</w:t>
            </w:r>
          </w:p>
        </w:tc>
      </w:tr>
      <w:tr w:rsidR="00944EC9" w:rsidRPr="00944EC9" w:rsidTr="00D61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r w:rsidRPr="00944EC9">
              <w:t xml:space="preserve">Количество </w:t>
            </w:r>
            <w:proofErr w:type="spellStart"/>
            <w:r w:rsidRPr="00944EC9">
              <w:t>рекультивированных</w:t>
            </w:r>
            <w:proofErr w:type="spellEnd"/>
            <w:r w:rsidRPr="00944EC9">
              <w:t xml:space="preserve"> санкционированных свалок ТБО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8</w:t>
            </w:r>
          </w:p>
        </w:tc>
      </w:tr>
      <w:tr w:rsidR="00944EC9" w:rsidRPr="00944EC9" w:rsidTr="00D61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both"/>
            </w:pPr>
            <w:r w:rsidRPr="00944EC9">
              <w:t xml:space="preserve">Количество законсервированных и </w:t>
            </w:r>
            <w:proofErr w:type="spellStart"/>
            <w:r w:rsidRPr="00944EC9">
              <w:t>рекультивированных</w:t>
            </w:r>
            <w:proofErr w:type="spellEnd"/>
            <w:r w:rsidRPr="00944EC9">
              <w:t xml:space="preserve"> объектов прошлого экологического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</w:t>
            </w:r>
          </w:p>
        </w:tc>
      </w:tr>
      <w:tr w:rsidR="00944EC9" w:rsidRPr="00944EC9" w:rsidTr="00D61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both"/>
            </w:pPr>
            <w:r w:rsidRPr="00944EC9">
              <w:t>Обустройство сибиреязвенных скотомогильников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</w:t>
            </w:r>
          </w:p>
        </w:tc>
      </w:tr>
      <w:tr w:rsidR="00944EC9" w:rsidRPr="00944EC9" w:rsidTr="00D61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both"/>
            </w:pPr>
            <w:r w:rsidRPr="00944EC9">
              <w:t xml:space="preserve">Рекультивация территорий, загрязненных отходами, </w:t>
            </w:r>
            <w:proofErr w:type="gramStart"/>
            <w:r w:rsidRPr="00944EC9"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3</w:t>
            </w:r>
          </w:p>
        </w:tc>
      </w:tr>
    </w:tbl>
    <w:p w:rsidR="00944EC9" w:rsidRPr="00944EC9" w:rsidRDefault="00944EC9" w:rsidP="00944EC9">
      <w:pPr>
        <w:jc w:val="both"/>
      </w:pP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44EC9">
        <w:rPr>
          <w:b/>
          <w:bCs/>
        </w:rPr>
        <w:t>Раздел 3. Ресурсное обеспечение программы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44EC9" w:rsidRPr="00944EC9" w:rsidRDefault="00944EC9" w:rsidP="00944EC9">
      <w:pPr>
        <w:ind w:firstLine="700"/>
        <w:jc w:val="both"/>
      </w:pPr>
      <w:r w:rsidRPr="00944EC9">
        <w:t>Финансирование мероприятий программы осуществляется из средств бюджета муниципального района «Кыринский район», с привлечением средств федерального и краевого бюджетов.</w:t>
      </w:r>
    </w:p>
    <w:p w:rsidR="00944EC9" w:rsidRPr="00944EC9" w:rsidRDefault="00944EC9" w:rsidP="00944EC9">
      <w:pPr>
        <w:ind w:firstLine="700"/>
        <w:jc w:val="both"/>
      </w:pPr>
      <w:r w:rsidRPr="00944EC9">
        <w:t>Потребность в финансировании программы из средств бюджета муниципального района составляет 300,0 тыс. рублей, в том числе по годам: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2023 год –100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2024 год – 100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2025 год – 100 тыс. рублей.</w:t>
      </w:r>
    </w:p>
    <w:p w:rsidR="00944EC9" w:rsidRPr="00944EC9" w:rsidRDefault="00944EC9" w:rsidP="00944EC9">
      <w:pPr>
        <w:ind w:firstLine="700"/>
        <w:jc w:val="both"/>
      </w:pPr>
      <w:r w:rsidRPr="00944EC9">
        <w:t>В том числе текущее содержание санкционированной свалки 300 тыс. рублей, в том числе по годам: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2023 год – 100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2024 год – 100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2025 год – 100 тыс. рублей.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 xml:space="preserve">Финансирование мероприятий программы из средств бюджета муниципального района позволит дополнительно привлечь средства краевого и федерального бюджета для проведения консервации объектов прошлого экологического ущерба. 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44EC9">
        <w:t>Для консервации объектов прошлого экологического ущерба сумма привлекаемых сре</w:t>
      </w:r>
      <w:proofErr w:type="gramStart"/>
      <w:r w:rsidRPr="00944EC9">
        <w:t>дств кр</w:t>
      </w:r>
      <w:proofErr w:type="gramEnd"/>
      <w:r w:rsidRPr="00944EC9">
        <w:t xml:space="preserve">аевого бюджета - 2800,0 тыс. рублей с разбивкой по годам: 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44EC9">
        <w:t>2023год – 0,00 тыс. рублей;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44EC9">
        <w:t>2024 год – 1600 тыс. рублей;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44EC9">
        <w:t>2025 год – 1200 тыс. рублей.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44EC9">
        <w:lastRenderedPageBreak/>
        <w:t xml:space="preserve">Для консервации объектов прошлого экологического ущерба сумма привлекаемых средств федерального бюджета - 52900,0 тыс. рублей с разбивкой по годам: 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44EC9">
        <w:t>2023 год – 0,00 тыс. рублей;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2024 год – 30000 тыс. рублей;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2025 год – 22900 тыс. рублей.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Расчёт затрат был произведён в ценах 2012 года. Необходимо применить коэффициент для перевода денежных средств, в цены 2023 года.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Для рекультивации исторически сложившихся санкционированных свалок запланировано привлечение 1000,0 тыс. рублей из краевого бюджета.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2023 год – 0,00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2024 год – 400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2025 год – 600 тыс. рублей.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Для обустройства сибиреязвенных скотомогильников запланировано привлечение 55 тыс. рублей из краевого бюджета.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2023 год – 15,0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2024 год – 15,0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2025 год – 25,0 тыс. рублей.</w:t>
      </w:r>
    </w:p>
    <w:p w:rsidR="00944EC9" w:rsidRPr="00944EC9" w:rsidRDefault="00944EC9" w:rsidP="00944EC9">
      <w:pPr>
        <w:widowControl w:val="0"/>
        <w:ind w:firstLine="700"/>
        <w:jc w:val="both"/>
      </w:pP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44EC9">
        <w:rPr>
          <w:b/>
          <w:bCs/>
        </w:rPr>
        <w:t>Раздел 4. Механизм реализации программы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44EC9" w:rsidRPr="00944EC9" w:rsidRDefault="00944EC9" w:rsidP="00944EC9">
      <w:pPr>
        <w:ind w:firstLine="709"/>
        <w:jc w:val="both"/>
      </w:pPr>
      <w:r w:rsidRPr="00944EC9">
        <w:t xml:space="preserve">Текущее управление реализацией программы осуществляет заказчик программы. </w:t>
      </w:r>
    </w:p>
    <w:p w:rsidR="00944EC9" w:rsidRPr="00944EC9" w:rsidRDefault="00944EC9" w:rsidP="00944EC9">
      <w:pPr>
        <w:ind w:firstLine="709"/>
        <w:jc w:val="both"/>
      </w:pPr>
      <w:r w:rsidRPr="00944EC9">
        <w:t xml:space="preserve">Заказчик программы ежегодно в установленном порядке уточняет перечень финансируемых мероприятий программы на очередной финансовый год, определяет сроки их реализации и объемы финансирования, оценивает возможность достижения целевых индикаторов и показателей. </w:t>
      </w:r>
    </w:p>
    <w:p w:rsidR="00944EC9" w:rsidRPr="00944EC9" w:rsidRDefault="00944EC9" w:rsidP="00944EC9">
      <w:pPr>
        <w:ind w:firstLine="709"/>
        <w:jc w:val="both"/>
      </w:pPr>
      <w:r w:rsidRPr="00944EC9">
        <w:t>Заказчик программы:</w:t>
      </w:r>
    </w:p>
    <w:p w:rsidR="00944EC9" w:rsidRPr="00944EC9" w:rsidRDefault="00944EC9" w:rsidP="00944EC9">
      <w:pPr>
        <w:ind w:firstLine="709"/>
        <w:jc w:val="both"/>
      </w:pPr>
      <w:r w:rsidRPr="00944EC9">
        <w:t>- осуществляет отбор в установленном законодательством порядке исполнителей работ и услуг, а также поставщиков продукции по мероприятиям программы;</w:t>
      </w:r>
    </w:p>
    <w:p w:rsidR="00944EC9" w:rsidRPr="00944EC9" w:rsidRDefault="00944EC9" w:rsidP="00944EC9">
      <w:pPr>
        <w:ind w:firstLine="709"/>
        <w:jc w:val="both"/>
      </w:pPr>
      <w:r w:rsidRPr="00944EC9">
        <w:t>- осуществляет ведение сводной отчетности и подготовку доклада о реализации программы;</w:t>
      </w:r>
    </w:p>
    <w:p w:rsidR="00944EC9" w:rsidRPr="00944EC9" w:rsidRDefault="00944EC9" w:rsidP="00944EC9">
      <w:pPr>
        <w:ind w:firstLine="709"/>
        <w:jc w:val="both"/>
      </w:pPr>
      <w:r w:rsidRPr="00944EC9">
        <w:t xml:space="preserve">- несет ответственность за качественную и своевременную реализацию мероприятий программы, обеспечивает эффективное использование средств бюджета муниципального района, выделяемых на их реализацию. </w:t>
      </w:r>
    </w:p>
    <w:p w:rsidR="00944EC9" w:rsidRPr="00944EC9" w:rsidRDefault="00944EC9" w:rsidP="00944EC9">
      <w:pPr>
        <w:ind w:firstLine="709"/>
        <w:jc w:val="both"/>
      </w:pPr>
      <w:r w:rsidRPr="00944EC9">
        <w:t>Выполнение мероприятий программы осуществляется на основе муниципальных контрактов, заключаемых в установленном порядке заказчиком с исполнителями мероприятий программы в случаях, предусмотренных законодательством Российской Федерации.</w:t>
      </w:r>
    </w:p>
    <w:p w:rsidR="00944EC9" w:rsidRPr="00944EC9" w:rsidRDefault="00944EC9" w:rsidP="00944EC9">
      <w:pPr>
        <w:ind w:firstLine="709"/>
        <w:jc w:val="both"/>
      </w:pPr>
      <w:r w:rsidRPr="00944EC9">
        <w:t xml:space="preserve">Реализация мероприятий программы осуществляется за счет средств бюджета муниципального района, предоставленных субсидий краевого бюджета бюджету муниципального района на реализацию ведомственной целевой программы. </w:t>
      </w:r>
    </w:p>
    <w:p w:rsidR="00944EC9" w:rsidRPr="00944EC9" w:rsidRDefault="00944EC9" w:rsidP="00944EC9">
      <w:pPr>
        <w:ind w:firstLine="709"/>
        <w:jc w:val="both"/>
      </w:pPr>
      <w:r w:rsidRPr="00944EC9">
        <w:t xml:space="preserve">Контроль хода выполнения мероприятий программы осуществляет первый заместитель главы муниципального района «Кыринский район». </w:t>
      </w:r>
    </w:p>
    <w:p w:rsidR="00944EC9" w:rsidRPr="00944EC9" w:rsidRDefault="00944EC9" w:rsidP="00944EC9">
      <w:pPr>
        <w:ind w:firstLine="709"/>
        <w:jc w:val="both"/>
      </w:pP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44EC9">
        <w:rPr>
          <w:b/>
          <w:bCs/>
        </w:rPr>
        <w:t>Раздел 5. Оценка социально-экономической и экологической эффективности программы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44EC9" w:rsidRPr="00944EC9" w:rsidRDefault="00944EC9" w:rsidP="00944EC9">
      <w:pPr>
        <w:widowControl w:val="0"/>
        <w:shd w:val="clear" w:color="auto" w:fill="FFFFFF"/>
        <w:ind w:firstLine="709"/>
        <w:jc w:val="both"/>
        <w:rPr>
          <w:spacing w:val="-1"/>
        </w:rPr>
      </w:pPr>
      <w:r w:rsidRPr="00944EC9">
        <w:rPr>
          <w:spacing w:val="-1"/>
        </w:rPr>
        <w:t xml:space="preserve">Реализация мероприятий программы позволит получить экологический, экономический и социальный эффект, а также положительные результаты по созданию нормативной и технологической базы для реализации на территории района единой государственной политики в сфере обращения с отходами производства и потребления. </w:t>
      </w:r>
    </w:p>
    <w:p w:rsidR="00944EC9" w:rsidRPr="00944EC9" w:rsidRDefault="00944EC9" w:rsidP="00944EC9">
      <w:pPr>
        <w:widowControl w:val="0"/>
        <w:shd w:val="clear" w:color="auto" w:fill="FFFFFF"/>
        <w:ind w:firstLine="709"/>
        <w:jc w:val="both"/>
        <w:rPr>
          <w:spacing w:val="-1"/>
        </w:rPr>
      </w:pPr>
      <w:r w:rsidRPr="00944EC9">
        <w:rPr>
          <w:spacing w:val="-1"/>
        </w:rPr>
        <w:lastRenderedPageBreak/>
        <w:t>В эколого-экономическом аспекте эффективность будет достигнута за счет</w:t>
      </w:r>
      <w:r w:rsidRPr="00944EC9">
        <w:t xml:space="preserve"> снижения </w:t>
      </w:r>
      <w:r w:rsidRPr="00944EC9">
        <w:rPr>
          <w:spacing w:val="-2"/>
        </w:rPr>
        <w:t>негативного воздействия отходов на окружающую среду;</w:t>
      </w:r>
      <w:r w:rsidRPr="00944EC9">
        <w:t xml:space="preserve"> сокращения площади земель, загрязненных отходами; улучшения экологической обстановки.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В социальном аспекте эффективность будет достигнута за счет улучшения условий жизнедеятельности населения Кыринского района.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Программа предусматривает реализацию мероприятий природоохранного назначения и не повлечет за собой негативных экологических последствий.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Кроме того, реализация программных мероприятий позволит:</w:t>
      </w:r>
    </w:p>
    <w:p w:rsidR="00944EC9" w:rsidRPr="00944EC9" w:rsidRDefault="00944EC9" w:rsidP="00944EC9">
      <w:pPr>
        <w:ind w:firstLine="708"/>
        <w:jc w:val="both"/>
      </w:pPr>
      <w:r w:rsidRPr="00944EC9">
        <w:t>- осуществить реконструкцию действующей свалки и рекультивацию 15, исторически сложившихся санкционированных свалок;</w:t>
      </w:r>
    </w:p>
    <w:p w:rsidR="00944EC9" w:rsidRPr="00944EC9" w:rsidRDefault="00944EC9" w:rsidP="00944EC9">
      <w:pPr>
        <w:ind w:firstLine="708"/>
        <w:jc w:val="both"/>
      </w:pPr>
      <w:r w:rsidRPr="00944EC9">
        <w:t>- провести консервацию и рекультивацию 1 объекта прошлого экологического ущерба (</w:t>
      </w:r>
      <w:proofErr w:type="spellStart"/>
      <w:r w:rsidRPr="00944EC9">
        <w:t>Хапчерангинское</w:t>
      </w:r>
      <w:proofErr w:type="spellEnd"/>
      <w:r w:rsidRPr="00944EC9">
        <w:t xml:space="preserve"> </w:t>
      </w:r>
      <w:proofErr w:type="spellStart"/>
      <w:r w:rsidRPr="00944EC9">
        <w:t>хвостохранилище</w:t>
      </w:r>
      <w:proofErr w:type="spellEnd"/>
      <w:r w:rsidRPr="00944EC9">
        <w:t>);</w:t>
      </w:r>
    </w:p>
    <w:p w:rsidR="00944EC9" w:rsidRPr="00944EC9" w:rsidRDefault="00944EC9" w:rsidP="00944EC9">
      <w:pPr>
        <w:ind w:firstLine="708"/>
        <w:jc w:val="both"/>
      </w:pPr>
      <w:r w:rsidRPr="00944EC9">
        <w:t>- очистить загрязненные отходами территории на площади 13 га;</w:t>
      </w:r>
    </w:p>
    <w:p w:rsidR="00944EC9" w:rsidRPr="00944EC9" w:rsidRDefault="00944EC9" w:rsidP="00944EC9">
      <w:pPr>
        <w:ind w:firstLine="708"/>
        <w:jc w:val="both"/>
      </w:pPr>
      <w:r w:rsidRPr="00944EC9">
        <w:t>- провести обустройство мест размещения биологических отходов (2 объекта).</w:t>
      </w:r>
    </w:p>
    <w:p w:rsidR="00944EC9" w:rsidRPr="00944EC9" w:rsidRDefault="00944EC9" w:rsidP="00944EC9">
      <w:pPr>
        <w:ind w:firstLine="708"/>
        <w:jc w:val="both"/>
      </w:pPr>
    </w:p>
    <w:p w:rsidR="00944EC9" w:rsidRPr="00944EC9" w:rsidRDefault="00944EC9" w:rsidP="00944EC9">
      <w:pPr>
        <w:ind w:firstLine="708"/>
        <w:jc w:val="both"/>
      </w:pPr>
    </w:p>
    <w:p w:rsidR="00944EC9" w:rsidRPr="00944EC9" w:rsidRDefault="00944EC9" w:rsidP="00944EC9"/>
    <w:p w:rsidR="00944EC9" w:rsidRDefault="00944EC9" w:rsidP="00944EC9">
      <w:pPr>
        <w:ind w:firstLine="708"/>
        <w:jc w:val="both"/>
        <w:sectPr w:rsidR="00944EC9" w:rsidSect="007B6019">
          <w:headerReference w:type="default" r:id="rId8"/>
          <w:pgSz w:w="11906" w:h="16838"/>
          <w:pgMar w:top="1134" w:right="746" w:bottom="1134" w:left="1985" w:header="709" w:footer="709" w:gutter="0"/>
          <w:cols w:space="708"/>
          <w:titlePg/>
          <w:docGrid w:linePitch="360"/>
        </w:sectPr>
      </w:pPr>
    </w:p>
    <w:p w:rsidR="00944EC9" w:rsidRPr="00944EC9" w:rsidRDefault="00944EC9" w:rsidP="00944EC9">
      <w:pPr>
        <w:ind w:left="4395"/>
        <w:jc w:val="right"/>
      </w:pPr>
      <w:r w:rsidRPr="00944EC9">
        <w:lastRenderedPageBreak/>
        <w:t xml:space="preserve">Утверждено </w:t>
      </w:r>
    </w:p>
    <w:p w:rsidR="00944EC9" w:rsidRPr="00944EC9" w:rsidRDefault="00944EC9" w:rsidP="00944EC9">
      <w:pPr>
        <w:ind w:left="4395"/>
        <w:jc w:val="right"/>
        <w:rPr>
          <w:sz w:val="28"/>
          <w:szCs w:val="28"/>
        </w:rPr>
      </w:pPr>
      <w:r w:rsidRPr="00944EC9">
        <w:t>постановлением администрации</w:t>
      </w:r>
    </w:p>
    <w:p w:rsidR="00944EC9" w:rsidRPr="00944EC9" w:rsidRDefault="00944EC9" w:rsidP="00944EC9">
      <w:pPr>
        <w:tabs>
          <w:tab w:val="left" w:pos="5276"/>
        </w:tabs>
        <w:autoSpaceDE w:val="0"/>
        <w:autoSpaceDN w:val="0"/>
        <w:adjustRightInd w:val="0"/>
        <w:ind w:left="4395"/>
        <w:jc w:val="right"/>
        <w:outlineLvl w:val="0"/>
      </w:pPr>
      <w:r w:rsidRPr="00944EC9">
        <w:t>муниципального района «Кыринский район»</w:t>
      </w:r>
    </w:p>
    <w:p w:rsidR="00944EC9" w:rsidRPr="00944EC9" w:rsidRDefault="00702B3A" w:rsidP="00944EC9">
      <w:pPr>
        <w:autoSpaceDE w:val="0"/>
        <w:autoSpaceDN w:val="0"/>
        <w:adjustRightInd w:val="0"/>
        <w:ind w:left="4395"/>
        <w:jc w:val="right"/>
        <w:outlineLvl w:val="0"/>
      </w:pPr>
      <w:r>
        <w:t>от 15 мая 2023 года № 276</w:t>
      </w:r>
      <w:bookmarkStart w:id="0" w:name="_GoBack"/>
      <w:bookmarkEnd w:id="0"/>
    </w:p>
    <w:p w:rsidR="00944EC9" w:rsidRPr="00944EC9" w:rsidRDefault="00944EC9" w:rsidP="00944EC9">
      <w:pPr>
        <w:autoSpaceDE w:val="0"/>
        <w:autoSpaceDN w:val="0"/>
        <w:adjustRightInd w:val="0"/>
        <w:jc w:val="right"/>
        <w:outlineLvl w:val="0"/>
      </w:pP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44EC9">
        <w:rPr>
          <w:b/>
          <w:bCs/>
        </w:rPr>
        <w:t>ПАСПОРТ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44EC9">
        <w:rPr>
          <w:b/>
          <w:bCs/>
        </w:rPr>
        <w:t xml:space="preserve">ведомственной целевой программы 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44EC9" w:rsidRPr="00944EC9" w:rsidRDefault="00944EC9" w:rsidP="00944EC9">
      <w:pPr>
        <w:jc w:val="center"/>
        <w:rPr>
          <w:bCs/>
        </w:rPr>
      </w:pPr>
      <w:r w:rsidRPr="00944EC9">
        <w:rPr>
          <w:bCs/>
        </w:rPr>
        <w:t>«Обеспечение экологической безопасности окружающей среды и населения Кыринского района при обращении с отходами производства и потребления (2023–2025 годы)»</w:t>
      </w:r>
    </w:p>
    <w:p w:rsidR="00944EC9" w:rsidRPr="00944EC9" w:rsidRDefault="00944EC9" w:rsidP="00944EC9">
      <w:pPr>
        <w:jc w:val="center"/>
        <w:rPr>
          <w:bCs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3"/>
        <w:gridCol w:w="7122"/>
      </w:tblGrid>
      <w:tr w:rsidR="00944EC9" w:rsidRPr="00944EC9" w:rsidTr="00D6166A">
        <w:trPr>
          <w:trHeight w:val="400"/>
          <w:tblCellSpacing w:w="5" w:type="nil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Ответственный исполнитель муниципальной программы 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</w:pPr>
            <w:r w:rsidRPr="00944EC9">
              <w:t>Администрация муниципального района «Кыринский район»</w:t>
            </w:r>
          </w:p>
        </w:tc>
      </w:tr>
      <w:tr w:rsidR="00944EC9" w:rsidRPr="00944EC9" w:rsidTr="00D6166A">
        <w:trPr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Участники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</w:pPr>
            <w:r w:rsidRPr="00944EC9">
              <w:t>Администрации сельских поселений муниципального района «Кыринский район»</w:t>
            </w:r>
          </w:p>
        </w:tc>
      </w:tr>
      <w:tr w:rsidR="00944EC9" w:rsidRPr="00944EC9" w:rsidTr="00D6166A">
        <w:trPr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Цели и задачи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jc w:val="both"/>
            </w:pPr>
            <w:r w:rsidRPr="00944EC9">
              <w:t xml:space="preserve">Цель программы – разработка и реализация комплекса мер, направленных </w:t>
            </w:r>
            <w:proofErr w:type="gramStart"/>
            <w:r w:rsidRPr="00944EC9">
              <w:t>на</w:t>
            </w:r>
            <w:proofErr w:type="gramEnd"/>
            <w:r w:rsidRPr="00944EC9">
              <w:t>:</w:t>
            </w:r>
          </w:p>
          <w:p w:rsidR="00944EC9" w:rsidRPr="00944EC9" w:rsidRDefault="00944EC9" w:rsidP="00944EC9">
            <w:pPr>
              <w:widowControl w:val="0"/>
              <w:tabs>
                <w:tab w:val="left" w:pos="313"/>
              </w:tabs>
              <w:jc w:val="both"/>
            </w:pPr>
            <w:r w:rsidRPr="00944EC9">
              <w:t>- обеспечение экологически безопасного размещения и обезвреживания отходов производства и потребления, в том числе накопленных промышленных отходов, представляющих опасность для окружающей среды;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t>- ликвидацию объектов прошлого экологического ущерба;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t>- уменьшение объема размещаемых отходов.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t>Задачи:</w:t>
            </w:r>
          </w:p>
          <w:p w:rsidR="00944EC9" w:rsidRPr="00944EC9" w:rsidRDefault="00944EC9" w:rsidP="00944EC9">
            <w:pPr>
              <w:widowControl w:val="0"/>
              <w:tabs>
                <w:tab w:val="left" w:pos="210"/>
              </w:tabs>
              <w:jc w:val="both"/>
            </w:pPr>
            <w:r w:rsidRPr="00944EC9">
              <w:t>- реконструкция санкционированных свалок, для приведения в соответствие с современными экологическими и гигиеническими требованиями объектов захоронения отходов (модифицированные санкционированные свалки);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t xml:space="preserve">- обустройство мест размещения биологических отходов; </w:t>
            </w:r>
          </w:p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</w:pPr>
            <w:r w:rsidRPr="00944EC9">
              <w:t>- проведение рекультивации и санации территорий, деградированных в результате размещения отходов.</w:t>
            </w:r>
          </w:p>
        </w:tc>
      </w:tr>
      <w:tr w:rsidR="00944EC9" w:rsidRPr="00944EC9" w:rsidTr="00D6166A">
        <w:trPr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Сроки реализации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jc w:val="both"/>
            </w:pPr>
            <w:r w:rsidRPr="00944EC9">
              <w:t>2023–2025 годы.</w:t>
            </w:r>
          </w:p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</w:pPr>
            <w:r w:rsidRPr="00944EC9">
              <w:t>Программа реализуется в один этап.</w:t>
            </w:r>
          </w:p>
        </w:tc>
      </w:tr>
      <w:tr w:rsidR="00944EC9" w:rsidRPr="00944EC9" w:rsidTr="00D6166A">
        <w:trPr>
          <w:trHeight w:val="400"/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Целевые показатели эффективности реализации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both"/>
            </w:pPr>
            <w:r w:rsidRPr="00944EC9">
              <w:t>Количество модернизированных мест санкционированного размещения твердых бытовых отходов – 1 ед.;</w:t>
            </w:r>
          </w:p>
          <w:p w:rsidR="00944EC9" w:rsidRPr="00944EC9" w:rsidRDefault="00944EC9" w:rsidP="00944EC9">
            <w:pPr>
              <w:jc w:val="both"/>
            </w:pPr>
            <w:r w:rsidRPr="00944EC9">
              <w:t xml:space="preserve">количество законсервированных и </w:t>
            </w:r>
            <w:proofErr w:type="spellStart"/>
            <w:r w:rsidRPr="00944EC9">
              <w:t>рекультивированных</w:t>
            </w:r>
            <w:proofErr w:type="spellEnd"/>
            <w:r w:rsidRPr="00944EC9">
              <w:t xml:space="preserve"> объектов прошлого экологического ущерба – 1 ед.;</w:t>
            </w:r>
          </w:p>
          <w:p w:rsidR="00944EC9" w:rsidRPr="00944EC9" w:rsidRDefault="00944EC9" w:rsidP="00944EC9">
            <w:pPr>
              <w:jc w:val="both"/>
            </w:pPr>
            <w:r w:rsidRPr="00944EC9">
              <w:t>рекультивация территорий, загрязненных отходами, – 13 га.</w:t>
            </w:r>
          </w:p>
        </w:tc>
      </w:tr>
      <w:tr w:rsidR="00944EC9" w:rsidRPr="00944EC9" w:rsidTr="00D6166A">
        <w:trPr>
          <w:trHeight w:val="400"/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Основные направления реализации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jc w:val="both"/>
            </w:pPr>
            <w:r w:rsidRPr="00944EC9">
              <w:t>Обеспечение рационального использования и охраны всего комплекса природных ресурсов, реализация права настоящего и будущего поколений людей на благоприятную окружающую среду обитания, создание основы перехода к устойчивому развитию и обеспечение экологической безопасности Кыринского района</w:t>
            </w:r>
          </w:p>
        </w:tc>
      </w:tr>
      <w:tr w:rsidR="00944EC9" w:rsidRPr="00944EC9" w:rsidTr="00D6166A">
        <w:trPr>
          <w:trHeight w:val="400"/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t xml:space="preserve">Ресурсное обеспечение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jc w:val="both"/>
            </w:pPr>
            <w:r w:rsidRPr="00944EC9">
              <w:t>Объем финансирования программы из средств бюджета муниципального района с привлечением денежных сре</w:t>
            </w:r>
            <w:proofErr w:type="gramStart"/>
            <w:r w:rsidRPr="00944EC9">
              <w:t>дств кр</w:t>
            </w:r>
            <w:proofErr w:type="gramEnd"/>
            <w:r w:rsidRPr="00944EC9">
              <w:t xml:space="preserve">аевого и федерального бюджета составляет </w:t>
            </w:r>
            <w:r w:rsidRPr="00944EC9">
              <w:rPr>
                <w:bCs/>
              </w:rPr>
              <w:t>57055</w:t>
            </w:r>
            <w:r w:rsidRPr="00944EC9">
              <w:t xml:space="preserve"> тыс. рублей, 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t xml:space="preserve">в том числе по годам: 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lastRenderedPageBreak/>
              <w:t>2023 год – 115,0 тыс. рублей;</w:t>
            </w:r>
          </w:p>
          <w:p w:rsidR="00944EC9" w:rsidRPr="00944EC9" w:rsidRDefault="00944EC9" w:rsidP="00944EC9">
            <w:pPr>
              <w:widowControl w:val="0"/>
              <w:jc w:val="both"/>
            </w:pPr>
            <w:r w:rsidRPr="00944EC9">
              <w:t xml:space="preserve">2024 год – </w:t>
            </w:r>
            <w:r w:rsidRPr="00944EC9">
              <w:rPr>
                <w:bCs/>
              </w:rPr>
              <w:t xml:space="preserve">32115,0 </w:t>
            </w:r>
            <w:r w:rsidRPr="00944EC9">
              <w:t>тыс. рублей;</w:t>
            </w:r>
          </w:p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</w:pPr>
            <w:r w:rsidRPr="00944EC9">
              <w:t>2025 год – 24825,0 тыс. рублей.</w:t>
            </w:r>
          </w:p>
        </w:tc>
      </w:tr>
      <w:tr w:rsidR="00944EC9" w:rsidRPr="00944EC9" w:rsidTr="00D6166A">
        <w:trPr>
          <w:trHeight w:val="400"/>
          <w:tblCellSpacing w:w="5" w:type="nil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EC9"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3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jc w:val="both"/>
            </w:pPr>
            <w:r w:rsidRPr="00944EC9">
              <w:t xml:space="preserve">Реализация мероприятий программы будет способствовать: </w:t>
            </w:r>
          </w:p>
          <w:p w:rsidR="00944EC9" w:rsidRPr="00944EC9" w:rsidRDefault="00944EC9" w:rsidP="00944EC9">
            <w:pPr>
              <w:widowControl w:val="0"/>
              <w:ind w:left="349"/>
              <w:jc w:val="both"/>
            </w:pPr>
            <w:r w:rsidRPr="00944EC9">
              <w:t>- уменьшению объема размещаемых отходов и локализации негативного воздействия отходов производства и потребления на окружающую среду;</w:t>
            </w:r>
          </w:p>
          <w:p w:rsidR="00944EC9" w:rsidRPr="00944EC9" w:rsidRDefault="00944EC9" w:rsidP="00944EC9">
            <w:pPr>
              <w:widowControl w:val="0"/>
              <w:ind w:left="349"/>
              <w:jc w:val="both"/>
            </w:pPr>
            <w:r w:rsidRPr="00944EC9">
              <w:t>- улучшению санитарного состояния населенных пунктов и рекреационных зон;</w:t>
            </w:r>
          </w:p>
          <w:p w:rsidR="00944EC9" w:rsidRPr="00944EC9" w:rsidRDefault="00944EC9" w:rsidP="00944EC9">
            <w:pPr>
              <w:widowControl w:val="0"/>
              <w:ind w:left="349"/>
              <w:jc w:val="both"/>
            </w:pPr>
            <w:r w:rsidRPr="00944EC9">
              <w:t>- сокращению площади земель, загрязненных отходами, на 75 %;</w:t>
            </w:r>
          </w:p>
          <w:p w:rsidR="00944EC9" w:rsidRPr="00944EC9" w:rsidRDefault="00944EC9" w:rsidP="00944EC9">
            <w:pPr>
              <w:widowControl w:val="0"/>
              <w:ind w:left="349"/>
              <w:jc w:val="both"/>
            </w:pPr>
            <w:r w:rsidRPr="00944EC9">
              <w:t>- улучшению условий жизнедеятельности населения Кыринского района;</w:t>
            </w:r>
          </w:p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ind w:left="349"/>
            </w:pPr>
            <w:r w:rsidRPr="00944EC9">
              <w:t>- улучшению экологической обстановки.</w:t>
            </w:r>
          </w:p>
        </w:tc>
      </w:tr>
    </w:tbl>
    <w:p w:rsidR="00944EC9" w:rsidRPr="00944EC9" w:rsidRDefault="00944EC9" w:rsidP="00944EC9">
      <w:pPr>
        <w:autoSpaceDE w:val="0"/>
        <w:autoSpaceDN w:val="0"/>
        <w:adjustRightInd w:val="0"/>
        <w:outlineLvl w:val="0"/>
      </w:pPr>
    </w:p>
    <w:p w:rsidR="00944EC9" w:rsidRPr="00944EC9" w:rsidRDefault="00944EC9" w:rsidP="00944EC9">
      <w:pPr>
        <w:jc w:val="center"/>
        <w:rPr>
          <w:b/>
          <w:bCs/>
        </w:rPr>
      </w:pPr>
    </w:p>
    <w:p w:rsidR="00944EC9" w:rsidRPr="00944EC9" w:rsidRDefault="00944EC9" w:rsidP="00944EC9">
      <w:pPr>
        <w:jc w:val="center"/>
        <w:rPr>
          <w:b/>
          <w:bCs/>
        </w:rPr>
      </w:pPr>
      <w:r w:rsidRPr="00944EC9">
        <w:rPr>
          <w:b/>
          <w:bCs/>
        </w:rPr>
        <w:t>Раздел 1. Содержание проблемы и обоснование необходимости ее решения программным методом</w:t>
      </w:r>
    </w:p>
    <w:p w:rsidR="00944EC9" w:rsidRPr="00944EC9" w:rsidRDefault="00944EC9" w:rsidP="00944EC9">
      <w:pPr>
        <w:rPr>
          <w:bCs/>
        </w:rPr>
      </w:pPr>
    </w:p>
    <w:p w:rsidR="00944EC9" w:rsidRPr="00944EC9" w:rsidRDefault="00944EC9" w:rsidP="00944EC9">
      <w:pPr>
        <w:ind w:firstLine="709"/>
        <w:jc w:val="both"/>
      </w:pPr>
      <w:r w:rsidRPr="00944EC9">
        <w:t>Сложившаяся в Кыринском районе (далее – район) ситуация с образованием, использованием, обезвреживанием, хранением и захоронением отходов представляет реальную угрозу здоровью населения и будущим поколениям, крайне отрицательно влияет на окружающую среду. Проблема обращения с отходами производства и потребления на территории района является одной из важнейших для стабилизации и улучшения экологической ситуации.</w:t>
      </w:r>
    </w:p>
    <w:p w:rsidR="00944EC9" w:rsidRPr="00944EC9" w:rsidRDefault="00944EC9" w:rsidP="00944EC9">
      <w:pPr>
        <w:ind w:firstLine="708"/>
        <w:jc w:val="both"/>
        <w:rPr>
          <w:spacing w:val="-2"/>
        </w:rPr>
      </w:pPr>
      <w:r w:rsidRPr="00944EC9">
        <w:rPr>
          <w:spacing w:val="-2"/>
        </w:rPr>
        <w:t>Виды и величина отходов, имеющихся в районе, определяются, прежде всего, степенью и историческими особенностями его промышленного освоения, а также условиями гражданско-промышленного и дорожно-транспортного строительства. В районе отходы образуются на предприятиях топливно-энергетического комплекса, горнодобывающей, лесной, деревообрабатывающей, строительной и транспортно-дорожной отраслей и при прочих видах экономической деятельности.</w:t>
      </w:r>
    </w:p>
    <w:p w:rsidR="00944EC9" w:rsidRPr="00944EC9" w:rsidRDefault="00944EC9" w:rsidP="00944E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44EC9">
        <w:t>В районе накоплено значительное количество отходов горнодобывающей промышленности (</w:t>
      </w:r>
      <w:r w:rsidRPr="00944EC9">
        <w:rPr>
          <w:b/>
          <w:u w:val="single"/>
        </w:rPr>
        <w:t xml:space="preserve">хвосты обогащения и </w:t>
      </w:r>
      <w:proofErr w:type="spellStart"/>
      <w:r w:rsidRPr="00944EC9">
        <w:rPr>
          <w:b/>
          <w:u w:val="single"/>
        </w:rPr>
        <w:t>хвостохранилища</w:t>
      </w:r>
      <w:proofErr w:type="spellEnd"/>
      <w:r w:rsidRPr="00944EC9">
        <w:rPr>
          <w:b/>
          <w:u w:val="single"/>
        </w:rPr>
        <w:t xml:space="preserve">, отвалы пустых пород и </w:t>
      </w:r>
      <w:proofErr w:type="spellStart"/>
      <w:r w:rsidRPr="00944EC9">
        <w:rPr>
          <w:b/>
          <w:u w:val="single"/>
        </w:rPr>
        <w:t>забалансовых</w:t>
      </w:r>
      <w:proofErr w:type="spellEnd"/>
      <w:r w:rsidRPr="00944EC9">
        <w:rPr>
          <w:b/>
          <w:u w:val="single"/>
        </w:rPr>
        <w:t xml:space="preserve"> руд),</w:t>
      </w:r>
      <w:r w:rsidRPr="00944EC9">
        <w:t xml:space="preserve"> топливно-энергетического комплекса (</w:t>
      </w:r>
      <w:proofErr w:type="spellStart"/>
      <w:r w:rsidRPr="00944EC9">
        <w:t>золошлакоотвалы</w:t>
      </w:r>
      <w:proofErr w:type="spellEnd"/>
      <w:r w:rsidRPr="00944EC9">
        <w:t>), различных предприятий и коммунальных служб. Именно указанные выше отходы представляют основную экологическую опасность для окружающей среды и населения.</w:t>
      </w:r>
    </w:p>
    <w:p w:rsidR="00944EC9" w:rsidRPr="00944EC9" w:rsidRDefault="00944EC9" w:rsidP="00944E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44EC9">
        <w:t xml:space="preserve">Предприятия жилищно-коммунального хозяйства, а это котельные, образуют большое количество </w:t>
      </w:r>
      <w:proofErr w:type="spellStart"/>
      <w:r w:rsidRPr="00944EC9">
        <w:t>золошлаковых</w:t>
      </w:r>
      <w:proofErr w:type="spellEnd"/>
      <w:r w:rsidRPr="00944EC9">
        <w:t xml:space="preserve"> отходов. Отходы хранятся, как правило, в </w:t>
      </w:r>
      <w:proofErr w:type="spellStart"/>
      <w:r w:rsidRPr="00944EC9">
        <w:t>гидрозолоотвалах</w:t>
      </w:r>
      <w:proofErr w:type="spellEnd"/>
      <w:r w:rsidRPr="00944EC9">
        <w:t xml:space="preserve">, не </w:t>
      </w:r>
      <w:proofErr w:type="gramStart"/>
      <w:r w:rsidRPr="00944EC9">
        <w:t>имеющих</w:t>
      </w:r>
      <w:proofErr w:type="gramEnd"/>
      <w:r w:rsidRPr="00944EC9">
        <w:t xml:space="preserve"> противофильтрационного экрана. В результате происходит загрязнение подземных вод тяжелыми металлами, мышьяком и серой, которые содержатся в инфильтрационных водах. Отвалы пылят, загрязняя почвы. Многие </w:t>
      </w:r>
      <w:proofErr w:type="spellStart"/>
      <w:r w:rsidRPr="00944EC9">
        <w:t>золоотвалы</w:t>
      </w:r>
      <w:proofErr w:type="spellEnd"/>
      <w:r w:rsidRPr="00944EC9">
        <w:t xml:space="preserve"> нуждаются в замене или реконструкции. В то же время накопившиеся </w:t>
      </w:r>
      <w:proofErr w:type="spellStart"/>
      <w:r w:rsidRPr="00944EC9">
        <w:t>золошлаковые</w:t>
      </w:r>
      <w:proofErr w:type="spellEnd"/>
      <w:r w:rsidRPr="00944EC9">
        <w:t xml:space="preserve"> отходы могут быть использованы в строительной промышленности в качестве наполнителей и в дорожном строительстве.</w:t>
      </w:r>
    </w:p>
    <w:p w:rsidR="00944EC9" w:rsidRPr="00944EC9" w:rsidRDefault="00944EC9" w:rsidP="00944EC9">
      <w:pPr>
        <w:ind w:firstLine="709"/>
        <w:jc w:val="both"/>
      </w:pPr>
      <w:r w:rsidRPr="00944EC9">
        <w:t xml:space="preserve">Одними из наиболее </w:t>
      </w:r>
      <w:proofErr w:type="gramStart"/>
      <w:r w:rsidRPr="00944EC9">
        <w:t>проблемных</w:t>
      </w:r>
      <w:proofErr w:type="gramEnd"/>
      <w:r w:rsidRPr="00944EC9">
        <w:t xml:space="preserve"> для любой территории являются твердые бытовые отходы (далее – ТБО). Основная масса ТБО приходится на жилой сектор, предприятия торговли, промышленные предприятия, предприятия, оказывающие услуги населению, в том числе услуги транспорта и связи.</w:t>
      </w:r>
    </w:p>
    <w:p w:rsidR="00944EC9" w:rsidRPr="00944EC9" w:rsidRDefault="00944EC9" w:rsidP="00944EC9">
      <w:pPr>
        <w:ind w:firstLine="709"/>
        <w:jc w:val="both"/>
        <w:rPr>
          <w:i/>
          <w:sz w:val="32"/>
          <w:szCs w:val="32"/>
        </w:rPr>
      </w:pPr>
      <w:r w:rsidRPr="00944EC9">
        <w:t xml:space="preserve">Объемы образования отходов на душу населения района весьма значительны (4,5 тонны на человека в год). При этом в районе отсутствует их переработка. </w:t>
      </w:r>
    </w:p>
    <w:p w:rsidR="00944EC9" w:rsidRPr="00944EC9" w:rsidRDefault="00944EC9" w:rsidP="00944EC9">
      <w:pPr>
        <w:ind w:firstLine="709"/>
        <w:jc w:val="both"/>
      </w:pPr>
      <w:r w:rsidRPr="00944EC9">
        <w:lastRenderedPageBreak/>
        <w:t xml:space="preserve">Низкая степень использования отходов производства и потребления приводит к тому, что в настоящее время основная часть отходов размещается на объектах захоронения и длительного хранения. </w:t>
      </w:r>
    </w:p>
    <w:p w:rsidR="00944EC9" w:rsidRPr="00944EC9" w:rsidRDefault="00944EC9" w:rsidP="00944EC9">
      <w:pPr>
        <w:ind w:firstLine="709"/>
        <w:jc w:val="both"/>
      </w:pPr>
      <w:r w:rsidRPr="00944EC9">
        <w:t>На территории района имеется 16 объектов размещения отходов производства и потребления (санкционированные, исторически сложившиеся свалки) общей площадью около 46,5 га, на которых размещено около 14 тыс. тонн ТБО. Однако, с момента захода нам территорию района регионального оператора по обращению с твёрдыми коммунальными отходам</w:t>
      </w:r>
      <w:proofErr w:type="gramStart"/>
      <w:r w:rsidRPr="00944EC9">
        <w:t>и ООО</w:t>
      </w:r>
      <w:proofErr w:type="gramEnd"/>
      <w:r w:rsidRPr="00944EC9">
        <w:t xml:space="preserve"> «</w:t>
      </w:r>
      <w:proofErr w:type="spellStart"/>
      <w:r w:rsidRPr="00944EC9">
        <w:t>Олерон</w:t>
      </w:r>
      <w:proofErr w:type="spellEnd"/>
      <w:r w:rsidRPr="00944EC9">
        <w:t xml:space="preserve">+» с 01.09.2020 г., действующей признана свалка, расположенная в окрестностях сельского поселения «Кыринское», где концентрируются ТБО всего района. Все остальные свалки подлежат рекультивации, отходы захоронению. </w:t>
      </w:r>
    </w:p>
    <w:p w:rsidR="00944EC9" w:rsidRPr="00944EC9" w:rsidRDefault="00944EC9" w:rsidP="00944EC9">
      <w:pPr>
        <w:ind w:firstLine="709"/>
        <w:jc w:val="both"/>
      </w:pPr>
      <w:r w:rsidRPr="00944EC9">
        <w:t xml:space="preserve">Все объекты представлены санкционированными свалками, которые были введены в эксплуатацию свыше 10 лет назад и не имеют разрешительной, проектной документации.  </w:t>
      </w:r>
      <w:proofErr w:type="gramStart"/>
      <w:r w:rsidRPr="00944EC9">
        <w:t>В 2021 Министерством природных ресурсов Забайкальского края предприняты действия по формированию нового перечня объектов размещения ТКО в соответствии с приказом Минприроды России от 14.05.2019 г. №303 «Об утверждении порядка формирования и изменения перечня объектов размещения твёрдых коммунальных отходов на территории субъекта  и Порядка подготовки заключения Минприроды России о возможности использования объектов размещения твёрдых коммунальных отходов, введённых в эксплуатацию до 1</w:t>
      </w:r>
      <w:proofErr w:type="gramEnd"/>
      <w:r w:rsidRPr="00944EC9">
        <w:t xml:space="preserve"> января 2019 г. и не имеющих документации, предусмотренной законодательством Российской Федерации, для размещения твёрдых коммунальных отходов». Администрацией муниципального района «Кыринский район» в Министерство природных ресурсов Забайкальского края направлено заявление о включении в такой перечень действующей свалки.</w:t>
      </w:r>
    </w:p>
    <w:p w:rsidR="00944EC9" w:rsidRPr="00944EC9" w:rsidRDefault="00944EC9" w:rsidP="00944EC9">
      <w:pPr>
        <w:ind w:firstLine="709"/>
        <w:jc w:val="both"/>
      </w:pPr>
      <w:r w:rsidRPr="00944EC9">
        <w:t>Имеет место недостаток точных данных о характере, степени и масштабах загрязнения почв отходами на территории Кыринского района.</w:t>
      </w:r>
    </w:p>
    <w:p w:rsidR="00944EC9" w:rsidRPr="00944EC9" w:rsidRDefault="00944EC9" w:rsidP="00944EC9">
      <w:pPr>
        <w:ind w:firstLine="709"/>
        <w:jc w:val="both"/>
      </w:pPr>
      <w:r w:rsidRPr="00944EC9">
        <w:t>Существующая система правового регулирования обращения с отходами состоит из незначительного количества принятых на различных уровнях актов, касающихся отдельных аспектов проблемы. Вместе с тем данные документы не обеспечивают эффективного развития системы обращения с отходами.</w:t>
      </w:r>
    </w:p>
    <w:p w:rsidR="00944EC9" w:rsidRPr="00944EC9" w:rsidRDefault="00944EC9" w:rsidP="00944EC9">
      <w:pPr>
        <w:ind w:firstLine="709"/>
        <w:jc w:val="both"/>
      </w:pPr>
      <w:r w:rsidRPr="00944EC9">
        <w:t>Таким образом, исходя из интересов развития района и учитывая, что проблема обращения с отходами является многогранной и объемной, для ее эффективного решения необходимо осуществление комплекса программных мероприятий.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44EC9">
        <w:rPr>
          <w:b/>
          <w:bCs/>
        </w:rPr>
        <w:t>Раздел 2. Цель, задачи, сроки и этапы реализации программы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44EC9" w:rsidRPr="00944EC9" w:rsidRDefault="00944EC9" w:rsidP="00944EC9">
      <w:pPr>
        <w:widowControl w:val="0"/>
        <w:ind w:firstLine="709"/>
        <w:jc w:val="both"/>
      </w:pPr>
      <w:r w:rsidRPr="00944EC9">
        <w:t xml:space="preserve">Программа разработана для достижения основной цели – разработки и реализации комплекса мер, направленных </w:t>
      </w:r>
      <w:proofErr w:type="gramStart"/>
      <w:r w:rsidRPr="00944EC9">
        <w:t>на</w:t>
      </w:r>
      <w:proofErr w:type="gramEnd"/>
      <w:r w:rsidRPr="00944EC9">
        <w:t>:</w:t>
      </w:r>
    </w:p>
    <w:p w:rsidR="00944EC9" w:rsidRPr="00944EC9" w:rsidRDefault="00944EC9" w:rsidP="00944EC9">
      <w:pPr>
        <w:widowControl w:val="0"/>
        <w:ind w:firstLine="709"/>
        <w:jc w:val="both"/>
      </w:pPr>
      <w:r w:rsidRPr="00944EC9">
        <w:t>- обеспечение экологически безопасного размещения и обезвреживания отходов производства и потребления, в том числе накопленных промышленных отходов, представляющих опасность для окружающей среды;</w:t>
      </w:r>
    </w:p>
    <w:p w:rsidR="00944EC9" w:rsidRPr="00944EC9" w:rsidRDefault="00944EC9" w:rsidP="00944EC9">
      <w:pPr>
        <w:widowControl w:val="0"/>
        <w:ind w:firstLine="709"/>
        <w:jc w:val="both"/>
      </w:pPr>
      <w:r w:rsidRPr="00944EC9">
        <w:t>- ликвидацию объектов прошлого экологического ущерба.</w:t>
      </w:r>
    </w:p>
    <w:p w:rsidR="00944EC9" w:rsidRPr="00944EC9" w:rsidRDefault="00944EC9" w:rsidP="00944EC9">
      <w:pPr>
        <w:widowControl w:val="0"/>
        <w:ind w:firstLine="709"/>
        <w:jc w:val="both"/>
      </w:pPr>
      <w:r w:rsidRPr="00944EC9">
        <w:t>Программные мероприятия направлены на решение следующих основных задач:</w:t>
      </w:r>
    </w:p>
    <w:p w:rsidR="00944EC9" w:rsidRPr="00944EC9" w:rsidRDefault="00944EC9" w:rsidP="00944EC9">
      <w:pPr>
        <w:widowControl w:val="0"/>
        <w:jc w:val="both"/>
      </w:pPr>
      <w:r w:rsidRPr="00944EC9">
        <w:t>-   текущее содержание санкционированной свалки.</w:t>
      </w:r>
    </w:p>
    <w:p w:rsidR="00944EC9" w:rsidRPr="00944EC9" w:rsidRDefault="00944EC9" w:rsidP="00944EC9">
      <w:pPr>
        <w:widowControl w:val="0"/>
        <w:jc w:val="both"/>
      </w:pPr>
      <w:r w:rsidRPr="00944EC9">
        <w:t>- реконструкция санкционированной свалки, для приведения в соответствие с современными экологическими и гигиеническими требованиями объектов захоронения отходов (модифицированные санкционированные свалки);</w:t>
      </w:r>
    </w:p>
    <w:p w:rsidR="00944EC9" w:rsidRPr="00944EC9" w:rsidRDefault="00944EC9" w:rsidP="00944EC9">
      <w:pPr>
        <w:widowControl w:val="0"/>
        <w:jc w:val="both"/>
      </w:pPr>
      <w:r w:rsidRPr="00944EC9">
        <w:t>- проведение рекультивации и санации территорий, деградированных в результате размещения отходов;</w:t>
      </w:r>
    </w:p>
    <w:p w:rsidR="00944EC9" w:rsidRPr="00944EC9" w:rsidRDefault="00944EC9" w:rsidP="00944EC9">
      <w:pPr>
        <w:widowControl w:val="0"/>
        <w:jc w:val="both"/>
      </w:pPr>
      <w:r w:rsidRPr="00944EC9">
        <w:t>- обустройство мест размещения биологических отходов.</w:t>
      </w:r>
    </w:p>
    <w:p w:rsidR="00944EC9" w:rsidRPr="00944EC9" w:rsidRDefault="00944EC9" w:rsidP="00944EC9">
      <w:pPr>
        <w:widowControl w:val="0"/>
        <w:ind w:firstLine="709"/>
        <w:jc w:val="both"/>
      </w:pPr>
      <w:r w:rsidRPr="00944EC9">
        <w:t>Основные пути решения программных задач:</w:t>
      </w:r>
    </w:p>
    <w:p w:rsidR="00944EC9" w:rsidRPr="00944EC9" w:rsidRDefault="00944EC9" w:rsidP="00944EC9">
      <w:pPr>
        <w:widowControl w:val="0"/>
        <w:jc w:val="both"/>
      </w:pPr>
      <w:r w:rsidRPr="00944EC9">
        <w:t xml:space="preserve">- создание нормативной правовой и технологической базы в сфере обращения с </w:t>
      </w:r>
      <w:r w:rsidRPr="00944EC9">
        <w:lastRenderedPageBreak/>
        <w:t>отходами производства и потребления;</w:t>
      </w:r>
    </w:p>
    <w:p w:rsidR="00944EC9" w:rsidRPr="00944EC9" w:rsidRDefault="00944EC9" w:rsidP="00944EC9">
      <w:pPr>
        <w:widowControl w:val="0"/>
        <w:jc w:val="both"/>
      </w:pPr>
      <w:r w:rsidRPr="00944EC9">
        <w:t>- создание системы управления в сфере обращения с отходами производства и потребления;</w:t>
      </w:r>
    </w:p>
    <w:p w:rsidR="00944EC9" w:rsidRPr="00944EC9" w:rsidRDefault="00944EC9" w:rsidP="00944EC9">
      <w:pPr>
        <w:widowControl w:val="0"/>
        <w:jc w:val="both"/>
      </w:pPr>
      <w:r w:rsidRPr="00944EC9">
        <w:t>- реализация первоочередных проектов по обезвреживанию отдельных видов отходов производства и потребления на территории района.</w:t>
      </w:r>
    </w:p>
    <w:p w:rsidR="00944EC9" w:rsidRPr="00944EC9" w:rsidRDefault="00944EC9" w:rsidP="00944EC9">
      <w:pPr>
        <w:widowControl w:val="0"/>
        <w:ind w:firstLine="709"/>
        <w:jc w:val="both"/>
      </w:pPr>
      <w:r w:rsidRPr="00944EC9">
        <w:t>Сроки реализации мероприятий программы: 2023 – 2025 годы. Программа реализуется в один этап.</w:t>
      </w:r>
    </w:p>
    <w:p w:rsidR="00944EC9" w:rsidRPr="00944EC9" w:rsidRDefault="00944EC9" w:rsidP="00944EC9">
      <w:pPr>
        <w:ind w:firstLine="709"/>
        <w:jc w:val="both"/>
      </w:pPr>
      <w:r w:rsidRPr="00944EC9">
        <w:t>Система программных мероприятий представлена следующими направлениями:</w:t>
      </w:r>
    </w:p>
    <w:p w:rsidR="00944EC9" w:rsidRPr="00944EC9" w:rsidRDefault="00944EC9" w:rsidP="00944EC9">
      <w:pPr>
        <w:ind w:firstLine="709"/>
        <w:jc w:val="both"/>
        <w:rPr>
          <w:sz w:val="36"/>
          <w:szCs w:val="36"/>
        </w:rPr>
      </w:pPr>
      <w:r w:rsidRPr="00944EC9">
        <w:t>- текущее содержание санкционированной свалки.</w:t>
      </w:r>
    </w:p>
    <w:p w:rsidR="00944EC9" w:rsidRPr="00944EC9" w:rsidRDefault="00944EC9" w:rsidP="00944EC9">
      <w:pPr>
        <w:ind w:firstLine="709"/>
        <w:jc w:val="both"/>
      </w:pPr>
      <w:r w:rsidRPr="00944EC9">
        <w:t>- модернизация существующего места размещения отходов;</w:t>
      </w:r>
    </w:p>
    <w:p w:rsidR="00944EC9" w:rsidRPr="00944EC9" w:rsidRDefault="00944EC9" w:rsidP="00944EC9">
      <w:pPr>
        <w:ind w:firstLine="709"/>
        <w:jc w:val="both"/>
        <w:rPr>
          <w:b/>
          <w:u w:val="single"/>
        </w:rPr>
      </w:pPr>
      <w:r w:rsidRPr="00944EC9">
        <w:t xml:space="preserve">- </w:t>
      </w:r>
      <w:r w:rsidRPr="00944EC9">
        <w:rPr>
          <w:b/>
          <w:u w:val="single"/>
        </w:rPr>
        <w:t xml:space="preserve">консервация и рекультивация объектов прошлого экологического ущерба (рекультивация </w:t>
      </w:r>
      <w:proofErr w:type="spellStart"/>
      <w:r w:rsidRPr="00944EC9">
        <w:rPr>
          <w:b/>
          <w:u w:val="single"/>
        </w:rPr>
        <w:t>Хапчерангинского</w:t>
      </w:r>
      <w:proofErr w:type="spellEnd"/>
      <w:r w:rsidRPr="00944EC9">
        <w:rPr>
          <w:b/>
          <w:u w:val="single"/>
        </w:rPr>
        <w:t xml:space="preserve"> </w:t>
      </w:r>
      <w:proofErr w:type="spellStart"/>
      <w:r w:rsidRPr="00944EC9">
        <w:rPr>
          <w:b/>
          <w:u w:val="single"/>
        </w:rPr>
        <w:t>хвостохранилища</w:t>
      </w:r>
      <w:proofErr w:type="spellEnd"/>
      <w:r w:rsidRPr="00944EC9">
        <w:rPr>
          <w:b/>
          <w:u w:val="single"/>
        </w:rPr>
        <w:t>);</w:t>
      </w:r>
    </w:p>
    <w:p w:rsidR="00944EC9" w:rsidRPr="00944EC9" w:rsidRDefault="00944EC9" w:rsidP="00944EC9">
      <w:pPr>
        <w:ind w:firstLine="709"/>
        <w:jc w:val="both"/>
      </w:pPr>
      <w:r w:rsidRPr="00944EC9">
        <w:t>- обустройство сибиреязвенных скотомогильников;</w:t>
      </w:r>
    </w:p>
    <w:p w:rsidR="00944EC9" w:rsidRPr="00944EC9" w:rsidRDefault="00944EC9" w:rsidP="00944EC9">
      <w:pPr>
        <w:ind w:firstLine="708"/>
        <w:jc w:val="both"/>
      </w:pPr>
      <w:r w:rsidRPr="00944EC9">
        <w:t>Для контроля выполнения мероприятий программы определены следующие целевые индикаторы, характеризующие эффективность выполнения программных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749"/>
        <w:gridCol w:w="749"/>
        <w:gridCol w:w="749"/>
      </w:tblGrid>
      <w:tr w:rsidR="00944EC9" w:rsidRPr="00944EC9" w:rsidTr="00D616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Целевые индикаторы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Показатели по годам</w:t>
            </w:r>
          </w:p>
        </w:tc>
      </w:tr>
      <w:tr w:rsidR="00944EC9" w:rsidRPr="00944EC9" w:rsidTr="00D61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2025</w:t>
            </w:r>
          </w:p>
        </w:tc>
      </w:tr>
      <w:tr w:rsidR="00944EC9" w:rsidRPr="00944EC9" w:rsidTr="00D61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r w:rsidRPr="00944EC9">
              <w:t>Количество свалок, на которых проведены мероприятия по текущему содержанию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</w:t>
            </w:r>
          </w:p>
        </w:tc>
      </w:tr>
      <w:tr w:rsidR="00944EC9" w:rsidRPr="00944EC9" w:rsidTr="00D61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r w:rsidRPr="00944EC9">
              <w:t xml:space="preserve">Количество </w:t>
            </w:r>
            <w:proofErr w:type="spellStart"/>
            <w:r w:rsidRPr="00944EC9">
              <w:t>рекультивированных</w:t>
            </w:r>
            <w:proofErr w:type="spellEnd"/>
            <w:r w:rsidRPr="00944EC9">
              <w:t xml:space="preserve"> санкционированных свалок ТБО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8</w:t>
            </w:r>
          </w:p>
        </w:tc>
      </w:tr>
      <w:tr w:rsidR="00944EC9" w:rsidRPr="00944EC9" w:rsidTr="00D61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both"/>
            </w:pPr>
            <w:r w:rsidRPr="00944EC9">
              <w:t xml:space="preserve">Количество законсервированных и </w:t>
            </w:r>
            <w:proofErr w:type="spellStart"/>
            <w:r w:rsidRPr="00944EC9">
              <w:t>рекультивированных</w:t>
            </w:r>
            <w:proofErr w:type="spellEnd"/>
            <w:r w:rsidRPr="00944EC9">
              <w:t xml:space="preserve"> объектов прошлого экологического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</w:t>
            </w:r>
          </w:p>
        </w:tc>
      </w:tr>
      <w:tr w:rsidR="00944EC9" w:rsidRPr="00944EC9" w:rsidTr="00D61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both"/>
            </w:pPr>
            <w:r w:rsidRPr="00944EC9">
              <w:t>Обустройство сибиреязвенных скотомогильников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</w:t>
            </w:r>
          </w:p>
        </w:tc>
      </w:tr>
      <w:tr w:rsidR="00944EC9" w:rsidRPr="00944EC9" w:rsidTr="00D61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both"/>
            </w:pPr>
            <w:r w:rsidRPr="00944EC9">
              <w:t xml:space="preserve">Рекультивация территорий, загрязненных отходами, </w:t>
            </w:r>
            <w:proofErr w:type="gramStart"/>
            <w:r w:rsidRPr="00944EC9"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3</w:t>
            </w:r>
          </w:p>
        </w:tc>
      </w:tr>
    </w:tbl>
    <w:p w:rsidR="00944EC9" w:rsidRPr="00944EC9" w:rsidRDefault="00944EC9" w:rsidP="00944EC9">
      <w:pPr>
        <w:jc w:val="both"/>
      </w:pP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44EC9">
        <w:rPr>
          <w:b/>
          <w:bCs/>
        </w:rPr>
        <w:t>Раздел 3. Ресурсное обеспечение программы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44EC9" w:rsidRPr="00944EC9" w:rsidRDefault="00944EC9" w:rsidP="00944EC9">
      <w:pPr>
        <w:ind w:firstLine="700"/>
        <w:jc w:val="both"/>
      </w:pPr>
      <w:r w:rsidRPr="00944EC9">
        <w:t>Финансирование мероприятий программы осуществляется из средств бюджета муниципального района «Кыринский район», с привлечением средств федерального и краевого бюджетов.</w:t>
      </w:r>
    </w:p>
    <w:p w:rsidR="00944EC9" w:rsidRPr="00944EC9" w:rsidRDefault="00944EC9" w:rsidP="00944EC9">
      <w:pPr>
        <w:ind w:firstLine="700"/>
        <w:jc w:val="both"/>
      </w:pPr>
      <w:r w:rsidRPr="00944EC9">
        <w:t>Потребность в финансировании программы из средств бюджета муниципального района составляет 300,0 тыс. рублей, в том числе по годам: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2023 год –100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2024 год – 100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2025 год – 100 тыс. рублей.</w:t>
      </w:r>
    </w:p>
    <w:p w:rsidR="00944EC9" w:rsidRPr="00944EC9" w:rsidRDefault="00944EC9" w:rsidP="00944EC9">
      <w:pPr>
        <w:ind w:firstLine="700"/>
        <w:jc w:val="both"/>
      </w:pPr>
      <w:r w:rsidRPr="00944EC9">
        <w:t>В том числе текущее содержание санкционированной свалки 300 тыс. рублей, в том числе по годам: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2023 год – 100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2024 год – 100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2025 год – 100 тыс. рублей.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 xml:space="preserve">Финансирование мероприятий программы из средств бюджета муниципального района позволит дополнительно привлечь средства краевого и федерального бюджета для проведения консервации объектов прошлого экологического ущерба. 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44EC9">
        <w:t>Для консервации объектов прошлого экологического ущерба сумма привлекаемых сре</w:t>
      </w:r>
      <w:proofErr w:type="gramStart"/>
      <w:r w:rsidRPr="00944EC9">
        <w:t>дств кр</w:t>
      </w:r>
      <w:proofErr w:type="gramEnd"/>
      <w:r w:rsidRPr="00944EC9">
        <w:t xml:space="preserve">аевого бюджета - 2800,0 тыс. рублей с разбивкой по годам: 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44EC9">
        <w:t>2023год – 0,00 тыс. рублей;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44EC9">
        <w:t>2024 год – 1600 тыс. рублей;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44EC9">
        <w:t>2025 год – 1200 тыс. рублей.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44EC9">
        <w:lastRenderedPageBreak/>
        <w:t xml:space="preserve">Для консервации объектов прошлого экологического ущерба сумма привлекаемых средств федерального бюджета - 52900,0 тыс. рублей с разбивкой по годам: 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44EC9">
        <w:t>2023 год – 0,00 тыс. рублей;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2024 год – 30000 тыс. рублей;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2025 год – 22900 тыс. рублей.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Расчёт затрат был произведён в ценах 2012 года. Необходимо применить коэффициент для перевода денежных средств, в цены 2023 года.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Для рекультивации исторически сложившихся санкционированных свалок запланировано привлечение 1000,0 тыс. рублей из краевого бюджета.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2023 год – 0,00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2024 год – 400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2025 год – 600 тыс. рублей.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Для обустройства сибиреязвенных скотомогильников запланировано привлечение 55 тыс. рублей из краевого бюджета.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2023 год – 15,0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2024 год – 15,0 тыс. рублей;</w:t>
      </w:r>
    </w:p>
    <w:p w:rsidR="00944EC9" w:rsidRPr="00944EC9" w:rsidRDefault="00944EC9" w:rsidP="00944EC9">
      <w:pPr>
        <w:widowControl w:val="0"/>
        <w:ind w:firstLine="700"/>
        <w:jc w:val="both"/>
      </w:pPr>
      <w:r w:rsidRPr="00944EC9">
        <w:t>2025 год – 25,0 тыс. рублей.</w:t>
      </w:r>
    </w:p>
    <w:p w:rsidR="00944EC9" w:rsidRPr="00944EC9" w:rsidRDefault="00944EC9" w:rsidP="00944EC9">
      <w:pPr>
        <w:widowControl w:val="0"/>
        <w:ind w:firstLine="700"/>
        <w:jc w:val="both"/>
      </w:pP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44EC9">
        <w:rPr>
          <w:b/>
          <w:bCs/>
        </w:rPr>
        <w:t>Раздел 4. Механизм реализации программы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44EC9" w:rsidRPr="00944EC9" w:rsidRDefault="00944EC9" w:rsidP="00944EC9">
      <w:pPr>
        <w:ind w:firstLine="709"/>
        <w:jc w:val="both"/>
      </w:pPr>
      <w:r w:rsidRPr="00944EC9">
        <w:t xml:space="preserve">Текущее управление реализацией программы осуществляет заказчик программы. </w:t>
      </w:r>
    </w:p>
    <w:p w:rsidR="00944EC9" w:rsidRPr="00944EC9" w:rsidRDefault="00944EC9" w:rsidP="00944EC9">
      <w:pPr>
        <w:ind w:firstLine="709"/>
        <w:jc w:val="both"/>
      </w:pPr>
      <w:r w:rsidRPr="00944EC9">
        <w:t xml:space="preserve">Заказчик программы ежегодно в установленном порядке уточняет перечень финансируемых мероприятий программы на очередной финансовый год, определяет сроки их реализации и объемы финансирования, оценивает возможность достижения целевых индикаторов и показателей. </w:t>
      </w:r>
    </w:p>
    <w:p w:rsidR="00944EC9" w:rsidRPr="00944EC9" w:rsidRDefault="00944EC9" w:rsidP="00944EC9">
      <w:pPr>
        <w:ind w:firstLine="709"/>
        <w:jc w:val="both"/>
      </w:pPr>
      <w:r w:rsidRPr="00944EC9">
        <w:t>Заказчик программы:</w:t>
      </w:r>
    </w:p>
    <w:p w:rsidR="00944EC9" w:rsidRPr="00944EC9" w:rsidRDefault="00944EC9" w:rsidP="00944EC9">
      <w:pPr>
        <w:ind w:firstLine="709"/>
        <w:jc w:val="both"/>
      </w:pPr>
      <w:r w:rsidRPr="00944EC9">
        <w:t>- осуществляет отбор в установленном законодательством порядке исполнителей работ и услуг, а также поставщиков продукции по мероприятиям программы;</w:t>
      </w:r>
    </w:p>
    <w:p w:rsidR="00944EC9" w:rsidRPr="00944EC9" w:rsidRDefault="00944EC9" w:rsidP="00944EC9">
      <w:pPr>
        <w:ind w:firstLine="709"/>
        <w:jc w:val="both"/>
      </w:pPr>
      <w:r w:rsidRPr="00944EC9">
        <w:t>- осуществляет ведение сводной отчетности и подготовку доклада о реализации программы;</w:t>
      </w:r>
    </w:p>
    <w:p w:rsidR="00944EC9" w:rsidRPr="00944EC9" w:rsidRDefault="00944EC9" w:rsidP="00944EC9">
      <w:pPr>
        <w:ind w:firstLine="709"/>
        <w:jc w:val="both"/>
      </w:pPr>
      <w:r w:rsidRPr="00944EC9">
        <w:t xml:space="preserve">- несет ответственность за качественную и своевременную реализацию мероприятий программы, обеспечивает эффективное использование средств бюджета муниципального района, выделяемых на их реализацию. </w:t>
      </w:r>
    </w:p>
    <w:p w:rsidR="00944EC9" w:rsidRPr="00944EC9" w:rsidRDefault="00944EC9" w:rsidP="00944EC9">
      <w:pPr>
        <w:ind w:firstLine="709"/>
        <w:jc w:val="both"/>
      </w:pPr>
      <w:r w:rsidRPr="00944EC9">
        <w:t>Выполнение мероприятий программы осуществляется на основе муниципальных контрактов, заключаемых в установленном порядке заказчиком с исполнителями мероприятий программы в случаях, предусмотренных законодательством Российской Федерации.</w:t>
      </w:r>
    </w:p>
    <w:p w:rsidR="00944EC9" w:rsidRPr="00944EC9" w:rsidRDefault="00944EC9" w:rsidP="00944EC9">
      <w:pPr>
        <w:ind w:firstLine="709"/>
        <w:jc w:val="both"/>
      </w:pPr>
      <w:r w:rsidRPr="00944EC9">
        <w:t xml:space="preserve">Реализация мероприятий программы осуществляется за счет средств бюджета муниципального района, предоставленных субсидий краевого бюджета бюджету муниципального района на реализацию ведомственной целевой программы. </w:t>
      </w:r>
    </w:p>
    <w:p w:rsidR="00944EC9" w:rsidRPr="00944EC9" w:rsidRDefault="00944EC9" w:rsidP="00944EC9">
      <w:pPr>
        <w:ind w:firstLine="709"/>
        <w:jc w:val="both"/>
      </w:pPr>
      <w:r w:rsidRPr="00944EC9">
        <w:t xml:space="preserve">Контроль хода выполнения мероприятий программы осуществляет первый заместитель главы муниципального района «Кыринский район». </w:t>
      </w:r>
    </w:p>
    <w:p w:rsidR="00944EC9" w:rsidRPr="00944EC9" w:rsidRDefault="00944EC9" w:rsidP="00944EC9">
      <w:pPr>
        <w:ind w:firstLine="709"/>
        <w:jc w:val="both"/>
      </w:pP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44EC9">
        <w:rPr>
          <w:b/>
          <w:bCs/>
        </w:rPr>
        <w:t>Раздел 5. Оценка социально-экономической и экологической эффективности программы</w:t>
      </w:r>
    </w:p>
    <w:p w:rsidR="00944EC9" w:rsidRPr="00944EC9" w:rsidRDefault="00944EC9" w:rsidP="00944E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44EC9" w:rsidRPr="00944EC9" w:rsidRDefault="00944EC9" w:rsidP="00944EC9">
      <w:pPr>
        <w:widowControl w:val="0"/>
        <w:shd w:val="clear" w:color="auto" w:fill="FFFFFF"/>
        <w:ind w:firstLine="709"/>
        <w:jc w:val="both"/>
        <w:rPr>
          <w:spacing w:val="-1"/>
        </w:rPr>
      </w:pPr>
      <w:r w:rsidRPr="00944EC9">
        <w:rPr>
          <w:spacing w:val="-1"/>
        </w:rPr>
        <w:t xml:space="preserve">Реализация мероприятий программы позволит получить экологический, экономический и социальный эффект, а также положительные результаты по созданию нормативной и технологической базы для реализации на территории района единой государственной политики в сфере обращения с отходами производства и потребления. </w:t>
      </w:r>
    </w:p>
    <w:p w:rsidR="00944EC9" w:rsidRPr="00944EC9" w:rsidRDefault="00944EC9" w:rsidP="00944EC9">
      <w:pPr>
        <w:widowControl w:val="0"/>
        <w:shd w:val="clear" w:color="auto" w:fill="FFFFFF"/>
        <w:ind w:firstLine="709"/>
        <w:jc w:val="both"/>
        <w:rPr>
          <w:spacing w:val="-1"/>
        </w:rPr>
      </w:pPr>
      <w:r w:rsidRPr="00944EC9">
        <w:rPr>
          <w:spacing w:val="-1"/>
        </w:rPr>
        <w:lastRenderedPageBreak/>
        <w:t>В эколого-экономическом аспекте эффективность будет достигнута за счет</w:t>
      </w:r>
      <w:r w:rsidRPr="00944EC9">
        <w:t xml:space="preserve"> снижения </w:t>
      </w:r>
      <w:r w:rsidRPr="00944EC9">
        <w:rPr>
          <w:spacing w:val="-2"/>
        </w:rPr>
        <w:t>негативного воздействия отходов на окружающую среду;</w:t>
      </w:r>
      <w:r w:rsidRPr="00944EC9">
        <w:t xml:space="preserve"> сокращения площади земель, загрязненных отходами; улучшения экологической обстановки.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В социальном аспекте эффективность будет достигнута за счет улучшения условий жизнедеятельности населения Кыринского района.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Программа предусматривает реализацию мероприятий природоохранного назначения и не повлечет за собой негативных экологических последствий.</w:t>
      </w:r>
    </w:p>
    <w:p w:rsidR="00944EC9" w:rsidRPr="00944EC9" w:rsidRDefault="00944EC9" w:rsidP="0094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44EC9">
        <w:t>Кроме того, реализация программных мероприятий позволит:</w:t>
      </w:r>
    </w:p>
    <w:p w:rsidR="00944EC9" w:rsidRPr="00944EC9" w:rsidRDefault="00944EC9" w:rsidP="00944EC9">
      <w:pPr>
        <w:ind w:firstLine="708"/>
        <w:jc w:val="both"/>
      </w:pPr>
      <w:r w:rsidRPr="00944EC9">
        <w:t>- осуществить реконструкцию действующей свалки и рекультивацию 15, исторически сложившихся санкционированных свалок;</w:t>
      </w:r>
    </w:p>
    <w:p w:rsidR="00944EC9" w:rsidRPr="00944EC9" w:rsidRDefault="00944EC9" w:rsidP="00944EC9">
      <w:pPr>
        <w:ind w:firstLine="708"/>
        <w:jc w:val="both"/>
      </w:pPr>
      <w:r w:rsidRPr="00944EC9">
        <w:t>- провести консервацию и рекультивацию 1 объекта прошлого экологического ущерба (</w:t>
      </w:r>
      <w:proofErr w:type="spellStart"/>
      <w:r w:rsidRPr="00944EC9">
        <w:t>Хапчерангинское</w:t>
      </w:r>
      <w:proofErr w:type="spellEnd"/>
      <w:r w:rsidRPr="00944EC9">
        <w:t xml:space="preserve"> </w:t>
      </w:r>
      <w:proofErr w:type="spellStart"/>
      <w:r w:rsidRPr="00944EC9">
        <w:t>хвостохранилище</w:t>
      </w:r>
      <w:proofErr w:type="spellEnd"/>
      <w:r w:rsidRPr="00944EC9">
        <w:t>);</w:t>
      </w:r>
    </w:p>
    <w:p w:rsidR="00944EC9" w:rsidRPr="00944EC9" w:rsidRDefault="00944EC9" w:rsidP="00944EC9">
      <w:pPr>
        <w:ind w:firstLine="708"/>
        <w:jc w:val="both"/>
      </w:pPr>
      <w:r w:rsidRPr="00944EC9">
        <w:t>- очистить загрязненные отходами территории на площади 13 га;</w:t>
      </w:r>
    </w:p>
    <w:p w:rsidR="00944EC9" w:rsidRPr="00944EC9" w:rsidRDefault="00944EC9" w:rsidP="00944EC9">
      <w:pPr>
        <w:ind w:firstLine="708"/>
        <w:jc w:val="both"/>
      </w:pPr>
      <w:r w:rsidRPr="00944EC9">
        <w:t>- провести обустройство мест размещения биологических отходов (2 объекта).</w:t>
      </w:r>
    </w:p>
    <w:p w:rsidR="00944EC9" w:rsidRPr="00944EC9" w:rsidRDefault="00944EC9" w:rsidP="00944EC9">
      <w:pPr>
        <w:ind w:firstLine="708"/>
        <w:jc w:val="both"/>
      </w:pPr>
    </w:p>
    <w:p w:rsidR="00944EC9" w:rsidRPr="00944EC9" w:rsidRDefault="00944EC9" w:rsidP="00944EC9">
      <w:pPr>
        <w:ind w:firstLine="708"/>
        <w:jc w:val="both"/>
      </w:pPr>
    </w:p>
    <w:p w:rsidR="00944EC9" w:rsidRPr="00944EC9" w:rsidRDefault="00944EC9" w:rsidP="00944EC9"/>
    <w:p w:rsidR="00944EC9" w:rsidRPr="00944EC9" w:rsidRDefault="00944EC9" w:rsidP="00944EC9">
      <w:pPr>
        <w:ind w:firstLine="708"/>
        <w:jc w:val="both"/>
        <w:sectPr w:rsidR="00944EC9" w:rsidRPr="00944EC9" w:rsidSect="007B6019">
          <w:headerReference w:type="default" r:id="rId9"/>
          <w:pgSz w:w="11906" w:h="16838"/>
          <w:pgMar w:top="1134" w:right="746" w:bottom="1134" w:left="1985" w:header="709" w:footer="709" w:gutter="0"/>
          <w:cols w:space="708"/>
          <w:titlePg/>
          <w:docGrid w:linePitch="360"/>
        </w:sectPr>
      </w:pPr>
    </w:p>
    <w:p w:rsidR="00944EC9" w:rsidRPr="00944EC9" w:rsidRDefault="00944EC9" w:rsidP="00944EC9">
      <w:pPr>
        <w:suppressAutoHyphens/>
        <w:spacing w:line="276" w:lineRule="auto"/>
        <w:jc w:val="center"/>
        <w:rPr>
          <w:b/>
          <w:bCs/>
        </w:rPr>
      </w:pPr>
      <w:r w:rsidRPr="00944EC9">
        <w:rPr>
          <w:b/>
          <w:bCs/>
        </w:rPr>
        <w:lastRenderedPageBreak/>
        <w:t>Раздел 6. Перечень мероприятий программы</w:t>
      </w:r>
    </w:p>
    <w:tbl>
      <w:tblPr>
        <w:tblpPr w:leftFromText="180" w:rightFromText="180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0"/>
        <w:gridCol w:w="7844"/>
        <w:gridCol w:w="1753"/>
        <w:gridCol w:w="1891"/>
        <w:gridCol w:w="696"/>
        <w:gridCol w:w="996"/>
        <w:gridCol w:w="996"/>
      </w:tblGrid>
      <w:tr w:rsidR="00944EC9" w:rsidRPr="00944EC9" w:rsidTr="00D6166A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  <w:r w:rsidRPr="00944EC9">
              <w:rPr>
                <w:bCs/>
              </w:rPr>
              <w:t xml:space="preserve">№ </w:t>
            </w:r>
            <w:proofErr w:type="gramStart"/>
            <w:r w:rsidRPr="00944EC9">
              <w:rPr>
                <w:bCs/>
              </w:rPr>
              <w:t>п</w:t>
            </w:r>
            <w:proofErr w:type="gramEnd"/>
            <w:r w:rsidRPr="00944EC9">
              <w:rPr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  <w:r w:rsidRPr="00944EC9">
              <w:rPr>
                <w:bCs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  <w:r w:rsidRPr="00944EC9">
              <w:rPr>
                <w:bCs/>
              </w:rPr>
              <w:t>Сроки реализации, годы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  <w:r w:rsidRPr="00944EC9">
              <w:rPr>
                <w:bCs/>
              </w:rPr>
              <w:t xml:space="preserve">Потребность в финансовых ресурсах, </w:t>
            </w:r>
            <w:proofErr w:type="spellStart"/>
            <w:r w:rsidRPr="00944EC9">
              <w:rPr>
                <w:b/>
                <w:bCs/>
              </w:rPr>
              <w:t>тыс</w:t>
            </w:r>
            <w:proofErr w:type="gramStart"/>
            <w:r w:rsidRPr="00944EC9">
              <w:rPr>
                <w:b/>
                <w:bCs/>
              </w:rPr>
              <w:t>.р</w:t>
            </w:r>
            <w:proofErr w:type="gramEnd"/>
            <w:r w:rsidRPr="00944EC9">
              <w:rPr>
                <w:b/>
                <w:bCs/>
              </w:rPr>
              <w:t>уб</w:t>
            </w:r>
            <w:proofErr w:type="spellEnd"/>
          </w:p>
        </w:tc>
      </w:tr>
      <w:tr w:rsidR="00944EC9" w:rsidRPr="00944EC9" w:rsidTr="00D6166A">
        <w:trPr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  <w:r w:rsidRPr="00944EC9">
              <w:rPr>
                <w:bCs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  <w:r w:rsidRPr="00944EC9">
              <w:rPr>
                <w:bCs/>
              </w:rPr>
              <w:t>в том числе по годам</w:t>
            </w:r>
          </w:p>
        </w:tc>
      </w:tr>
      <w:tr w:rsidR="00944EC9" w:rsidRPr="00944EC9" w:rsidTr="00D6166A">
        <w:trPr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  <w:r w:rsidRPr="00944EC9">
              <w:rPr>
                <w:bCs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  <w:r w:rsidRPr="00944EC9">
              <w:rPr>
                <w:bCs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EC9" w:rsidRPr="00944EC9" w:rsidRDefault="00944EC9" w:rsidP="00944EC9">
            <w:pPr>
              <w:jc w:val="center"/>
              <w:rPr>
                <w:bCs/>
              </w:rPr>
            </w:pPr>
            <w:r w:rsidRPr="00944EC9">
              <w:rPr>
                <w:bCs/>
              </w:rPr>
              <w:t>2025</w:t>
            </w:r>
          </w:p>
        </w:tc>
      </w:tr>
      <w:tr w:rsidR="00944EC9" w:rsidRPr="00944EC9" w:rsidTr="00D6166A">
        <w:trPr>
          <w:trHeight w:val="25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EC9" w:rsidRPr="00944EC9" w:rsidRDefault="00944EC9" w:rsidP="00944EC9">
            <w:pPr>
              <w:jc w:val="center"/>
              <w:rPr>
                <w:b/>
              </w:rPr>
            </w:pPr>
            <w:r w:rsidRPr="00944EC9">
              <w:rPr>
                <w:b/>
              </w:rPr>
              <w:t>Обслуживание мест размещения отходов производства и потребления.</w:t>
            </w:r>
          </w:p>
        </w:tc>
      </w:tr>
      <w:tr w:rsidR="00944EC9" w:rsidRPr="00944EC9" w:rsidTr="00D6166A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</w:pPr>
            <w:r w:rsidRPr="00944EC9">
              <w:t>Текущее содержание санкционированной свалки (</w:t>
            </w:r>
            <w:proofErr w:type="gramStart"/>
            <w:r w:rsidRPr="00944EC9">
              <w:t>с</w:t>
            </w:r>
            <w:proofErr w:type="gramEnd"/>
            <w:r w:rsidRPr="00944EC9">
              <w:t>. Кыра)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EC9">
              <w:t>2023-2025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EC9">
              <w:t xml:space="preserve">300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ind w:right="-12"/>
              <w:jc w:val="center"/>
            </w:pPr>
            <w:r w:rsidRPr="00944EC9"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jc w:val="center"/>
            </w:pPr>
            <w:r w:rsidRPr="00944EC9"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EC9">
              <w:t>100</w:t>
            </w:r>
          </w:p>
        </w:tc>
      </w:tr>
      <w:tr w:rsidR="00944EC9" w:rsidRPr="00944EC9" w:rsidTr="00D6166A">
        <w:trPr>
          <w:trHeight w:val="1058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</w:pPr>
            <w:r w:rsidRPr="00944EC9">
              <w:t xml:space="preserve">Рекультивация санкционированных свалок в </w:t>
            </w:r>
            <w:proofErr w:type="spellStart"/>
            <w:r w:rsidRPr="00944EC9">
              <w:t>с</w:t>
            </w:r>
            <w:proofErr w:type="gramStart"/>
            <w:r w:rsidRPr="00944EC9">
              <w:t>.А</w:t>
            </w:r>
            <w:proofErr w:type="gramEnd"/>
            <w:r w:rsidRPr="00944EC9">
              <w:t>лтан</w:t>
            </w:r>
            <w:proofErr w:type="spellEnd"/>
            <w:r w:rsidRPr="00944EC9">
              <w:t xml:space="preserve">, </w:t>
            </w:r>
            <w:proofErr w:type="spellStart"/>
            <w:r w:rsidRPr="00944EC9">
              <w:t>с.Билютуй</w:t>
            </w:r>
            <w:proofErr w:type="spellEnd"/>
            <w:r w:rsidRPr="00944EC9">
              <w:t xml:space="preserve">, </w:t>
            </w:r>
            <w:proofErr w:type="spellStart"/>
            <w:r w:rsidRPr="00944EC9">
              <w:t>с.Шумунда</w:t>
            </w:r>
            <w:proofErr w:type="spellEnd"/>
            <w:r w:rsidRPr="00944EC9">
              <w:t xml:space="preserve">, </w:t>
            </w:r>
            <w:proofErr w:type="spellStart"/>
            <w:r w:rsidRPr="00944EC9">
              <w:t>с.Былыра</w:t>
            </w:r>
            <w:proofErr w:type="spellEnd"/>
            <w:r w:rsidRPr="00944EC9">
              <w:t xml:space="preserve">, </w:t>
            </w:r>
            <w:proofErr w:type="spellStart"/>
            <w:r w:rsidRPr="00944EC9">
              <w:t>с.Мордой</w:t>
            </w:r>
            <w:proofErr w:type="spellEnd"/>
            <w:r w:rsidRPr="00944EC9">
              <w:t xml:space="preserve">, </w:t>
            </w:r>
            <w:proofErr w:type="spellStart"/>
            <w:r w:rsidRPr="00944EC9">
              <w:t>с.Любовь</w:t>
            </w:r>
            <w:proofErr w:type="spellEnd"/>
            <w:r w:rsidRPr="00944EC9">
              <w:t xml:space="preserve">, </w:t>
            </w:r>
            <w:proofErr w:type="spellStart"/>
            <w:r w:rsidRPr="00944EC9">
              <w:t>с.Гавань</w:t>
            </w:r>
            <w:proofErr w:type="spellEnd"/>
            <w:r w:rsidRPr="00944EC9">
              <w:t xml:space="preserve">, с. Хапчеранга, </w:t>
            </w:r>
            <w:proofErr w:type="spellStart"/>
            <w:r w:rsidRPr="00944EC9">
              <w:t>с.Тарбальджей</w:t>
            </w:r>
            <w:proofErr w:type="spellEnd"/>
            <w:r w:rsidRPr="00944EC9">
              <w:t xml:space="preserve">, </w:t>
            </w:r>
            <w:proofErr w:type="spellStart"/>
            <w:r w:rsidRPr="00944EC9">
              <w:t>с.Тырин</w:t>
            </w:r>
            <w:proofErr w:type="spellEnd"/>
            <w:r w:rsidRPr="00944EC9">
              <w:t xml:space="preserve">, </w:t>
            </w:r>
            <w:proofErr w:type="spellStart"/>
            <w:r w:rsidRPr="00944EC9">
              <w:t>с.Мангут</w:t>
            </w:r>
            <w:proofErr w:type="spellEnd"/>
            <w:r w:rsidRPr="00944EC9">
              <w:t>, с. Верхний-</w:t>
            </w:r>
            <w:proofErr w:type="spellStart"/>
            <w:r w:rsidRPr="00944EC9">
              <w:t>Ульхун</w:t>
            </w:r>
            <w:proofErr w:type="spellEnd"/>
            <w:r w:rsidRPr="00944EC9">
              <w:t xml:space="preserve">, </w:t>
            </w:r>
            <w:proofErr w:type="spellStart"/>
            <w:r w:rsidRPr="00944EC9">
              <w:t>с.Михайло</w:t>
            </w:r>
            <w:proofErr w:type="spellEnd"/>
            <w:r w:rsidRPr="00944EC9">
              <w:t xml:space="preserve">-Павловск, </w:t>
            </w:r>
            <w:proofErr w:type="spellStart"/>
            <w:r w:rsidRPr="00944EC9">
              <w:t>с.Турген</w:t>
            </w:r>
            <w:proofErr w:type="spellEnd"/>
            <w:r w:rsidRPr="00944EC9">
              <w:t xml:space="preserve">, с. </w:t>
            </w:r>
            <w:proofErr w:type="spellStart"/>
            <w:r w:rsidRPr="00944EC9">
              <w:t>Ульхун</w:t>
            </w:r>
            <w:proofErr w:type="spellEnd"/>
            <w:r w:rsidRPr="00944EC9">
              <w:t>-Партия.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2024-2025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EC9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EC9"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EC9">
              <w:t>600</w:t>
            </w:r>
          </w:p>
        </w:tc>
      </w:tr>
      <w:tr w:rsidR="00944EC9" w:rsidRPr="00944EC9" w:rsidTr="00D6166A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</w:pPr>
            <w:r w:rsidRPr="00944EC9">
              <w:t>Обустройство сибиреязвенных скотомогильников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2023-2025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EC9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EC9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EC9">
              <w:t>25</w:t>
            </w:r>
          </w:p>
        </w:tc>
      </w:tr>
      <w:tr w:rsidR="00944EC9" w:rsidRPr="00944EC9" w:rsidTr="00D6166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4EC9">
              <w:rPr>
                <w:b/>
                <w:bCs/>
              </w:rPr>
              <w:t>Итого по подразделу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EC9">
              <w:rPr>
                <w:b/>
                <w:bCs/>
              </w:rPr>
              <w:t>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EC9">
              <w:rPr>
                <w:b/>
                <w:bCs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EC9">
              <w:rPr>
                <w:b/>
                <w:bCs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EC9">
              <w:rPr>
                <w:b/>
                <w:bCs/>
              </w:rPr>
              <w:t>725</w:t>
            </w:r>
          </w:p>
        </w:tc>
      </w:tr>
      <w:tr w:rsidR="00944EC9" w:rsidRPr="00944EC9" w:rsidTr="00D6166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4EC9">
              <w:rPr>
                <w:bCs/>
              </w:rPr>
              <w:t xml:space="preserve"> В том числе: 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625</w:t>
            </w:r>
          </w:p>
        </w:tc>
      </w:tr>
      <w:tr w:rsidR="00944EC9" w:rsidRPr="00944EC9" w:rsidTr="00D6166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4EC9">
              <w:rPr>
                <w:bCs/>
              </w:rPr>
              <w:t>В том числе: 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100</w:t>
            </w:r>
          </w:p>
        </w:tc>
      </w:tr>
      <w:tr w:rsidR="00944EC9" w:rsidRPr="00944EC9" w:rsidTr="00D6166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EC9" w:rsidRPr="00944EC9" w:rsidRDefault="00944EC9" w:rsidP="00944E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EC9">
              <w:rPr>
                <w:b/>
              </w:rPr>
              <w:t>Ликвидация объектов прошлого экологического ущерба</w:t>
            </w:r>
          </w:p>
        </w:tc>
      </w:tr>
      <w:tr w:rsidR="00944EC9" w:rsidRPr="00944EC9" w:rsidTr="00D6166A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EC9" w:rsidRPr="00944EC9" w:rsidRDefault="00944EC9" w:rsidP="00944EC9">
            <w:pPr>
              <w:jc w:val="center"/>
            </w:pPr>
            <w:r w:rsidRPr="00944EC9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both"/>
            </w:pPr>
            <w:r w:rsidRPr="00944EC9">
              <w:t xml:space="preserve">Консервация и рекультивация объектов прошлого экологического ущерба (рекультивация </w:t>
            </w:r>
            <w:proofErr w:type="spellStart"/>
            <w:r w:rsidRPr="00944EC9">
              <w:t>Хапчерангинского</w:t>
            </w:r>
            <w:proofErr w:type="spellEnd"/>
            <w:r w:rsidRPr="00944EC9">
              <w:t xml:space="preserve"> </w:t>
            </w:r>
            <w:proofErr w:type="spellStart"/>
            <w:r w:rsidRPr="00944EC9">
              <w:t>хвостохранилища</w:t>
            </w:r>
            <w:proofErr w:type="spellEnd"/>
            <w:r w:rsidRPr="00944EC9"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2024-2025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52900</w:t>
            </w:r>
          </w:p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(федеральный бюджет)</w:t>
            </w:r>
          </w:p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2800</w:t>
            </w:r>
          </w:p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(краевой бюджет)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</w:p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-</w:t>
            </w:r>
          </w:p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</w:p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</w:p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</w:p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30000</w:t>
            </w:r>
          </w:p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</w:p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</w:p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</w:p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</w:pPr>
            <w:r w:rsidRPr="00944EC9">
              <w:t>22900</w:t>
            </w:r>
          </w:p>
          <w:p w:rsidR="00944EC9" w:rsidRPr="00944EC9" w:rsidRDefault="00944EC9" w:rsidP="00944EC9"/>
          <w:p w:rsidR="00944EC9" w:rsidRPr="00944EC9" w:rsidRDefault="00944EC9" w:rsidP="00944EC9"/>
          <w:p w:rsidR="00944EC9" w:rsidRPr="00944EC9" w:rsidRDefault="00944EC9" w:rsidP="00944EC9">
            <w:pPr>
              <w:jc w:val="center"/>
            </w:pPr>
            <w:r w:rsidRPr="00944EC9">
              <w:t>1200</w:t>
            </w:r>
          </w:p>
        </w:tc>
      </w:tr>
      <w:tr w:rsidR="00944EC9" w:rsidRPr="00944EC9" w:rsidTr="00D6166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rPr>
                <w:b/>
              </w:rPr>
            </w:pPr>
            <w:r w:rsidRPr="00944EC9">
              <w:rPr>
                <w:b/>
                <w:bCs/>
              </w:rPr>
              <w:t>Итого по подразделу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EC9">
              <w:rPr>
                <w:b/>
                <w:bCs/>
              </w:rPr>
              <w:t>55700,0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EC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EC9">
              <w:rPr>
                <w:b/>
                <w:bCs/>
              </w:rPr>
              <w:t>31600,0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EC9">
              <w:rPr>
                <w:b/>
                <w:bCs/>
              </w:rPr>
              <w:t>24100,0</w:t>
            </w:r>
          </w:p>
        </w:tc>
      </w:tr>
      <w:tr w:rsidR="00944EC9" w:rsidRPr="00944EC9" w:rsidTr="00D6166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rPr>
                <w:bCs/>
              </w:rPr>
            </w:pPr>
            <w:r w:rsidRPr="00944EC9">
              <w:rPr>
                <w:bCs/>
              </w:rPr>
              <w:t>В том числе: 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2800,0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1600,0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1200</w:t>
            </w:r>
          </w:p>
        </w:tc>
      </w:tr>
      <w:tr w:rsidR="00944EC9" w:rsidRPr="00944EC9" w:rsidTr="00D6166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rPr>
                <w:bCs/>
              </w:rPr>
            </w:pPr>
            <w:r w:rsidRPr="00944EC9">
              <w:rPr>
                <w:bCs/>
              </w:rPr>
              <w:t>В том числе: 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52900,0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30000,0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4EC9">
              <w:rPr>
                <w:bCs/>
              </w:rPr>
              <w:t>22900</w:t>
            </w:r>
          </w:p>
        </w:tc>
      </w:tr>
      <w:tr w:rsidR="00944EC9" w:rsidRPr="00944EC9" w:rsidTr="00D6166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EC9" w:rsidRPr="00944EC9" w:rsidRDefault="00944EC9" w:rsidP="00944EC9">
            <w:pPr>
              <w:rPr>
                <w:b/>
              </w:rPr>
            </w:pPr>
            <w:r w:rsidRPr="00944EC9">
              <w:rPr>
                <w:b/>
                <w:bCs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EC9">
              <w:rPr>
                <w:b/>
                <w:bCs/>
              </w:rPr>
              <w:t>57055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EC9">
              <w:rPr>
                <w:b/>
                <w:bCs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EC9">
              <w:rPr>
                <w:b/>
                <w:bCs/>
              </w:rPr>
              <w:t>32115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EC9" w:rsidRPr="00944EC9" w:rsidRDefault="00944EC9" w:rsidP="00944E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4EC9">
              <w:rPr>
                <w:b/>
                <w:bCs/>
              </w:rPr>
              <w:t>24825</w:t>
            </w:r>
          </w:p>
        </w:tc>
      </w:tr>
    </w:tbl>
    <w:p w:rsidR="00944EC9" w:rsidRPr="00944EC9" w:rsidRDefault="00944EC9" w:rsidP="00944EC9">
      <w:pPr>
        <w:rPr>
          <w:sz w:val="48"/>
          <w:szCs w:val="48"/>
        </w:rPr>
      </w:pPr>
    </w:p>
    <w:p w:rsidR="00944EC9" w:rsidRDefault="00944EC9" w:rsidP="00944EC9">
      <w:pPr>
        <w:suppressAutoHyphens/>
        <w:spacing w:line="276" w:lineRule="auto"/>
        <w:rPr>
          <w:b/>
          <w:bCs/>
        </w:rPr>
      </w:pPr>
    </w:p>
    <w:sectPr w:rsidR="00944EC9" w:rsidSect="007B6019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D4" w:rsidRDefault="00F315D4" w:rsidP="00944EC9">
      <w:r>
        <w:separator/>
      </w:r>
    </w:p>
  </w:endnote>
  <w:endnote w:type="continuationSeparator" w:id="0">
    <w:p w:rsidR="00F315D4" w:rsidRDefault="00F315D4" w:rsidP="0094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D4" w:rsidRDefault="00F315D4" w:rsidP="00944EC9">
      <w:r>
        <w:separator/>
      </w:r>
    </w:p>
  </w:footnote>
  <w:footnote w:type="continuationSeparator" w:id="0">
    <w:p w:rsidR="00F315D4" w:rsidRDefault="00F315D4" w:rsidP="0094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8D" w:rsidRDefault="00F315D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C9" w:rsidRDefault="00944EC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D739B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02B3A"/>
    <w:rsid w:val="00727462"/>
    <w:rsid w:val="008404DF"/>
    <w:rsid w:val="008900DF"/>
    <w:rsid w:val="008D7790"/>
    <w:rsid w:val="00944EC9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D20AB0"/>
    <w:rsid w:val="00D95F95"/>
    <w:rsid w:val="00DC7552"/>
    <w:rsid w:val="00E55C6E"/>
    <w:rsid w:val="00E7577B"/>
    <w:rsid w:val="00F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44E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4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4E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E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44E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4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4E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E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2023-05-15T07:20:00Z</cp:lastPrinted>
  <dcterms:created xsi:type="dcterms:W3CDTF">2023-05-16T02:35:00Z</dcterms:created>
  <dcterms:modified xsi:type="dcterms:W3CDTF">2023-05-16T12:06:00Z</dcterms:modified>
</cp:coreProperties>
</file>