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E658D" w:rsidRDefault="002E658D" w:rsidP="002E658D">
      <w:pPr>
        <w:jc w:val="center"/>
        <w:rPr>
          <w:b/>
          <w:sz w:val="28"/>
          <w:szCs w:val="28"/>
        </w:rPr>
      </w:pPr>
      <w:bookmarkStart w:id="0" w:name="_GoBack"/>
      <w:r w:rsidRPr="007976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bookmarkEnd w:id="0"/>
      <w:r>
        <w:rPr>
          <w:b/>
          <w:sz w:val="28"/>
          <w:szCs w:val="28"/>
        </w:rPr>
        <w:t>администрации муниципального района «Кыринский район» «Об утверждении</w:t>
      </w:r>
      <w:r w:rsidRPr="00797628">
        <w:rPr>
          <w:b/>
          <w:sz w:val="28"/>
          <w:szCs w:val="28"/>
        </w:rPr>
        <w:t xml:space="preserve"> положения об оплате и стимулирован</w:t>
      </w:r>
      <w:r>
        <w:rPr>
          <w:b/>
          <w:sz w:val="28"/>
          <w:szCs w:val="28"/>
        </w:rPr>
        <w:t>ии труда работников муниципаль</w:t>
      </w:r>
      <w:r w:rsidRPr="00797628">
        <w:rPr>
          <w:b/>
          <w:sz w:val="28"/>
          <w:szCs w:val="28"/>
        </w:rPr>
        <w:t xml:space="preserve">ных учреждений и образовательных организаций, координация и регулирование деятельности которых возложены на </w:t>
      </w:r>
      <w:r>
        <w:rPr>
          <w:b/>
          <w:sz w:val="28"/>
          <w:szCs w:val="28"/>
        </w:rPr>
        <w:t>отдел культуры, спорта и молодежной политики администрации муниципального района «Кыринский район», от 10.04.2018г. №258</w:t>
      </w:r>
    </w:p>
    <w:p w:rsidR="002E658D" w:rsidRPr="0042748A" w:rsidRDefault="002E658D" w:rsidP="002E658D">
      <w:pPr>
        <w:jc w:val="center"/>
        <w:rPr>
          <w:b/>
          <w:sz w:val="28"/>
          <w:szCs w:val="28"/>
        </w:rPr>
      </w:pPr>
    </w:p>
    <w:p w:rsidR="002E658D" w:rsidRPr="00797628" w:rsidRDefault="002E658D" w:rsidP="002E658D">
      <w:pPr>
        <w:jc w:val="center"/>
        <w:rPr>
          <w:b/>
          <w:sz w:val="28"/>
          <w:szCs w:val="28"/>
        </w:rPr>
      </w:pPr>
    </w:p>
    <w:p w:rsidR="002E658D" w:rsidRPr="00797628" w:rsidRDefault="002E658D" w:rsidP="002E658D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Забайкальского края от 29 июня 2023 года № 2222</w:t>
      </w:r>
      <w:r w:rsidRPr="00797628">
        <w:rPr>
          <w:sz w:val="28"/>
          <w:szCs w:val="28"/>
        </w:rPr>
        <w:t xml:space="preserve">-ЗЗК «Об </w:t>
      </w:r>
      <w:r>
        <w:rPr>
          <w:sz w:val="28"/>
          <w:szCs w:val="28"/>
        </w:rPr>
        <w:t>обеспечении роста заработной платы в Забайкальском крае и о внесении изменений в отдельные законы Забайкальского края</w:t>
      </w:r>
      <w:r w:rsidRPr="00797628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соблюдения трудовых прав работников культуры Кыринского района,</w:t>
      </w:r>
      <w:r w:rsidRPr="00D925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«Кыринский район», постановляет</w:t>
      </w:r>
      <w:r w:rsidRPr="0062446F">
        <w:rPr>
          <w:sz w:val="28"/>
          <w:szCs w:val="28"/>
        </w:rPr>
        <w:t>:</w:t>
      </w:r>
    </w:p>
    <w:p w:rsidR="002E658D" w:rsidRPr="00EE1DC5" w:rsidRDefault="002E658D" w:rsidP="002E6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1DC5">
        <w:rPr>
          <w:sz w:val="28"/>
          <w:szCs w:val="28"/>
        </w:rPr>
        <w:t>Внести в  постановление администрации муниципального района «Кыринский район» «Об утверждении положения об оплате и стимулировании труда работников муниципальных учреждений и образовательных организаций, координация и регулирование деятельности которых возложены на отдел культуры, спорта и молодежной политики администрации муниципального района «Кыринский район», от 10.04.2018г. №258 (далее – Положение) внести следующие изменения:</w:t>
      </w:r>
    </w:p>
    <w:p w:rsidR="002E658D" w:rsidRPr="00EE1DC5" w:rsidRDefault="002E658D" w:rsidP="002E6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E1DC5">
        <w:rPr>
          <w:sz w:val="28"/>
          <w:szCs w:val="28"/>
        </w:rPr>
        <w:t xml:space="preserve">Раздел </w:t>
      </w:r>
      <w:r w:rsidRPr="00EE1DC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изложить в новой редакции:</w:t>
      </w:r>
    </w:p>
    <w:p w:rsidR="002E658D" w:rsidRDefault="002E658D" w:rsidP="002E658D">
      <w:pPr>
        <w:pStyle w:val="a3"/>
        <w:ind w:left="765"/>
        <w:rPr>
          <w:b/>
          <w:sz w:val="28"/>
          <w:szCs w:val="28"/>
        </w:rPr>
      </w:pPr>
    </w:p>
    <w:p w:rsid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8D">
        <w:rPr>
          <w:rFonts w:ascii="Times New Roman" w:hAnsi="Times New Roman" w:cs="Times New Roman"/>
          <w:b/>
          <w:sz w:val="28"/>
          <w:szCs w:val="28"/>
        </w:rPr>
        <w:t>«</w:t>
      </w:r>
      <w:r w:rsidRPr="002E65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58D">
        <w:rPr>
          <w:rFonts w:ascii="Times New Roman" w:hAnsi="Times New Roman" w:cs="Times New Roman"/>
          <w:b/>
          <w:sz w:val="28"/>
          <w:szCs w:val="28"/>
        </w:rPr>
        <w:t>. Установление окладов (должностных окладов),</w:t>
      </w: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8D">
        <w:rPr>
          <w:rFonts w:ascii="Times New Roman" w:hAnsi="Times New Roman" w:cs="Times New Roman"/>
          <w:b/>
          <w:sz w:val="28"/>
          <w:szCs w:val="28"/>
        </w:rPr>
        <w:t xml:space="preserve"> ставок заработной платы</w:t>
      </w:r>
    </w:p>
    <w:p w:rsidR="002E658D" w:rsidRPr="002D2BCF" w:rsidRDefault="002E658D" w:rsidP="002E658D">
      <w:pPr>
        <w:pStyle w:val="a3"/>
        <w:ind w:left="765"/>
        <w:rPr>
          <w:b/>
          <w:sz w:val="28"/>
          <w:szCs w:val="28"/>
        </w:rPr>
      </w:pPr>
    </w:p>
    <w:p w:rsidR="002E658D" w:rsidRDefault="002E658D" w:rsidP="002E658D">
      <w:pPr>
        <w:pStyle w:val="1"/>
        <w:spacing w:line="240" w:lineRule="auto"/>
        <w:ind w:left="0" w:firstLine="567"/>
        <w:jc w:val="both"/>
        <w:rPr>
          <w:bCs/>
        </w:rPr>
      </w:pPr>
      <w:r w:rsidRPr="00D43279">
        <w:rPr>
          <w:bCs/>
        </w:rPr>
        <w:t>Увеличить с 1 июля 2023 года на 20 процентов размеры окладов (до</w:t>
      </w:r>
      <w:r>
        <w:rPr>
          <w:bCs/>
        </w:rPr>
        <w:t>лжностных окладов), ставок зараб</w:t>
      </w:r>
      <w:r w:rsidRPr="00D43279">
        <w:rPr>
          <w:bCs/>
        </w:rPr>
        <w:t>отной платы</w:t>
      </w:r>
      <w:r>
        <w:rPr>
          <w:bCs/>
        </w:rPr>
        <w:t xml:space="preserve"> по профессионально-квалификационным группам работников культуры Кыринского района.</w:t>
      </w:r>
    </w:p>
    <w:p w:rsidR="002E658D" w:rsidRPr="00D43279" w:rsidRDefault="002E658D" w:rsidP="002E658D">
      <w:pPr>
        <w:pStyle w:val="1"/>
        <w:spacing w:line="240" w:lineRule="auto"/>
        <w:ind w:left="765"/>
        <w:jc w:val="both"/>
        <w:rPr>
          <w:bCs/>
        </w:rPr>
      </w:pP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9032F4">
        <w:rPr>
          <w:bCs/>
        </w:rPr>
        <w:t>Профессиональная квалификационная группа</w:t>
      </w:r>
      <w:r>
        <w:rPr>
          <w:bCs/>
        </w:rPr>
        <w:t>.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9032F4">
        <w:rPr>
          <w:bCs/>
        </w:rPr>
        <w:t>общеотраслевых профессий рабочих</w:t>
      </w:r>
    </w:p>
    <w:p w:rsidR="002E658D" w:rsidRPr="009032F4" w:rsidRDefault="002E658D" w:rsidP="002E658D">
      <w:pPr>
        <w:pStyle w:val="1"/>
        <w:spacing w:line="240" w:lineRule="auto"/>
        <w:ind w:left="765"/>
        <w:rPr>
          <w:bCs/>
        </w:rPr>
      </w:pPr>
    </w:p>
    <w:p w:rsidR="002E658D" w:rsidRDefault="002E658D" w:rsidP="002E658D">
      <w:pPr>
        <w:pStyle w:val="1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>Профессиональная квалификационная группа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 xml:space="preserve"> «Общеотраслевые профессии рабочих 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1A89">
              <w:t xml:space="preserve">Профессии, отнесенные к </w:t>
            </w:r>
            <w:r w:rsidRPr="00474D09">
              <w:t>профессиональным</w:t>
            </w:r>
            <w:r w:rsidRPr="00DC1A89">
              <w:t xml:space="preserve">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Базовый ок</w:t>
            </w:r>
            <w:r>
              <w:rPr>
                <w:sz w:val="24"/>
                <w:szCs w:val="24"/>
              </w:rPr>
              <w:t xml:space="preserve">лад, </w:t>
            </w:r>
            <w:r w:rsidRPr="00AB2018">
              <w:rPr>
                <w:sz w:val="24"/>
                <w:szCs w:val="24"/>
              </w:rPr>
              <w:lastRenderedPageBreak/>
              <w:t>рублей</w:t>
            </w:r>
          </w:p>
        </w:tc>
      </w:tr>
      <w:tr w:rsidR="002E658D" w:rsidRPr="00AB2018" w:rsidTr="00E65A1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</w:t>
            </w:r>
          </w:p>
        </w:tc>
      </w:tr>
    </w:tbl>
    <w:p w:rsidR="002E658D" w:rsidRPr="000D0ECF" w:rsidRDefault="002E658D" w:rsidP="002E658D">
      <w:pPr>
        <w:pStyle w:val="1"/>
        <w:spacing w:line="240" w:lineRule="auto"/>
        <w:ind w:left="765"/>
        <w:rPr>
          <w:b/>
          <w:bCs/>
          <w:i/>
          <w:iCs/>
          <w:sz w:val="24"/>
          <w:szCs w:val="24"/>
        </w:rPr>
      </w:pPr>
    </w:p>
    <w:p w:rsidR="002E658D" w:rsidRPr="002D2BCF" w:rsidRDefault="002E658D" w:rsidP="002E658D">
      <w:pPr>
        <w:pStyle w:val="a3"/>
        <w:ind w:left="765"/>
        <w:jc w:val="both"/>
        <w:rPr>
          <w:b/>
          <w:bCs/>
        </w:rPr>
      </w:pP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9032F4">
        <w:rPr>
          <w:bCs/>
        </w:rPr>
        <w:t>Профессиональные квалификационные группы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9032F4">
        <w:rPr>
          <w:bCs/>
        </w:rPr>
        <w:t>общеотраслевых должностей руководителей,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9032F4">
        <w:rPr>
          <w:bCs/>
        </w:rPr>
        <w:t>специалистов и служащих</w:t>
      </w:r>
    </w:p>
    <w:p w:rsidR="002E658D" w:rsidRPr="002D2BCF" w:rsidRDefault="002E658D" w:rsidP="002E658D">
      <w:pPr>
        <w:pStyle w:val="a3"/>
        <w:ind w:left="765"/>
        <w:rPr>
          <w:bCs/>
        </w:rPr>
      </w:pP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>Профессиональная квалификационная группа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2E658D" w:rsidRPr="00AB2018" w:rsidTr="00E65A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2E658D" w:rsidRPr="00AB2018" w:rsidTr="00E65A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AB2018"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</w:pPr>
            <w:r>
              <w:t>Администратор, специалист по закупкам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</w:t>
            </w:r>
          </w:p>
        </w:tc>
      </w:tr>
      <w:tr w:rsidR="002E658D" w:rsidRPr="00AB2018" w:rsidTr="00E65A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 заведующий хозяйством</w:t>
            </w:r>
            <w:r>
              <w:rPr>
                <w:sz w:val="24"/>
                <w:szCs w:val="24"/>
              </w:rPr>
              <w:t>.</w:t>
            </w:r>
          </w:p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</w:t>
            </w:r>
          </w:p>
        </w:tc>
      </w:tr>
    </w:tbl>
    <w:p w:rsidR="002E658D" w:rsidRDefault="002E658D" w:rsidP="002E658D">
      <w:pPr>
        <w:pStyle w:val="1"/>
        <w:autoSpaceDE w:val="0"/>
        <w:autoSpaceDN w:val="0"/>
        <w:adjustRightInd w:val="0"/>
        <w:spacing w:line="240" w:lineRule="auto"/>
        <w:ind w:left="765"/>
        <w:rPr>
          <w:b/>
          <w:bCs/>
          <w:i/>
          <w:iCs/>
        </w:rPr>
      </w:pPr>
    </w:p>
    <w:p w:rsidR="002E658D" w:rsidRPr="009032F4" w:rsidRDefault="002E658D" w:rsidP="002E658D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 xml:space="preserve">Профессиональная квалификационная группа </w:t>
      </w:r>
      <w:r w:rsidRPr="009032F4">
        <w:rPr>
          <w:bCs/>
          <w:i/>
          <w:iCs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B3627F" w:rsidRDefault="002E658D" w:rsidP="00E65A13">
            <w:pPr>
              <w:pStyle w:val="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B2018">
              <w:rPr>
                <w:sz w:val="24"/>
                <w:szCs w:val="24"/>
              </w:rPr>
              <w:t>ухгалтер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</w:t>
            </w:r>
          </w:p>
        </w:tc>
      </w:tr>
    </w:tbl>
    <w:p w:rsidR="002E658D" w:rsidRDefault="002E658D" w:rsidP="002E658D">
      <w:pPr>
        <w:pStyle w:val="1"/>
        <w:autoSpaceDE w:val="0"/>
        <w:autoSpaceDN w:val="0"/>
        <w:adjustRightInd w:val="0"/>
        <w:spacing w:line="240" w:lineRule="auto"/>
        <w:ind w:left="765"/>
        <w:rPr>
          <w:b/>
          <w:bCs/>
          <w:i/>
          <w:iCs/>
        </w:rPr>
      </w:pPr>
    </w:p>
    <w:p w:rsidR="002E658D" w:rsidRPr="009032F4" w:rsidRDefault="002E658D" w:rsidP="002E658D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bCs/>
          <w:i/>
          <w:iCs/>
        </w:rPr>
      </w:pPr>
      <w:r w:rsidRPr="009032F4">
        <w:rPr>
          <w:bCs/>
          <w:i/>
          <w:iCs/>
        </w:rPr>
        <w:t xml:space="preserve">Профессиональная квалификационная группа </w:t>
      </w:r>
      <w:r w:rsidRPr="009032F4">
        <w:rPr>
          <w:bCs/>
          <w:i/>
          <w:iCs/>
        </w:rPr>
        <w:br/>
        <w:t>«Общеотраслевые должности служащих четвертого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(начальник) обособленного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</w:t>
            </w:r>
          </w:p>
        </w:tc>
      </w:tr>
      <w:tr w:rsidR="002E658D" w:rsidRPr="00AB2018" w:rsidTr="00E65A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AB2018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98767E" w:rsidRDefault="002E658D" w:rsidP="00E65A13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98767E" w:rsidRDefault="002E658D" w:rsidP="00E65A13">
            <w:pPr>
              <w:pStyle w:val="1"/>
              <w:tabs>
                <w:tab w:val="left" w:pos="270"/>
                <w:tab w:val="center" w:pos="72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7321</w:t>
            </w:r>
          </w:p>
        </w:tc>
      </w:tr>
    </w:tbl>
    <w:p w:rsidR="002E658D" w:rsidRDefault="002E658D" w:rsidP="002E658D">
      <w:pPr>
        <w:pStyle w:val="1"/>
        <w:spacing w:line="240" w:lineRule="auto"/>
        <w:ind w:left="765"/>
        <w:rPr>
          <w:b/>
          <w:bCs/>
          <w:i/>
          <w:iCs/>
        </w:rPr>
      </w:pPr>
    </w:p>
    <w:p w:rsidR="002E658D" w:rsidRDefault="002E658D" w:rsidP="002E658D">
      <w:pPr>
        <w:pStyle w:val="1"/>
        <w:spacing w:line="240" w:lineRule="auto"/>
        <w:ind w:left="0"/>
        <w:jc w:val="center"/>
        <w:rPr>
          <w:bCs/>
          <w:iCs/>
        </w:rPr>
      </w:pPr>
      <w:r w:rsidRPr="009032F4">
        <w:rPr>
          <w:bCs/>
          <w:iCs/>
        </w:rPr>
        <w:t xml:space="preserve">Профессионально-квалификационные группы должностей </w:t>
      </w:r>
    </w:p>
    <w:p w:rsidR="002E658D" w:rsidRPr="009032F4" w:rsidRDefault="002E658D" w:rsidP="002E658D">
      <w:pPr>
        <w:pStyle w:val="1"/>
        <w:spacing w:line="240" w:lineRule="auto"/>
        <w:ind w:left="0"/>
        <w:jc w:val="center"/>
        <w:rPr>
          <w:bCs/>
          <w:iCs/>
        </w:rPr>
      </w:pPr>
      <w:r w:rsidRPr="009032F4">
        <w:rPr>
          <w:bCs/>
          <w:iCs/>
        </w:rPr>
        <w:t>работников образования</w:t>
      </w:r>
    </w:p>
    <w:p w:rsidR="002E658D" w:rsidRPr="009032F4" w:rsidRDefault="002E658D" w:rsidP="002E658D">
      <w:pPr>
        <w:pStyle w:val="1"/>
        <w:spacing w:line="240" w:lineRule="auto"/>
        <w:ind w:left="765"/>
      </w:pPr>
    </w:p>
    <w:p w:rsidR="002E658D" w:rsidRPr="002E658D" w:rsidRDefault="002E658D" w:rsidP="002E658D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bCs/>
          <w:i/>
          <w:iCs/>
        </w:rPr>
      </w:pPr>
      <w:r w:rsidRPr="002E658D">
        <w:rPr>
          <w:bCs/>
          <w:i/>
          <w:iCs/>
        </w:rPr>
        <w:t>Профессиональная квалификационная группа должностей</w:t>
      </w:r>
    </w:p>
    <w:p w:rsidR="002E658D" w:rsidRPr="002E658D" w:rsidRDefault="002E658D" w:rsidP="002E658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педагогических 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2E658D" w:rsidRPr="00474D09" w:rsidTr="00E65A13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jc w:val="both"/>
            </w:pPr>
            <w:r w:rsidRPr="00474D09">
              <w:t xml:space="preserve">Квалификационный   </w:t>
            </w:r>
            <w:r w:rsidRPr="00474D09">
              <w:br/>
              <w:t xml:space="preserve">        уровень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jc w:val="both"/>
            </w:pPr>
            <w:r w:rsidRPr="00474D09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jc w:val="center"/>
            </w:pPr>
            <w:r w:rsidRPr="00474D09">
              <w:t xml:space="preserve">Базовый </w:t>
            </w:r>
            <w:r>
              <w:t>должностной</w:t>
            </w:r>
            <w:r w:rsidRPr="00474D09">
              <w:t xml:space="preserve"> оклад, рублей</w:t>
            </w:r>
          </w:p>
        </w:tc>
      </w:tr>
      <w:tr w:rsidR="002E658D" w:rsidRPr="00474D09" w:rsidTr="00E65A13">
        <w:trPr>
          <w:trHeight w:val="7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autoSpaceDE w:val="0"/>
              <w:autoSpaceDN w:val="0"/>
              <w:adjustRightInd w:val="0"/>
            </w:pPr>
            <w:r w:rsidRPr="00474D09">
              <w:t>2 квалифик</w:t>
            </w:r>
            <w:r>
              <w:t xml:space="preserve">ационный  </w:t>
            </w:r>
            <w:r>
              <w:br/>
              <w:t>уровень</w:t>
            </w:r>
            <w:r w:rsidRPr="00474D09">
              <w:t xml:space="preserve">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E87386" w:rsidRDefault="002E658D" w:rsidP="00E65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концертмейстер;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  <w:tr w:rsidR="002E658D" w:rsidRPr="00474D09" w:rsidTr="00E65A13">
        <w:trPr>
          <w:trHeight w:val="7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474D09" w:rsidRDefault="002E658D" w:rsidP="00E65A13">
            <w:pPr>
              <w:autoSpaceDE w:val="0"/>
              <w:autoSpaceDN w:val="0"/>
              <w:adjustRightInd w:val="0"/>
            </w:pPr>
            <w:r>
              <w:lastRenderedPageBreak/>
              <w:t>4 квалификационный 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E65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Преподаватель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E65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</w:t>
            </w:r>
          </w:p>
        </w:tc>
      </w:tr>
    </w:tbl>
    <w:p w:rsidR="002E658D" w:rsidRPr="00D455E4" w:rsidRDefault="002E658D" w:rsidP="002E658D">
      <w:pPr>
        <w:pStyle w:val="1"/>
        <w:spacing w:line="240" w:lineRule="auto"/>
        <w:ind w:left="765"/>
        <w:rPr>
          <w:b/>
          <w:bCs/>
          <w:i/>
          <w:iCs/>
        </w:rPr>
      </w:pPr>
    </w:p>
    <w:p w:rsidR="002E658D" w:rsidRPr="005665C1" w:rsidRDefault="002E658D" w:rsidP="002E658D">
      <w:pPr>
        <w:pStyle w:val="1"/>
        <w:spacing w:line="240" w:lineRule="auto"/>
        <w:ind w:left="765"/>
        <w:jc w:val="both"/>
        <w:rPr>
          <w:sz w:val="24"/>
          <w:szCs w:val="24"/>
        </w:rPr>
      </w:pPr>
    </w:p>
    <w:p w:rsidR="002E658D" w:rsidRPr="002E658D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2E658D">
        <w:rPr>
          <w:bCs/>
        </w:rPr>
        <w:t>Профессиональные квалификационные  группы</w:t>
      </w:r>
    </w:p>
    <w:p w:rsidR="002E658D" w:rsidRPr="002D2BCF" w:rsidRDefault="002E658D" w:rsidP="002E658D">
      <w:pPr>
        <w:pStyle w:val="a3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 w:rsidRPr="002E658D">
        <w:rPr>
          <w:rFonts w:ascii="Times New Roman" w:hAnsi="Times New Roman" w:cs="Times New Roman"/>
          <w:bCs/>
          <w:sz w:val="28"/>
          <w:szCs w:val="28"/>
        </w:rPr>
        <w:t>должностей работников культуры, искусства и кинематографии</w:t>
      </w:r>
    </w:p>
    <w:p w:rsidR="002E658D" w:rsidRPr="002D2BCF" w:rsidRDefault="002E658D" w:rsidP="002E658D">
      <w:pPr>
        <w:pStyle w:val="a3"/>
        <w:autoSpaceDE w:val="0"/>
        <w:autoSpaceDN w:val="0"/>
        <w:adjustRightInd w:val="0"/>
        <w:ind w:left="765"/>
        <w:rPr>
          <w:bCs/>
          <w:sz w:val="28"/>
          <w:szCs w:val="28"/>
        </w:rPr>
      </w:pP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Профессиональная квалификационная группа</w:t>
      </w:r>
    </w:p>
    <w:p w:rsid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«Должности работников культуры, искусства и </w:t>
      </w:r>
    </w:p>
    <w:p w:rsidR="002E658D" w:rsidRPr="002D2BCF" w:rsidRDefault="002E658D" w:rsidP="002E658D">
      <w:pPr>
        <w:pStyle w:val="a3"/>
        <w:ind w:left="0"/>
        <w:jc w:val="center"/>
        <w:rPr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кинематографии среднего звена»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2E658D" w:rsidRPr="00883590" w:rsidTr="00E65A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883590" w:rsidRDefault="002E658D" w:rsidP="00E65A13">
            <w:pPr>
              <w:jc w:val="center"/>
            </w:pPr>
            <w:r w:rsidRPr="00883590">
              <w:t>Квалификационный  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883590" w:rsidRDefault="002E658D" w:rsidP="00E65A13">
            <w:pPr>
              <w:jc w:val="both"/>
            </w:pPr>
            <w:r w:rsidRPr="00883590">
              <w:t xml:space="preserve">Должности, отнесенные к </w:t>
            </w:r>
            <w:r w:rsidRPr="00474D09">
              <w:t>профессиональным</w:t>
            </w:r>
            <w:r w:rsidRPr="0088359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883590" w:rsidRDefault="002E658D" w:rsidP="00E65A13">
            <w:pPr>
              <w:jc w:val="center"/>
            </w:pPr>
            <w:r w:rsidRPr="00883590">
              <w:t xml:space="preserve">Базовый </w:t>
            </w:r>
            <w:r>
              <w:t>должностной</w:t>
            </w:r>
            <w:r w:rsidRPr="00883590">
              <w:t xml:space="preserve"> оклад, рублей</w:t>
            </w:r>
          </w:p>
        </w:tc>
      </w:tr>
      <w:tr w:rsidR="002E658D" w:rsidRPr="001B11DE" w:rsidTr="00E65A13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E65A13">
            <w:pPr>
              <w:jc w:val="both"/>
            </w:pPr>
          </w:p>
          <w:p w:rsidR="002E658D" w:rsidRPr="00883590" w:rsidRDefault="002E658D" w:rsidP="00E65A1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1B11DE" w:rsidRDefault="002E658D" w:rsidP="00E65A13">
            <w:proofErr w:type="spellStart"/>
            <w:r>
              <w:t>к</w:t>
            </w:r>
            <w:r w:rsidRPr="001B11DE">
              <w:t>ульторганизатор</w:t>
            </w:r>
            <w:proofErr w:type="spellEnd"/>
            <w:r w:rsidRPr="001B11DE">
              <w:t>;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1B11DE" w:rsidRDefault="002E658D" w:rsidP="00E65A13">
            <w:pPr>
              <w:jc w:val="center"/>
            </w:pPr>
            <w:r>
              <w:t>6171</w:t>
            </w:r>
          </w:p>
          <w:p w:rsidR="002E658D" w:rsidRPr="001B11DE" w:rsidRDefault="002E658D" w:rsidP="00E65A13"/>
        </w:tc>
      </w:tr>
    </w:tbl>
    <w:p w:rsidR="002E658D" w:rsidRDefault="002E658D" w:rsidP="002E658D">
      <w:pPr>
        <w:pStyle w:val="a3"/>
        <w:ind w:left="765"/>
        <w:jc w:val="center"/>
        <w:rPr>
          <w:bCs/>
          <w:i/>
          <w:iCs/>
          <w:sz w:val="28"/>
          <w:szCs w:val="28"/>
        </w:rPr>
      </w:pP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Профессиональная квалификационная группа</w:t>
      </w:r>
    </w:p>
    <w:p w:rsid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«Должности работников культуры, искусства и </w:t>
      </w: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кинематографии ведущего звена»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2E658D" w:rsidRPr="00883590" w:rsidTr="00E65A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883590" w:rsidRDefault="002E658D" w:rsidP="00E65A13">
            <w:pPr>
              <w:jc w:val="center"/>
            </w:pPr>
            <w:r w:rsidRPr="00883590">
              <w:t>Квалификационный  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883590" w:rsidRDefault="002E658D" w:rsidP="00E65A13">
            <w:pPr>
              <w:jc w:val="both"/>
            </w:pPr>
            <w:r w:rsidRPr="00883590">
              <w:t xml:space="preserve">Должности, отнесенные к </w:t>
            </w:r>
            <w:r w:rsidRPr="00474D09">
              <w:t>профессиональным</w:t>
            </w:r>
            <w:r w:rsidRPr="0088359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883590" w:rsidRDefault="002E658D" w:rsidP="00E65A13">
            <w:pPr>
              <w:jc w:val="center"/>
            </w:pPr>
            <w:r w:rsidRPr="00883590">
              <w:t xml:space="preserve">Базовый </w:t>
            </w:r>
            <w:r>
              <w:t>должностной</w:t>
            </w:r>
            <w:r w:rsidRPr="00883590">
              <w:t xml:space="preserve"> оклад, рублей</w:t>
            </w:r>
          </w:p>
        </w:tc>
      </w:tr>
      <w:tr w:rsidR="002E658D" w:rsidRPr="00883590" w:rsidTr="00E65A13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883590" w:rsidRDefault="002E658D" w:rsidP="00E65A1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8D" w:rsidRDefault="002E658D" w:rsidP="00E65A13">
            <w:r w:rsidRPr="00883590">
              <w:t>концертмейстер</w:t>
            </w:r>
            <w:r>
              <w:t>; библиотекарь; б</w:t>
            </w:r>
            <w:r w:rsidRPr="00883590">
              <w:t>иблиограф</w:t>
            </w:r>
            <w:r>
              <w:t>; г</w:t>
            </w:r>
            <w:r w:rsidRPr="00883590">
              <w:t>лавный библиотекарь</w:t>
            </w:r>
            <w:r>
              <w:t>; г</w:t>
            </w:r>
            <w:r w:rsidRPr="00883590">
              <w:t>лавный библиограф</w:t>
            </w:r>
            <w:r>
              <w:t>;</w:t>
            </w:r>
          </w:p>
          <w:p w:rsidR="002E658D" w:rsidRDefault="002E658D" w:rsidP="00E65A13">
            <w:r>
              <w:t>з</w:t>
            </w:r>
            <w:r w:rsidRPr="00883590">
              <w:t>вукооператор</w:t>
            </w:r>
            <w:r>
              <w:t xml:space="preserve">; методист библиотеки, </w:t>
            </w:r>
            <w:r w:rsidRPr="00883590">
              <w:t>клубного учреждения</w:t>
            </w:r>
            <w:r>
              <w:t xml:space="preserve">; </w:t>
            </w:r>
            <w:r w:rsidRPr="00883590">
              <w:t>центра народной культуры (культуры и досуга) и других аналогичных учреждений и организаций</w:t>
            </w:r>
            <w:r>
              <w:t>;</w:t>
            </w:r>
          </w:p>
          <w:p w:rsidR="002E658D" w:rsidRPr="00883590" w:rsidRDefault="002E658D" w:rsidP="00E65A13">
            <w:r>
              <w:t>методист; специалист по народному творчеству; с</w:t>
            </w:r>
            <w:r w:rsidRPr="00883590">
              <w:t>пециалист по жанрам творчества</w:t>
            </w:r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883590" w:rsidRDefault="002E658D" w:rsidP="00E65A13">
            <w:pPr>
              <w:jc w:val="center"/>
            </w:pPr>
            <w:r>
              <w:t>6639</w:t>
            </w:r>
          </w:p>
        </w:tc>
      </w:tr>
    </w:tbl>
    <w:p w:rsidR="002E658D" w:rsidRPr="002D2BCF" w:rsidRDefault="002E658D" w:rsidP="002E658D">
      <w:pPr>
        <w:pStyle w:val="a3"/>
        <w:ind w:left="765"/>
        <w:rPr>
          <w:b/>
          <w:bCs/>
          <w:i/>
          <w:iCs/>
        </w:rPr>
      </w:pPr>
    </w:p>
    <w:p w:rsidR="002E658D" w:rsidRPr="002D2BCF" w:rsidRDefault="002E658D" w:rsidP="002E658D">
      <w:pPr>
        <w:pStyle w:val="a3"/>
        <w:ind w:left="765"/>
        <w:rPr>
          <w:b/>
          <w:bCs/>
          <w:i/>
          <w:iCs/>
        </w:rPr>
      </w:pP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Профессиональная квалификационная группа</w:t>
      </w:r>
    </w:p>
    <w:p w:rsid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«Должности руководящего состава учреждений культуры, </w:t>
      </w:r>
    </w:p>
    <w:p w:rsidR="002E658D" w:rsidRPr="002D2BCF" w:rsidRDefault="002E658D" w:rsidP="002E658D">
      <w:pPr>
        <w:pStyle w:val="a3"/>
        <w:ind w:left="0"/>
        <w:jc w:val="center"/>
        <w:rPr>
          <w:bCs/>
          <w:i/>
          <w:iCs/>
          <w:sz w:val="28"/>
          <w:szCs w:val="28"/>
        </w:rPr>
      </w:pPr>
      <w:r w:rsidRPr="002E658D">
        <w:rPr>
          <w:rFonts w:ascii="Times New Roman" w:hAnsi="Times New Roman" w:cs="Times New Roman"/>
          <w:bCs/>
          <w:i/>
          <w:iCs/>
          <w:sz w:val="28"/>
          <w:szCs w:val="28"/>
        </w:rPr>
        <w:t>искусства и кинематографии»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2E658D" w:rsidRPr="00DC1A89" w:rsidTr="00E65A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DC1A89" w:rsidRDefault="002E658D" w:rsidP="00E65A13">
            <w:pPr>
              <w:jc w:val="both"/>
            </w:pPr>
            <w:r w:rsidRPr="00DC1A89">
              <w:t xml:space="preserve">Квалификационный   </w:t>
            </w:r>
            <w:r w:rsidRPr="00DC1A89">
              <w:br/>
              <w:t xml:space="preserve">        уровень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DC1A89" w:rsidRDefault="002E658D" w:rsidP="00E65A13">
            <w:pPr>
              <w:jc w:val="both"/>
            </w:pPr>
            <w:r w:rsidRPr="00DC1A89">
              <w:t xml:space="preserve">Должности, отнесенные к </w:t>
            </w:r>
            <w:r w:rsidRPr="00474D09">
              <w:t>профессиональным</w:t>
            </w:r>
            <w:r w:rsidRPr="00DC1A89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DC1A89" w:rsidRDefault="002E658D" w:rsidP="00E65A13">
            <w:pPr>
              <w:jc w:val="center"/>
            </w:pPr>
            <w:r w:rsidRPr="00883590">
              <w:t xml:space="preserve">Базовый </w:t>
            </w:r>
            <w:r>
              <w:t>должностной</w:t>
            </w:r>
            <w:r w:rsidRPr="00883590">
              <w:t xml:space="preserve"> оклад, рублей</w:t>
            </w:r>
          </w:p>
        </w:tc>
      </w:tr>
      <w:tr w:rsidR="002E658D" w:rsidRPr="00DC1A89" w:rsidTr="00E65A13">
        <w:trPr>
          <w:trHeight w:val="29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DC1A89" w:rsidRDefault="002E658D" w:rsidP="00E65A1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8D" w:rsidRPr="00FE15A9" w:rsidRDefault="002E658D" w:rsidP="00E65A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Главный хранитель фондов; хормейстер; з</w:t>
            </w:r>
            <w:r w:rsidRPr="009E1200">
              <w:rPr>
                <w:color w:val="000000"/>
              </w:rPr>
              <w:t>аведующий филиалом организации культуры клубного типа (</w:t>
            </w:r>
            <w:r w:rsidRPr="00AA37D3">
              <w:rPr>
                <w:color w:val="000000"/>
                <w:spacing w:val="-2"/>
              </w:rPr>
              <w:t>централизованной (</w:t>
            </w:r>
            <w:proofErr w:type="spellStart"/>
            <w:r w:rsidRPr="00AA37D3">
              <w:rPr>
                <w:color w:val="000000"/>
                <w:spacing w:val="-2"/>
              </w:rPr>
              <w:t>межпоселенческой</w:t>
            </w:r>
            <w:proofErr w:type="spellEnd"/>
            <w:r w:rsidRPr="00AA37D3">
              <w:rPr>
                <w:color w:val="000000"/>
                <w:spacing w:val="-2"/>
              </w:rPr>
              <w:t>) клубной системы); заведующий филиалом библиотеки, централизованной (</w:t>
            </w:r>
            <w:proofErr w:type="spellStart"/>
            <w:r w:rsidRPr="00AA37D3">
              <w:rPr>
                <w:color w:val="000000"/>
                <w:spacing w:val="-2"/>
              </w:rPr>
              <w:t>межпоселенческой</w:t>
            </w:r>
            <w:proofErr w:type="spellEnd"/>
            <w:r w:rsidRPr="00AA37D3">
              <w:rPr>
                <w:color w:val="000000"/>
                <w:spacing w:val="-2"/>
              </w:rPr>
              <w:t>) библиотечной системы;</w:t>
            </w:r>
            <w:r w:rsidRPr="00AA37D3">
              <w:rPr>
                <w:spacing w:val="-2"/>
              </w:rPr>
              <w:t xml:space="preserve"> </w:t>
            </w:r>
            <w:r w:rsidRPr="00AA37D3">
              <w:rPr>
                <w:color w:val="000000"/>
                <w:spacing w:val="-2"/>
              </w:rPr>
              <w:t>заведующий отделом (сектором) библиотеки; заведующий отделом (сектором) дома</w:t>
            </w:r>
            <w:r>
              <w:rPr>
                <w:color w:val="000000"/>
                <w:spacing w:val="-2"/>
              </w:rPr>
              <w:t xml:space="preserve"> </w:t>
            </w:r>
            <w:r w:rsidRPr="00AA37D3">
              <w:rPr>
                <w:color w:val="000000"/>
                <w:spacing w:val="-2"/>
              </w:rPr>
              <w:t xml:space="preserve"> культуры,  </w:t>
            </w:r>
            <w:r>
              <w:rPr>
                <w:color w:val="000000"/>
                <w:spacing w:val="-2"/>
              </w:rPr>
              <w:t xml:space="preserve">звукорежиссер; </w:t>
            </w:r>
            <w:r w:rsidRPr="00AA37D3">
              <w:rPr>
                <w:color w:val="000000"/>
                <w:spacing w:val="-2"/>
              </w:rPr>
              <w:t xml:space="preserve">режиссер массовых представлений; </w:t>
            </w:r>
            <w:r w:rsidRPr="00AA37D3">
              <w:rPr>
                <w:spacing w:val="-2"/>
              </w:rPr>
              <w:t>художественный руководитель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58D" w:rsidRPr="00DC1A89" w:rsidRDefault="002E658D" w:rsidP="00E65A13">
            <w:pPr>
              <w:jc w:val="center"/>
            </w:pPr>
            <w:r>
              <w:t>8511</w:t>
            </w:r>
          </w:p>
        </w:tc>
      </w:tr>
    </w:tbl>
    <w:p w:rsidR="002E658D" w:rsidRDefault="002E658D" w:rsidP="002E658D">
      <w:pPr>
        <w:pStyle w:val="1"/>
        <w:spacing w:line="240" w:lineRule="auto"/>
        <w:ind w:left="765"/>
        <w:rPr>
          <w:b/>
          <w:bCs/>
        </w:rPr>
      </w:pPr>
    </w:p>
    <w:p w:rsidR="002E658D" w:rsidRDefault="002E658D" w:rsidP="002E658D">
      <w:pPr>
        <w:pStyle w:val="1"/>
        <w:spacing w:line="240" w:lineRule="auto"/>
        <w:ind w:left="765"/>
        <w:rPr>
          <w:b/>
          <w:bCs/>
        </w:rPr>
      </w:pPr>
    </w:p>
    <w:p w:rsidR="002E658D" w:rsidRPr="002E658D" w:rsidRDefault="002E658D" w:rsidP="002E658D">
      <w:pPr>
        <w:pStyle w:val="1"/>
        <w:spacing w:line="240" w:lineRule="auto"/>
        <w:ind w:left="0"/>
        <w:jc w:val="center"/>
        <w:rPr>
          <w:bCs/>
        </w:rPr>
      </w:pPr>
      <w:r w:rsidRPr="002E658D">
        <w:rPr>
          <w:bCs/>
        </w:rPr>
        <w:t>Профессиональная квалификационная группа</w:t>
      </w:r>
    </w:p>
    <w:p w:rsidR="002E658D" w:rsidRPr="002E658D" w:rsidRDefault="002E658D" w:rsidP="002E658D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58D">
        <w:rPr>
          <w:rFonts w:ascii="Times New Roman" w:hAnsi="Times New Roman" w:cs="Times New Roman"/>
          <w:bCs/>
          <w:sz w:val="28"/>
          <w:szCs w:val="28"/>
        </w:rPr>
        <w:t>профессий рабочих культуры, искусства и кинематографии</w:t>
      </w:r>
    </w:p>
    <w:p w:rsidR="002E658D" w:rsidRPr="002E658D" w:rsidRDefault="002E658D" w:rsidP="002E658D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E658D" w:rsidRPr="002E658D" w:rsidRDefault="002E658D" w:rsidP="002E658D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Cs/>
          <w:i/>
          <w:iCs/>
        </w:rPr>
      </w:pPr>
      <w:r w:rsidRPr="002E658D">
        <w:rPr>
          <w:bCs/>
          <w:i/>
          <w:iCs/>
        </w:rPr>
        <w:t>Профессиональная квалификационная группа</w:t>
      </w:r>
    </w:p>
    <w:p w:rsidR="002E658D" w:rsidRPr="002E658D" w:rsidRDefault="002E658D" w:rsidP="002E658D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Cs/>
          <w:i/>
          <w:iCs/>
        </w:rPr>
      </w:pPr>
      <w:r w:rsidRPr="002E658D">
        <w:rPr>
          <w:bCs/>
          <w:i/>
          <w:iCs/>
        </w:rPr>
        <w:t>«Профессии рабочих культуры, искусства и кинематографии первого уровня»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2E658D" w:rsidRPr="00DC1A89" w:rsidTr="00E65A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DC1A89" w:rsidRDefault="002E658D" w:rsidP="00E65A13">
            <w:pPr>
              <w:jc w:val="both"/>
            </w:pPr>
            <w:r w:rsidRPr="00DC1A89">
              <w:t xml:space="preserve">Квалификационный   </w:t>
            </w:r>
            <w:r w:rsidRPr="00DC1A89">
              <w:br/>
              <w:t xml:space="preserve">        уровень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58D" w:rsidRPr="00DC1A89" w:rsidRDefault="002E658D" w:rsidP="00E65A13">
            <w:pPr>
              <w:jc w:val="both"/>
            </w:pPr>
            <w:r w:rsidRPr="00DC1A89">
              <w:t xml:space="preserve">Должности, отнесенные к </w:t>
            </w:r>
            <w:r w:rsidRPr="00474D09">
              <w:t>профессиональным</w:t>
            </w:r>
            <w:r w:rsidRPr="00DC1A89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Pr="00DC1A89" w:rsidRDefault="002E658D" w:rsidP="00E65A13">
            <w:pPr>
              <w:jc w:val="center"/>
            </w:pPr>
            <w:r w:rsidRPr="00883590">
              <w:t xml:space="preserve">Базовый </w:t>
            </w:r>
            <w:r>
              <w:t>должностной</w:t>
            </w:r>
            <w:r w:rsidRPr="00883590">
              <w:t xml:space="preserve"> оклад, рублей</w:t>
            </w:r>
          </w:p>
        </w:tc>
      </w:tr>
      <w:tr w:rsidR="002E658D" w:rsidRPr="00DC1A89" w:rsidTr="00E65A13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Pr="00DC1A89" w:rsidRDefault="002E658D" w:rsidP="00E65A1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58D" w:rsidRPr="00FE15A9" w:rsidRDefault="002E658D" w:rsidP="00E65A13">
            <w:pPr>
              <w:rPr>
                <w:color w:val="000000"/>
              </w:rPr>
            </w:pPr>
            <w:r>
              <w:rPr>
                <w:color w:val="000000"/>
              </w:rPr>
              <w:t>костюмер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58D" w:rsidRPr="00DC1A89" w:rsidRDefault="002E658D" w:rsidP="00E65A13">
            <w:pPr>
              <w:jc w:val="center"/>
            </w:pPr>
            <w:r>
              <w:t>6015</w:t>
            </w:r>
          </w:p>
        </w:tc>
      </w:tr>
    </w:tbl>
    <w:p w:rsidR="002E658D" w:rsidRPr="00D92576" w:rsidRDefault="002E658D" w:rsidP="002E658D">
      <w:pPr>
        <w:jc w:val="both"/>
        <w:rPr>
          <w:sz w:val="28"/>
          <w:szCs w:val="28"/>
        </w:rPr>
      </w:pPr>
    </w:p>
    <w:p w:rsidR="002E658D" w:rsidRPr="00797628" w:rsidRDefault="002E658D" w:rsidP="002E6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муниципальном районе «Кыринский район»</w:t>
      </w:r>
    </w:p>
    <w:p w:rsidR="00513660" w:rsidRPr="00AC47BD" w:rsidRDefault="002E658D" w:rsidP="002E658D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Pr="00797628">
        <w:rPr>
          <w:sz w:val="28"/>
          <w:szCs w:val="28"/>
        </w:rPr>
        <w:t xml:space="preserve">. </w:t>
      </w:r>
      <w:proofErr w:type="gramStart"/>
      <w:r w:rsidRPr="00797628">
        <w:rPr>
          <w:sz w:val="28"/>
          <w:szCs w:val="28"/>
        </w:rPr>
        <w:t>Контроль за</w:t>
      </w:r>
      <w:proofErr w:type="gramEnd"/>
      <w:r w:rsidRPr="0079762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</w:t>
      </w:r>
      <w:r w:rsidRPr="00797628">
        <w:rPr>
          <w:sz w:val="28"/>
          <w:szCs w:val="28"/>
        </w:rPr>
        <w:t xml:space="preserve">ния возложить на заместителя </w:t>
      </w:r>
      <w:r>
        <w:rPr>
          <w:sz w:val="28"/>
          <w:szCs w:val="28"/>
        </w:rPr>
        <w:t>главы муниципального района «Кыринский район»</w:t>
      </w:r>
      <w:r w:rsidRPr="00E5651E">
        <w:rPr>
          <w:color w:val="000000"/>
          <w:sz w:val="28"/>
          <w:szCs w:val="28"/>
          <w:shd w:val="clear" w:color="auto" w:fill="FFFFFF"/>
        </w:rPr>
        <w:t xml:space="preserve"> </w:t>
      </w:r>
      <w:r w:rsidRPr="004B57EC">
        <w:rPr>
          <w:color w:val="000000"/>
          <w:sz w:val="28"/>
          <w:szCs w:val="28"/>
          <w:shd w:val="clear" w:color="auto" w:fill="FFFFFF"/>
        </w:rPr>
        <w:t>по общественному самоуправлению, социальной сфере, межнациональным и межконфессиональным отношениям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E658D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2E658D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Абзац списка1"/>
    <w:basedOn w:val="a"/>
    <w:rsid w:val="002E658D"/>
    <w:pPr>
      <w:spacing w:line="276" w:lineRule="auto"/>
      <w:ind w:left="720"/>
    </w:pPr>
    <w:rPr>
      <w:rFonts w:eastAsia="SimSun"/>
      <w:sz w:val="28"/>
      <w:szCs w:val="28"/>
      <w:lang w:eastAsia="en-US"/>
    </w:rPr>
  </w:style>
  <w:style w:type="paragraph" w:customStyle="1" w:styleId="10">
    <w:name w:val="Без интервала1"/>
    <w:rsid w:val="002E658D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1">
    <w:name w:val="Абзац списка1"/>
    <w:basedOn w:val="a"/>
    <w:rsid w:val="002E658D"/>
    <w:pPr>
      <w:spacing w:line="276" w:lineRule="auto"/>
      <w:ind w:left="720"/>
    </w:pPr>
    <w:rPr>
      <w:rFonts w:eastAsia="SimSun"/>
      <w:sz w:val="28"/>
      <w:szCs w:val="28"/>
      <w:lang w:eastAsia="en-US"/>
    </w:rPr>
  </w:style>
  <w:style w:type="paragraph" w:customStyle="1" w:styleId="10">
    <w:name w:val="Без интервала1"/>
    <w:rsid w:val="002E658D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2022-02-15T00:24:00Z</cp:lastPrinted>
  <dcterms:created xsi:type="dcterms:W3CDTF">2023-07-10T07:26:00Z</dcterms:created>
  <dcterms:modified xsi:type="dcterms:W3CDTF">2023-07-10T07:26:00Z</dcterms:modified>
</cp:coreProperties>
</file>