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CA" w:rsidRDefault="00B928CA" w:rsidP="006A73B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25FEF" w:rsidRPr="00B928CA" w:rsidRDefault="00825FEF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28CA">
        <w:rPr>
          <w:b/>
          <w:bCs/>
          <w:color w:val="000000"/>
          <w:sz w:val="28"/>
          <w:szCs w:val="28"/>
        </w:rPr>
        <w:t>СОВЕТ</w:t>
      </w:r>
      <w:r w:rsidR="001724EB">
        <w:rPr>
          <w:b/>
          <w:bCs/>
          <w:color w:val="000000"/>
          <w:sz w:val="28"/>
          <w:szCs w:val="28"/>
        </w:rPr>
        <w:t xml:space="preserve"> </w:t>
      </w:r>
      <w:r w:rsidRPr="00B928CA">
        <w:rPr>
          <w:b/>
          <w:bCs/>
          <w:color w:val="000000"/>
          <w:sz w:val="28"/>
          <w:szCs w:val="28"/>
        </w:rPr>
        <w:t>СЕЛЬСКОГО</w:t>
      </w:r>
      <w:r w:rsidR="001724EB">
        <w:rPr>
          <w:b/>
          <w:bCs/>
          <w:color w:val="000000"/>
          <w:sz w:val="28"/>
          <w:szCs w:val="28"/>
        </w:rPr>
        <w:t xml:space="preserve"> </w:t>
      </w:r>
      <w:r w:rsidRPr="00B928CA">
        <w:rPr>
          <w:b/>
          <w:bCs/>
          <w:color w:val="000000"/>
          <w:sz w:val="28"/>
          <w:szCs w:val="28"/>
        </w:rPr>
        <w:t>ПОСЕЛЕНИЯ</w:t>
      </w:r>
      <w:r w:rsidR="001724EB">
        <w:rPr>
          <w:b/>
          <w:bCs/>
          <w:color w:val="000000"/>
          <w:sz w:val="28"/>
          <w:szCs w:val="28"/>
        </w:rPr>
        <w:t xml:space="preserve"> </w:t>
      </w:r>
      <w:r w:rsidRPr="00B928CA">
        <w:rPr>
          <w:b/>
          <w:bCs/>
          <w:color w:val="000000"/>
          <w:sz w:val="28"/>
          <w:szCs w:val="28"/>
        </w:rPr>
        <w:t>«ТАРБАЛЬДЖЕЙСКОЕ»</w:t>
      </w:r>
      <w:r w:rsidR="001724EB">
        <w:rPr>
          <w:b/>
          <w:bCs/>
          <w:color w:val="000000"/>
          <w:sz w:val="28"/>
          <w:szCs w:val="28"/>
        </w:rPr>
        <w:t xml:space="preserve"> </w:t>
      </w:r>
    </w:p>
    <w:p w:rsidR="00825FEF" w:rsidRDefault="00825FEF" w:rsidP="00825FEF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B928CA">
        <w:rPr>
          <w:b/>
          <w:bCs/>
          <w:color w:val="000000"/>
          <w:sz w:val="28"/>
          <w:szCs w:val="28"/>
        </w:rPr>
        <w:t>РЕШЕНИЕ</w:t>
      </w:r>
    </w:p>
    <w:p w:rsidR="00B928CA" w:rsidRPr="00B928CA" w:rsidRDefault="00B928CA" w:rsidP="00825F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825FEF" w:rsidRPr="006A73BF" w:rsidRDefault="00B928CA" w:rsidP="006A73B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73BF">
        <w:rPr>
          <w:bCs/>
          <w:color w:val="000000"/>
          <w:sz w:val="28"/>
          <w:szCs w:val="28"/>
        </w:rPr>
        <w:t>от</w:t>
      </w:r>
      <w:r w:rsidR="001724EB">
        <w:rPr>
          <w:bCs/>
          <w:color w:val="000000"/>
          <w:sz w:val="28"/>
          <w:szCs w:val="28"/>
        </w:rPr>
        <w:t xml:space="preserve"> </w:t>
      </w:r>
      <w:r w:rsidR="00825FEF" w:rsidRPr="006A73BF">
        <w:rPr>
          <w:bCs/>
          <w:color w:val="000000"/>
          <w:sz w:val="28"/>
          <w:szCs w:val="28"/>
        </w:rPr>
        <w:t>«</w:t>
      </w:r>
      <w:r w:rsidR="001724EB">
        <w:rPr>
          <w:bCs/>
          <w:color w:val="000000"/>
          <w:sz w:val="28"/>
          <w:szCs w:val="28"/>
        </w:rPr>
        <w:t xml:space="preserve"> </w:t>
      </w:r>
      <w:r w:rsidR="006A73BF" w:rsidRPr="006A73BF">
        <w:rPr>
          <w:bCs/>
          <w:color w:val="000000"/>
          <w:sz w:val="28"/>
          <w:szCs w:val="28"/>
        </w:rPr>
        <w:t>29</w:t>
      </w:r>
      <w:r w:rsidR="001724EB">
        <w:rPr>
          <w:bCs/>
          <w:color w:val="000000"/>
          <w:sz w:val="28"/>
          <w:szCs w:val="28"/>
        </w:rPr>
        <w:t xml:space="preserve"> </w:t>
      </w:r>
      <w:r w:rsidR="00825FEF" w:rsidRPr="006A73BF">
        <w:rPr>
          <w:bCs/>
          <w:color w:val="000000"/>
          <w:sz w:val="28"/>
          <w:szCs w:val="28"/>
        </w:rPr>
        <w:t>»</w:t>
      </w:r>
      <w:r w:rsidR="001724EB">
        <w:rPr>
          <w:bCs/>
          <w:color w:val="000000"/>
          <w:sz w:val="28"/>
          <w:szCs w:val="28"/>
        </w:rPr>
        <w:t xml:space="preserve"> сентября </w:t>
      </w:r>
      <w:r w:rsidR="006A73BF">
        <w:rPr>
          <w:bCs/>
          <w:color w:val="000000"/>
          <w:sz w:val="28"/>
          <w:szCs w:val="28"/>
        </w:rPr>
        <w:t>2023</w:t>
      </w:r>
      <w:r w:rsidR="001724EB">
        <w:rPr>
          <w:bCs/>
          <w:color w:val="000000"/>
          <w:sz w:val="28"/>
          <w:szCs w:val="28"/>
        </w:rPr>
        <w:t xml:space="preserve"> </w:t>
      </w:r>
      <w:r w:rsidR="006A73BF">
        <w:rPr>
          <w:bCs/>
          <w:color w:val="000000"/>
          <w:sz w:val="28"/>
          <w:szCs w:val="28"/>
        </w:rPr>
        <w:t>года</w:t>
      </w:r>
      <w:bookmarkStart w:id="0" w:name="_GoBack"/>
      <w:bookmarkEnd w:id="0"/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6A73BF">
        <w:rPr>
          <w:bCs/>
          <w:color w:val="000000"/>
          <w:sz w:val="28"/>
          <w:szCs w:val="28"/>
        </w:rPr>
        <w:tab/>
      </w:r>
      <w:r w:rsidR="001724EB">
        <w:rPr>
          <w:bCs/>
          <w:color w:val="000000"/>
          <w:sz w:val="28"/>
          <w:szCs w:val="28"/>
        </w:rPr>
        <w:t xml:space="preserve"> </w:t>
      </w:r>
      <w:r w:rsidR="00825FEF" w:rsidRPr="006A73BF">
        <w:rPr>
          <w:bCs/>
          <w:color w:val="000000"/>
          <w:sz w:val="28"/>
          <w:szCs w:val="28"/>
        </w:rPr>
        <w:t>№</w:t>
      </w:r>
      <w:r w:rsidR="001724EB">
        <w:rPr>
          <w:bCs/>
          <w:color w:val="000000"/>
          <w:sz w:val="28"/>
          <w:szCs w:val="28"/>
        </w:rPr>
        <w:t xml:space="preserve"> 12</w:t>
      </w:r>
    </w:p>
    <w:p w:rsidR="006A73BF" w:rsidRPr="006A73BF" w:rsidRDefault="006A73BF" w:rsidP="00825F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spellStart"/>
      <w:r w:rsidRPr="006A73BF">
        <w:rPr>
          <w:bCs/>
          <w:color w:val="000000"/>
          <w:sz w:val="28"/>
          <w:szCs w:val="28"/>
        </w:rPr>
        <w:t>с</w:t>
      </w:r>
      <w:proofErr w:type="gramStart"/>
      <w:r w:rsidRPr="006A73BF">
        <w:rPr>
          <w:bCs/>
          <w:color w:val="000000"/>
          <w:sz w:val="28"/>
          <w:szCs w:val="28"/>
        </w:rPr>
        <w:t>.Т</w:t>
      </w:r>
      <w:proofErr w:type="gramEnd"/>
      <w:r w:rsidRPr="006A73BF">
        <w:rPr>
          <w:bCs/>
          <w:color w:val="000000"/>
          <w:sz w:val="28"/>
          <w:szCs w:val="28"/>
        </w:rPr>
        <w:t>арбальджей</w:t>
      </w:r>
      <w:proofErr w:type="spellEnd"/>
    </w:p>
    <w:p w:rsidR="00825FEF" w:rsidRPr="006A73BF" w:rsidRDefault="001724EB" w:rsidP="00825F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825FEF" w:rsidRPr="00B928CA" w:rsidRDefault="00825FEF" w:rsidP="00825FE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928CA">
        <w:rPr>
          <w:b/>
          <w:bCs/>
          <w:color w:val="000000"/>
          <w:sz w:val="28"/>
          <w:szCs w:val="28"/>
        </w:rPr>
        <w:t>О</w:t>
      </w:r>
      <w:r w:rsidR="001724EB">
        <w:rPr>
          <w:b/>
          <w:bCs/>
          <w:color w:val="000000"/>
          <w:sz w:val="28"/>
          <w:szCs w:val="28"/>
        </w:rPr>
        <w:t xml:space="preserve"> </w:t>
      </w:r>
      <w:r w:rsidRPr="00B928CA">
        <w:rPr>
          <w:b/>
          <w:bCs/>
          <w:color w:val="000000"/>
          <w:sz w:val="28"/>
          <w:szCs w:val="28"/>
        </w:rPr>
        <w:t>ВНЕСЕНИИ</w:t>
      </w:r>
      <w:r w:rsidR="001724EB">
        <w:rPr>
          <w:b/>
          <w:bCs/>
          <w:color w:val="000000"/>
          <w:sz w:val="28"/>
          <w:szCs w:val="28"/>
        </w:rPr>
        <w:t xml:space="preserve"> </w:t>
      </w:r>
      <w:r w:rsidRPr="00B928CA">
        <w:rPr>
          <w:b/>
          <w:bCs/>
          <w:color w:val="000000"/>
          <w:sz w:val="28"/>
          <w:szCs w:val="28"/>
        </w:rPr>
        <w:t>ИЗМЕНЕНИЙ</w:t>
      </w:r>
      <w:r w:rsidR="001724EB">
        <w:rPr>
          <w:b/>
          <w:bCs/>
          <w:color w:val="000000"/>
          <w:sz w:val="28"/>
          <w:szCs w:val="28"/>
        </w:rPr>
        <w:t xml:space="preserve"> </w:t>
      </w:r>
      <w:r w:rsidRPr="00B928CA">
        <w:rPr>
          <w:b/>
          <w:bCs/>
          <w:color w:val="000000"/>
          <w:sz w:val="28"/>
          <w:szCs w:val="28"/>
        </w:rPr>
        <w:t>И</w:t>
      </w:r>
      <w:r w:rsidR="001724EB">
        <w:rPr>
          <w:b/>
          <w:bCs/>
          <w:color w:val="000000"/>
          <w:sz w:val="28"/>
          <w:szCs w:val="28"/>
        </w:rPr>
        <w:t xml:space="preserve"> </w:t>
      </w:r>
      <w:r w:rsidRPr="00B928CA">
        <w:rPr>
          <w:b/>
          <w:bCs/>
          <w:color w:val="000000"/>
          <w:sz w:val="28"/>
          <w:szCs w:val="28"/>
        </w:rPr>
        <w:t>ДОПОЛНЕНИЙ</w:t>
      </w:r>
      <w:r w:rsidR="001724EB">
        <w:rPr>
          <w:b/>
          <w:bCs/>
          <w:color w:val="000000"/>
          <w:sz w:val="28"/>
          <w:szCs w:val="28"/>
        </w:rPr>
        <w:t xml:space="preserve"> </w:t>
      </w:r>
      <w:r w:rsidRPr="00B928CA">
        <w:rPr>
          <w:b/>
          <w:bCs/>
          <w:color w:val="000000"/>
          <w:sz w:val="28"/>
          <w:szCs w:val="28"/>
        </w:rPr>
        <w:t>В</w:t>
      </w:r>
      <w:r w:rsidR="001724EB">
        <w:rPr>
          <w:b/>
          <w:bCs/>
          <w:color w:val="000000"/>
          <w:sz w:val="28"/>
          <w:szCs w:val="28"/>
        </w:rPr>
        <w:t xml:space="preserve"> </w:t>
      </w:r>
      <w:r w:rsidRPr="00B928CA">
        <w:rPr>
          <w:b/>
          <w:bCs/>
          <w:color w:val="000000"/>
          <w:sz w:val="28"/>
          <w:szCs w:val="28"/>
        </w:rPr>
        <w:t>УСТАВ</w:t>
      </w:r>
      <w:r w:rsidR="001724EB">
        <w:rPr>
          <w:b/>
          <w:bCs/>
          <w:color w:val="000000"/>
          <w:sz w:val="28"/>
          <w:szCs w:val="28"/>
        </w:rPr>
        <w:t xml:space="preserve"> </w:t>
      </w:r>
      <w:r w:rsidR="00EF0FA0">
        <w:rPr>
          <w:b/>
          <w:bCs/>
          <w:color w:val="000000"/>
          <w:sz w:val="28"/>
          <w:szCs w:val="28"/>
        </w:rPr>
        <w:t xml:space="preserve">                        </w:t>
      </w:r>
      <w:r w:rsidRPr="00B928CA">
        <w:rPr>
          <w:b/>
          <w:bCs/>
          <w:color w:val="000000"/>
          <w:sz w:val="28"/>
          <w:szCs w:val="28"/>
        </w:rPr>
        <w:t>СЕЛЬСКОГО</w:t>
      </w:r>
      <w:r w:rsidR="001724EB">
        <w:rPr>
          <w:b/>
          <w:bCs/>
          <w:color w:val="000000"/>
          <w:sz w:val="28"/>
          <w:szCs w:val="28"/>
        </w:rPr>
        <w:t xml:space="preserve"> </w:t>
      </w:r>
      <w:r w:rsidRPr="00B928CA">
        <w:rPr>
          <w:b/>
          <w:bCs/>
          <w:color w:val="000000"/>
          <w:sz w:val="28"/>
          <w:szCs w:val="28"/>
        </w:rPr>
        <w:t>ПОСЕЛЕНИЯ</w:t>
      </w:r>
      <w:r w:rsidR="001724EB">
        <w:rPr>
          <w:b/>
          <w:bCs/>
          <w:color w:val="000000"/>
          <w:sz w:val="28"/>
          <w:szCs w:val="28"/>
        </w:rPr>
        <w:t xml:space="preserve"> </w:t>
      </w:r>
      <w:r w:rsidRPr="00B928CA">
        <w:rPr>
          <w:b/>
          <w:bCs/>
          <w:color w:val="000000"/>
          <w:sz w:val="28"/>
          <w:szCs w:val="28"/>
        </w:rPr>
        <w:t>«ТАРБАЛЬДЖЕЙСКОЕ»</w:t>
      </w:r>
    </w:p>
    <w:p w:rsidR="00825FEF" w:rsidRPr="00B928CA" w:rsidRDefault="001724EB" w:rsidP="00825F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25FEF" w:rsidRPr="00B928CA" w:rsidRDefault="00825FEF" w:rsidP="00B928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Руководствуясь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пунктом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1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части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10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статьи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35</w:t>
      </w:r>
      <w:r w:rsidR="001724EB">
        <w:rPr>
          <w:color w:val="000000"/>
          <w:sz w:val="28"/>
          <w:szCs w:val="28"/>
        </w:rPr>
        <w:t xml:space="preserve"> </w:t>
      </w:r>
      <w:hyperlink r:id="rId5" w:tgtFrame="_blank" w:history="1">
        <w:r w:rsidRPr="00B928CA">
          <w:rPr>
            <w:rStyle w:val="2"/>
            <w:sz w:val="28"/>
            <w:szCs w:val="28"/>
          </w:rPr>
          <w:t>Федерального</w:t>
        </w:r>
        <w:r w:rsidR="001724EB">
          <w:rPr>
            <w:rStyle w:val="2"/>
            <w:sz w:val="28"/>
            <w:szCs w:val="28"/>
          </w:rPr>
          <w:t xml:space="preserve"> </w:t>
        </w:r>
        <w:r w:rsidRPr="00B928CA">
          <w:rPr>
            <w:rStyle w:val="2"/>
            <w:sz w:val="28"/>
            <w:szCs w:val="28"/>
          </w:rPr>
          <w:t>закона</w:t>
        </w:r>
        <w:r w:rsidR="001724EB">
          <w:rPr>
            <w:rStyle w:val="2"/>
            <w:sz w:val="28"/>
            <w:szCs w:val="28"/>
          </w:rPr>
          <w:t xml:space="preserve"> </w:t>
        </w:r>
        <w:r w:rsidRPr="00B928CA">
          <w:rPr>
            <w:rStyle w:val="2"/>
            <w:sz w:val="28"/>
            <w:szCs w:val="28"/>
          </w:rPr>
          <w:t>от</w:t>
        </w:r>
        <w:r w:rsidR="001724EB">
          <w:rPr>
            <w:rStyle w:val="2"/>
            <w:sz w:val="28"/>
            <w:szCs w:val="28"/>
          </w:rPr>
          <w:t xml:space="preserve"> </w:t>
        </w:r>
        <w:r w:rsidRPr="00B928CA">
          <w:rPr>
            <w:rStyle w:val="2"/>
            <w:sz w:val="28"/>
            <w:szCs w:val="28"/>
          </w:rPr>
          <w:t>06.10.2003</w:t>
        </w:r>
        <w:r w:rsidR="001724EB">
          <w:rPr>
            <w:rStyle w:val="2"/>
            <w:sz w:val="28"/>
            <w:szCs w:val="28"/>
          </w:rPr>
          <w:t xml:space="preserve"> </w:t>
        </w:r>
        <w:r w:rsidRPr="00B928CA">
          <w:rPr>
            <w:rStyle w:val="2"/>
            <w:sz w:val="28"/>
            <w:szCs w:val="28"/>
          </w:rPr>
          <w:t>№</w:t>
        </w:r>
        <w:r w:rsidR="001724EB">
          <w:rPr>
            <w:rStyle w:val="2"/>
            <w:sz w:val="28"/>
            <w:szCs w:val="28"/>
          </w:rPr>
          <w:t xml:space="preserve"> </w:t>
        </w:r>
        <w:r w:rsidRPr="00B928CA">
          <w:rPr>
            <w:rStyle w:val="2"/>
            <w:sz w:val="28"/>
            <w:szCs w:val="28"/>
          </w:rPr>
          <w:t>131-ФЗ</w:t>
        </w:r>
      </w:hyperlink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«Об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общих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принципах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организации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местного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самоуправления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в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Российской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Федерации»,</w:t>
      </w:r>
      <w:r w:rsidR="001724EB">
        <w:rPr>
          <w:color w:val="000000"/>
          <w:sz w:val="28"/>
          <w:szCs w:val="28"/>
        </w:rPr>
        <w:t xml:space="preserve"> </w:t>
      </w:r>
      <w:hyperlink r:id="rId6" w:tgtFrame="_blank" w:history="1">
        <w:r w:rsidRPr="00B928CA">
          <w:rPr>
            <w:rStyle w:val="2"/>
            <w:sz w:val="28"/>
            <w:szCs w:val="28"/>
          </w:rPr>
          <w:t>Уставом</w:t>
        </w:r>
      </w:hyperlink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сельского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поселения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«Тарбальджейское»,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Совет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сельского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поселения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«Тарбальджейское»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решил:</w:t>
      </w:r>
    </w:p>
    <w:p w:rsidR="00825FEF" w:rsidRDefault="00825FEF" w:rsidP="00825F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1.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Внести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изменения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и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дополнения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в</w:t>
      </w:r>
      <w:r w:rsidR="001724EB">
        <w:rPr>
          <w:color w:val="000000"/>
          <w:sz w:val="28"/>
          <w:szCs w:val="28"/>
        </w:rPr>
        <w:t xml:space="preserve"> </w:t>
      </w:r>
      <w:hyperlink r:id="rId7" w:tgtFrame="_blank" w:history="1">
        <w:r w:rsidRPr="00B928CA">
          <w:rPr>
            <w:rStyle w:val="2"/>
            <w:sz w:val="28"/>
            <w:szCs w:val="28"/>
          </w:rPr>
          <w:t>Устав</w:t>
        </w:r>
      </w:hyperlink>
      <w:r w:rsidR="001724EB">
        <w:rPr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сельского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поселения</w:t>
      </w:r>
      <w:r w:rsidR="001724EB">
        <w:rPr>
          <w:color w:val="000000"/>
          <w:sz w:val="28"/>
          <w:szCs w:val="28"/>
        </w:rPr>
        <w:t xml:space="preserve">  </w:t>
      </w:r>
      <w:r w:rsidRPr="00B928CA">
        <w:rPr>
          <w:color w:val="000000"/>
          <w:sz w:val="28"/>
          <w:szCs w:val="28"/>
        </w:rPr>
        <w:t>«Тарбальджейское»,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следующего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содержания:</w:t>
      </w:r>
    </w:p>
    <w:p w:rsidR="001724EB" w:rsidRPr="00B928CA" w:rsidRDefault="001724EB" w:rsidP="00825F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24EB" w:rsidRPr="001724EB" w:rsidRDefault="00B928CA" w:rsidP="00172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8CA">
        <w:rPr>
          <w:rFonts w:ascii="Times New Roman" w:hAnsi="Times New Roman" w:cs="Times New Roman"/>
          <w:sz w:val="28"/>
          <w:szCs w:val="28"/>
        </w:rPr>
        <w:t>1)</w:t>
      </w:r>
      <w:r w:rsidR="001724EB">
        <w:rPr>
          <w:rFonts w:ascii="Times New Roman" w:hAnsi="Times New Roman" w:cs="Times New Roman"/>
          <w:sz w:val="28"/>
          <w:szCs w:val="28"/>
        </w:rPr>
        <w:t xml:space="preserve"> </w:t>
      </w:r>
      <w:r w:rsidR="001724EB" w:rsidRPr="001724EB">
        <w:rPr>
          <w:rFonts w:ascii="Times New Roman" w:eastAsia="Times New Roman" w:hAnsi="Times New Roman" w:cs="Times New Roman"/>
          <w:sz w:val="28"/>
          <w:szCs w:val="28"/>
        </w:rPr>
        <w:t>статью 32 Устава дополнить частью 4.1 следующего содержания:</w:t>
      </w:r>
    </w:p>
    <w:p w:rsidR="001724EB" w:rsidRPr="001724EB" w:rsidRDefault="001724EB" w:rsidP="00172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4EB">
        <w:rPr>
          <w:rFonts w:ascii="Times New Roman" w:eastAsia="Times New Roman" w:hAnsi="Times New Roman" w:cs="Times New Roman"/>
          <w:sz w:val="28"/>
          <w:szCs w:val="28"/>
        </w:rPr>
        <w:t>«4.1. Депутату для осуществления своих полномочий на непостоянной основе гарантируется сохранение места работы (должности) на период трёх рабочих</w:t>
      </w:r>
      <w:r w:rsidRPr="001724E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724EB">
        <w:rPr>
          <w:rFonts w:ascii="Times New Roman" w:eastAsia="Times New Roman" w:hAnsi="Times New Roman" w:cs="Times New Roman"/>
          <w:sz w:val="28"/>
          <w:szCs w:val="28"/>
        </w:rPr>
        <w:t>дней в месяц</w:t>
      </w:r>
      <w:proofErr w:type="gramStart"/>
      <w:r w:rsidRPr="001724EB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1724EB" w:rsidRDefault="001724EB" w:rsidP="00172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4EB" w:rsidRPr="001724EB" w:rsidRDefault="001724EB" w:rsidP="0017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724EB">
        <w:rPr>
          <w:rFonts w:ascii="Times New Roman" w:eastAsia="Calibri" w:hAnsi="Times New Roman" w:cs="Times New Roman"/>
          <w:sz w:val="28"/>
          <w:szCs w:val="28"/>
          <w:lang w:eastAsia="en-US"/>
        </w:rPr>
        <w:t>часть 1 статьи 37 Устава изложить в следующей редакции:</w:t>
      </w:r>
    </w:p>
    <w:p w:rsidR="001724EB" w:rsidRPr="001724EB" w:rsidRDefault="001724EB" w:rsidP="001724EB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2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Кыринского</w:t>
      </w:r>
      <w:r w:rsidRPr="00172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proofErr w:type="gramStart"/>
      <w:r w:rsidRPr="001724E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825FEF" w:rsidRPr="00B928CA" w:rsidRDefault="00825FEF" w:rsidP="00825F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2.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Настоящее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решение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о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внесении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изменений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в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Устав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сельского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поселения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«Тарбальджейское»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направить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в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Управление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Министерства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юстиции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Российской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Федерации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по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Забайкальскому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края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для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государственной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регистрации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и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размещения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на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портале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Министерства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юстиции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Российской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Федерации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«Нормативные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правовые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акты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в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Российской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Федерации»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(http://pravo-minjust.ru,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http://право-минюст</w:t>
      </w:r>
      <w:proofErr w:type="gramStart"/>
      <w:r w:rsidRPr="00B928CA">
        <w:rPr>
          <w:color w:val="000000"/>
          <w:sz w:val="28"/>
          <w:szCs w:val="28"/>
        </w:rPr>
        <w:t>.р</w:t>
      </w:r>
      <w:proofErr w:type="gramEnd"/>
      <w:r w:rsidRPr="00B928CA">
        <w:rPr>
          <w:color w:val="000000"/>
          <w:sz w:val="28"/>
          <w:szCs w:val="28"/>
        </w:rPr>
        <w:t>ф).</w:t>
      </w:r>
    </w:p>
    <w:p w:rsidR="00825FEF" w:rsidRPr="00B928CA" w:rsidRDefault="00825FEF" w:rsidP="00B928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3.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После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государственной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регистрации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данное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решение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обнародовать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в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порядке,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установленном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Уставом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сельского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поселения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«Тарбальджейское».</w:t>
      </w:r>
    </w:p>
    <w:p w:rsidR="00825FEF" w:rsidRPr="00B928CA" w:rsidRDefault="001724EB" w:rsidP="00825F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25FEF" w:rsidRPr="00B928CA" w:rsidRDefault="001724EB" w:rsidP="00825FE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928CA" w:rsidRDefault="00825FEF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Глава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сельского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поселения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«Тарбальджейское»</w:t>
      </w:r>
      <w:r w:rsidR="00B928CA">
        <w:rPr>
          <w:color w:val="000000"/>
          <w:sz w:val="28"/>
          <w:szCs w:val="28"/>
        </w:rPr>
        <w:tab/>
      </w:r>
      <w:r w:rsidR="00B928CA">
        <w:rPr>
          <w:color w:val="000000"/>
          <w:sz w:val="28"/>
          <w:szCs w:val="28"/>
        </w:rPr>
        <w:tab/>
      </w:r>
      <w:r w:rsidR="001724EB">
        <w:rPr>
          <w:color w:val="000000"/>
          <w:sz w:val="28"/>
          <w:szCs w:val="28"/>
        </w:rPr>
        <w:t xml:space="preserve">     </w:t>
      </w:r>
      <w:proofErr w:type="spellStart"/>
      <w:r w:rsidRPr="00B928CA">
        <w:rPr>
          <w:color w:val="000000"/>
          <w:sz w:val="28"/>
          <w:szCs w:val="28"/>
        </w:rPr>
        <w:t>В.Б.Сымжитов</w:t>
      </w:r>
      <w:proofErr w:type="spellEnd"/>
    </w:p>
    <w:p w:rsidR="006A73BF" w:rsidRPr="00B928CA" w:rsidRDefault="006A73BF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FEF" w:rsidRPr="00B928CA" w:rsidRDefault="00825FEF" w:rsidP="00B928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28CA">
        <w:rPr>
          <w:color w:val="000000"/>
          <w:sz w:val="28"/>
          <w:szCs w:val="28"/>
        </w:rPr>
        <w:t>Председатель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Совета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сельского</w:t>
      </w:r>
    </w:p>
    <w:p w:rsidR="00DE76F7" w:rsidRDefault="00825FEF" w:rsidP="001724E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928CA">
        <w:rPr>
          <w:color w:val="000000"/>
          <w:sz w:val="28"/>
          <w:szCs w:val="28"/>
        </w:rPr>
        <w:t>поселения</w:t>
      </w:r>
      <w:r w:rsidR="001724EB">
        <w:rPr>
          <w:color w:val="000000"/>
          <w:sz w:val="28"/>
          <w:szCs w:val="28"/>
        </w:rPr>
        <w:t xml:space="preserve"> </w:t>
      </w:r>
      <w:r w:rsidRPr="00B928CA">
        <w:rPr>
          <w:color w:val="000000"/>
          <w:sz w:val="28"/>
          <w:szCs w:val="28"/>
        </w:rPr>
        <w:t>«Тарбальджейское»</w:t>
      </w:r>
      <w:r w:rsidR="00B928CA">
        <w:rPr>
          <w:color w:val="000000"/>
          <w:sz w:val="28"/>
          <w:szCs w:val="28"/>
        </w:rPr>
        <w:tab/>
      </w:r>
      <w:r w:rsidR="00B928CA">
        <w:rPr>
          <w:color w:val="000000"/>
          <w:sz w:val="28"/>
          <w:szCs w:val="28"/>
        </w:rPr>
        <w:tab/>
      </w:r>
      <w:r w:rsidR="00B928CA">
        <w:rPr>
          <w:color w:val="000000"/>
          <w:sz w:val="28"/>
          <w:szCs w:val="28"/>
        </w:rPr>
        <w:tab/>
      </w:r>
      <w:r w:rsidR="00B928CA">
        <w:rPr>
          <w:color w:val="000000"/>
          <w:sz w:val="28"/>
          <w:szCs w:val="28"/>
        </w:rPr>
        <w:tab/>
      </w:r>
      <w:r w:rsidR="00B928CA">
        <w:rPr>
          <w:color w:val="000000"/>
          <w:sz w:val="28"/>
          <w:szCs w:val="28"/>
        </w:rPr>
        <w:tab/>
      </w:r>
      <w:r w:rsidR="001724EB">
        <w:rPr>
          <w:color w:val="000000"/>
          <w:sz w:val="28"/>
          <w:szCs w:val="28"/>
        </w:rPr>
        <w:t xml:space="preserve">    </w:t>
      </w:r>
      <w:r w:rsidRPr="00B928CA">
        <w:rPr>
          <w:color w:val="000000"/>
          <w:sz w:val="28"/>
          <w:szCs w:val="28"/>
        </w:rPr>
        <w:t>С.Ш.Шестакова</w:t>
      </w:r>
    </w:p>
    <w:sectPr w:rsidR="00DE76F7" w:rsidSect="006A73B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7F8"/>
    <w:multiLevelType w:val="hybridMultilevel"/>
    <w:tmpl w:val="2B20D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1674"/>
    <w:multiLevelType w:val="hybridMultilevel"/>
    <w:tmpl w:val="8F205054"/>
    <w:lvl w:ilvl="0" w:tplc="2CF658A8">
      <w:start w:val="1"/>
      <w:numFmt w:val="decimal"/>
      <w:lvlText w:val="%1)"/>
      <w:lvlJc w:val="left"/>
      <w:pPr>
        <w:ind w:left="1684" w:hanging="97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66EE1"/>
    <w:multiLevelType w:val="hybridMultilevel"/>
    <w:tmpl w:val="BCB034FA"/>
    <w:lvl w:ilvl="0" w:tplc="17A43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C1881"/>
    <w:multiLevelType w:val="hybridMultilevel"/>
    <w:tmpl w:val="A9A470CA"/>
    <w:lvl w:ilvl="0" w:tplc="E0E8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705510"/>
    <w:multiLevelType w:val="hybridMultilevel"/>
    <w:tmpl w:val="040E0A2A"/>
    <w:lvl w:ilvl="0" w:tplc="2534C4F8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76AA"/>
    <w:rsid w:val="00007AFB"/>
    <w:rsid w:val="000A4A78"/>
    <w:rsid w:val="001724EB"/>
    <w:rsid w:val="0027588C"/>
    <w:rsid w:val="002F22E9"/>
    <w:rsid w:val="0037496E"/>
    <w:rsid w:val="004C6EEC"/>
    <w:rsid w:val="005B1064"/>
    <w:rsid w:val="00623715"/>
    <w:rsid w:val="00677986"/>
    <w:rsid w:val="006A73BF"/>
    <w:rsid w:val="00776BE6"/>
    <w:rsid w:val="008253B7"/>
    <w:rsid w:val="00825FEF"/>
    <w:rsid w:val="008A5C64"/>
    <w:rsid w:val="008D1973"/>
    <w:rsid w:val="008E69CB"/>
    <w:rsid w:val="00AC7186"/>
    <w:rsid w:val="00B928CA"/>
    <w:rsid w:val="00C076AA"/>
    <w:rsid w:val="00C84B26"/>
    <w:rsid w:val="00CE6332"/>
    <w:rsid w:val="00D90AAF"/>
    <w:rsid w:val="00DE76F7"/>
    <w:rsid w:val="00EE2BFC"/>
    <w:rsid w:val="00EF0FA0"/>
    <w:rsid w:val="00F30919"/>
    <w:rsid w:val="00F5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">
    <w:name w:val="bodytextindent3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C076AA"/>
  </w:style>
  <w:style w:type="paragraph" w:customStyle="1" w:styleId="consplusnormal">
    <w:name w:val="consplusnormal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C84B26"/>
  </w:style>
  <w:style w:type="paragraph" w:customStyle="1" w:styleId="listparagraph">
    <w:name w:val="listparagraph"/>
    <w:basedOn w:val="a"/>
    <w:rsid w:val="00C8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2758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D1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">
    <w:name w:val="bodytextindent3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C076AA"/>
  </w:style>
  <w:style w:type="paragraph" w:customStyle="1" w:styleId="consplusnormal">
    <w:name w:val="consplusnormal"/>
    <w:basedOn w:val="a"/>
    <w:rsid w:val="00C0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C84B26"/>
  </w:style>
  <w:style w:type="paragraph" w:customStyle="1" w:styleId="listparagraph">
    <w:name w:val="listparagraph"/>
    <w:basedOn w:val="a"/>
    <w:rsid w:val="00C8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2758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D1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16A79C55-57C3-4552-B532-9507BF192B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16A79C55-57C3-4552-B532-9507BF192BB8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9</cp:revision>
  <cp:lastPrinted>2023-10-16T07:16:00Z</cp:lastPrinted>
  <dcterms:created xsi:type="dcterms:W3CDTF">2023-02-21T03:16:00Z</dcterms:created>
  <dcterms:modified xsi:type="dcterms:W3CDTF">2023-10-16T07:17:00Z</dcterms:modified>
</cp:coreProperties>
</file>