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1" w:rsidRDefault="00A765E4">
      <w:pPr>
        <w:pStyle w:val="a4"/>
        <w:spacing w:before="70"/>
      </w:pPr>
      <w:r>
        <w:t>СХОД</w:t>
      </w:r>
      <w:r>
        <w:rPr>
          <w:spacing w:val="44"/>
        </w:rPr>
        <w:t xml:space="preserve"> </w:t>
      </w:r>
      <w:r>
        <w:t>ГРАЖДАН</w:t>
      </w:r>
      <w:r>
        <w:rPr>
          <w:spacing w:val="55"/>
        </w:rPr>
        <w:t xml:space="preserve"> </w:t>
      </w:r>
      <w:r>
        <w:t>СЕЛЬСКОГО</w:t>
      </w:r>
      <w:r>
        <w:rPr>
          <w:spacing w:val="55"/>
        </w:rPr>
        <w:t xml:space="preserve"> </w:t>
      </w:r>
      <w:r>
        <w:t>ПОСЕЛЕНИЯ</w:t>
      </w:r>
    </w:p>
    <w:p w:rsidR="00874D81" w:rsidRDefault="00A765E4">
      <w:pPr>
        <w:pStyle w:val="a4"/>
        <w:spacing w:line="254" w:lineRule="auto"/>
        <w:ind w:left="3670" w:right="3981"/>
      </w:pPr>
      <w:r>
        <w:t>«НАДЕЖНИНСКОЕ»</w:t>
      </w:r>
      <w:r>
        <w:rPr>
          <w:spacing w:val="1"/>
        </w:rPr>
        <w:t xml:space="preserve"> </w:t>
      </w:r>
      <w:r>
        <w:t>РЕШЕНИЕ</w:t>
      </w:r>
    </w:p>
    <w:p w:rsidR="00874D81" w:rsidRDefault="00874D81">
      <w:pPr>
        <w:pStyle w:val="a3"/>
        <w:spacing w:before="5"/>
        <w:rPr>
          <w:b/>
          <w:sz w:val="25"/>
        </w:rPr>
      </w:pPr>
    </w:p>
    <w:p w:rsidR="00874D81" w:rsidRDefault="00A765E4">
      <w:pPr>
        <w:pStyle w:val="a3"/>
        <w:tabs>
          <w:tab w:val="left" w:pos="7569"/>
        </w:tabs>
        <w:ind w:right="219"/>
        <w:jc w:val="center"/>
      </w:pPr>
      <w:r>
        <w:t>от</w:t>
      </w:r>
      <w:r>
        <w:rPr>
          <w:spacing w:val="5"/>
        </w:rPr>
        <w:t xml:space="preserve"> </w:t>
      </w:r>
      <w:r>
        <w:t>06</w:t>
      </w:r>
      <w:r>
        <w:rPr>
          <w:spacing w:val="88"/>
        </w:rPr>
        <w:t xml:space="preserve"> </w:t>
      </w:r>
      <w:r>
        <w:t>июля</w:t>
      </w:r>
      <w:r>
        <w:rPr>
          <w:spacing w:val="87"/>
        </w:rPr>
        <w:t xml:space="preserve"> </w:t>
      </w:r>
      <w:r>
        <w:t>2023</w:t>
      </w:r>
      <w:r>
        <w:rPr>
          <w:spacing w:val="34"/>
        </w:rPr>
        <w:t xml:space="preserve"> </w:t>
      </w:r>
      <w:r>
        <w:t>года</w:t>
      </w:r>
      <w:r>
        <w:tab/>
        <w:t>№</w:t>
      </w:r>
      <w:r>
        <w:rPr>
          <w:spacing w:val="17"/>
        </w:rPr>
        <w:t xml:space="preserve"> </w:t>
      </w:r>
      <w:r>
        <w:t>6</w:t>
      </w:r>
    </w:p>
    <w:p w:rsidR="00874D81" w:rsidRDefault="00A765E4">
      <w:pPr>
        <w:pStyle w:val="a3"/>
        <w:spacing w:before="13"/>
        <w:ind w:right="295"/>
        <w:jc w:val="center"/>
      </w:pPr>
      <w:proofErr w:type="gramStart"/>
      <w:r>
        <w:t>с</w:t>
      </w:r>
      <w:proofErr w:type="gramEnd"/>
      <w:r>
        <w:t>.</w:t>
      </w:r>
      <w:r>
        <w:rPr>
          <w:spacing w:val="16"/>
        </w:rPr>
        <w:t xml:space="preserve"> </w:t>
      </w:r>
      <w:r>
        <w:t>Кыра</w:t>
      </w:r>
    </w:p>
    <w:p w:rsidR="00874D81" w:rsidRDefault="00874D81">
      <w:pPr>
        <w:pStyle w:val="a3"/>
        <w:spacing w:before="10"/>
        <w:rPr>
          <w:sz w:val="27"/>
        </w:rPr>
      </w:pPr>
    </w:p>
    <w:p w:rsidR="00874D81" w:rsidRDefault="00A765E4">
      <w:pPr>
        <w:pStyle w:val="a3"/>
        <w:spacing w:line="249" w:lineRule="auto"/>
        <w:ind w:left="720" w:right="1011" w:hanging="6"/>
        <w:jc w:val="center"/>
        <w:rPr>
          <w:b/>
        </w:rPr>
      </w:pPr>
      <w:r>
        <w:t>О</w:t>
      </w:r>
      <w:r>
        <w:rPr>
          <w:spacing w:val="61"/>
        </w:rPr>
        <w:t xml:space="preserve"> </w:t>
      </w:r>
      <w:r>
        <w:t>внесении</w:t>
      </w:r>
      <w:r>
        <w:rPr>
          <w:spacing w:val="62"/>
        </w:rPr>
        <w:t xml:space="preserve"> </w:t>
      </w:r>
      <w:r>
        <w:t>изменений</w:t>
      </w:r>
      <w:r>
        <w:rPr>
          <w:spacing w:val="5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10"/>
        </w:rPr>
        <w:t>Положение</w:t>
      </w:r>
      <w:r>
        <w:rPr>
          <w:spacing w:val="50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денежном</w:t>
      </w:r>
      <w:r>
        <w:rPr>
          <w:spacing w:val="6"/>
        </w:rPr>
        <w:t xml:space="preserve"> </w:t>
      </w:r>
      <w:r>
        <w:rPr>
          <w:spacing w:val="11"/>
        </w:rPr>
        <w:t>вознаграждении</w:t>
      </w:r>
      <w:r>
        <w:rPr>
          <w:spacing w:val="53"/>
        </w:rPr>
        <w:t xml:space="preserve"> </w:t>
      </w:r>
      <w:r>
        <w:rPr>
          <w:spacing w:val="9"/>
        </w:rPr>
        <w:t>лиц,</w:t>
      </w:r>
      <w:r>
        <w:rPr>
          <w:spacing w:val="-62"/>
        </w:rPr>
        <w:t xml:space="preserve"> </w:t>
      </w:r>
      <w:r>
        <w:rPr>
          <w:spacing w:val="12"/>
        </w:rPr>
        <w:t xml:space="preserve">замещающих </w:t>
      </w:r>
      <w:r>
        <w:rPr>
          <w:spacing w:val="14"/>
        </w:rPr>
        <w:t xml:space="preserve">муниципальные </w:t>
      </w:r>
      <w:r>
        <w:rPr>
          <w:spacing w:val="9"/>
        </w:rPr>
        <w:t>должности</w:t>
      </w:r>
      <w:r>
        <w:rPr>
          <w:spacing w:val="10"/>
        </w:rPr>
        <w:t xml:space="preserve"> </w:t>
      </w:r>
      <w:r>
        <w:t xml:space="preserve">в </w:t>
      </w:r>
      <w:r>
        <w:rPr>
          <w:spacing w:val="10"/>
        </w:rPr>
        <w:t>органах</w:t>
      </w:r>
      <w:r>
        <w:rPr>
          <w:spacing w:val="1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12"/>
        </w:rPr>
        <w:t>самоуправления</w:t>
      </w:r>
      <w:r>
        <w:rPr>
          <w:spacing w:val="13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rPr>
          <w:spacing w:val="9"/>
        </w:rPr>
        <w:t>«</w:t>
      </w:r>
      <w:proofErr w:type="spellStart"/>
      <w:r>
        <w:rPr>
          <w:spacing w:val="9"/>
        </w:rPr>
        <w:t>Надежнинское</w:t>
      </w:r>
      <w:proofErr w:type="spellEnd"/>
      <w:r>
        <w:rPr>
          <w:spacing w:val="9"/>
        </w:rPr>
        <w:t>»,</w:t>
      </w:r>
      <w:r>
        <w:rPr>
          <w:spacing w:val="10"/>
        </w:rPr>
        <w:t xml:space="preserve"> утвержденное</w:t>
      </w:r>
      <w:r>
        <w:rPr>
          <w:spacing w:val="-62"/>
        </w:rPr>
        <w:t xml:space="preserve"> </w:t>
      </w:r>
      <w:r>
        <w:rPr>
          <w:spacing w:val="9"/>
        </w:rPr>
        <w:t>решением</w:t>
      </w:r>
      <w:r>
        <w:rPr>
          <w:spacing w:val="10"/>
        </w:rPr>
        <w:t xml:space="preserve"> </w:t>
      </w:r>
      <w:r>
        <w:t>Схода</w:t>
      </w:r>
      <w:r>
        <w:rPr>
          <w:spacing w:val="1"/>
        </w:rPr>
        <w:t xml:space="preserve"> </w:t>
      </w:r>
      <w:r>
        <w:rPr>
          <w:spacing w:val="10"/>
        </w:rPr>
        <w:t>граждан</w:t>
      </w:r>
      <w:r>
        <w:rPr>
          <w:spacing w:val="11"/>
        </w:rPr>
        <w:t xml:space="preserve"> </w:t>
      </w:r>
      <w:r>
        <w:rPr>
          <w:spacing w:val="9"/>
        </w:rPr>
        <w:t>сельского</w:t>
      </w:r>
      <w:r>
        <w:rPr>
          <w:spacing w:val="10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rPr>
          <w:spacing w:val="10"/>
        </w:rPr>
        <w:t>«</w:t>
      </w:r>
      <w:proofErr w:type="spellStart"/>
      <w:r>
        <w:rPr>
          <w:spacing w:val="10"/>
        </w:rPr>
        <w:t>Надежнинкое</w:t>
      </w:r>
      <w:proofErr w:type="spellEnd"/>
      <w:r>
        <w:rPr>
          <w:spacing w:val="10"/>
        </w:rPr>
        <w:t>»</w:t>
      </w:r>
      <w:r>
        <w:rPr>
          <w:spacing w:val="1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b/>
        </w:rPr>
        <w:t>22</w:t>
      </w:r>
      <w:r>
        <w:rPr>
          <w:b/>
          <w:sz w:val="22"/>
        </w:rPr>
        <w:t>.</w:t>
      </w:r>
      <w:r>
        <w:rPr>
          <w:b/>
        </w:rPr>
        <w:t>08.2022</w:t>
      </w:r>
      <w:r>
        <w:rPr>
          <w:b/>
          <w:spacing w:val="12"/>
        </w:rPr>
        <w:t xml:space="preserve"> </w:t>
      </w:r>
      <w:r>
        <w:rPr>
          <w:b/>
          <w:sz w:val="22"/>
        </w:rPr>
        <w:t>№</w:t>
      </w:r>
      <w:r>
        <w:rPr>
          <w:b/>
          <w:spacing w:val="26"/>
          <w:sz w:val="22"/>
        </w:rPr>
        <w:t xml:space="preserve"> </w:t>
      </w:r>
      <w:r>
        <w:rPr>
          <w:b/>
        </w:rPr>
        <w:t>10</w:t>
      </w:r>
    </w:p>
    <w:p w:rsidR="00874D81" w:rsidRDefault="00874D81">
      <w:pPr>
        <w:pStyle w:val="a3"/>
        <w:rPr>
          <w:b/>
          <w:sz w:val="20"/>
        </w:rPr>
      </w:pPr>
    </w:p>
    <w:p w:rsidR="00874D81" w:rsidRDefault="00874D81">
      <w:pPr>
        <w:pStyle w:val="a3"/>
        <w:spacing w:before="4"/>
        <w:rPr>
          <w:b/>
          <w:sz w:val="25"/>
        </w:rPr>
      </w:pPr>
    </w:p>
    <w:p w:rsidR="00874D81" w:rsidRDefault="00A765E4">
      <w:pPr>
        <w:pStyle w:val="a3"/>
        <w:spacing w:before="89"/>
        <w:ind w:left="1186"/>
        <w:jc w:val="both"/>
      </w:pPr>
      <w:r>
        <w:t>В</w:t>
      </w:r>
      <w:r>
        <w:rPr>
          <w:spacing w:val="57"/>
        </w:rPr>
        <w:t xml:space="preserve"> </w:t>
      </w:r>
      <w:r>
        <w:t>целях</w:t>
      </w:r>
      <w:r>
        <w:rPr>
          <w:spacing w:val="50"/>
        </w:rPr>
        <w:t xml:space="preserve"> </w:t>
      </w:r>
      <w:r>
        <w:t>приведения</w:t>
      </w:r>
      <w:r>
        <w:rPr>
          <w:spacing w:val="52"/>
        </w:rPr>
        <w:t xml:space="preserve"> </w:t>
      </w:r>
      <w:r>
        <w:t>нормативной</w:t>
      </w:r>
      <w:r>
        <w:rPr>
          <w:spacing w:val="68"/>
        </w:rPr>
        <w:t xml:space="preserve"> </w:t>
      </w:r>
      <w:r>
        <w:t>правовой</w:t>
      </w:r>
      <w:r>
        <w:rPr>
          <w:spacing w:val="56"/>
        </w:rPr>
        <w:t xml:space="preserve"> </w:t>
      </w:r>
      <w:r>
        <w:t xml:space="preserve">базы  </w:t>
      </w:r>
      <w:r>
        <w:rPr>
          <w:spacing w:val="25"/>
        </w:rPr>
        <w:t xml:space="preserve"> </w:t>
      </w:r>
      <w:r>
        <w:t>сельского</w:t>
      </w:r>
      <w:r>
        <w:rPr>
          <w:spacing w:val="64"/>
        </w:rPr>
        <w:t xml:space="preserve"> </w:t>
      </w:r>
      <w:r>
        <w:t>поселения</w:t>
      </w:r>
    </w:p>
    <w:p w:rsidR="00874D81" w:rsidRDefault="00A765E4">
      <w:pPr>
        <w:pStyle w:val="a3"/>
        <w:spacing w:before="18" w:line="247" w:lineRule="auto"/>
        <w:ind w:left="499" w:right="778" w:firstLine="5"/>
        <w:jc w:val="both"/>
      </w:pPr>
      <w:r>
        <w:t>«</w:t>
      </w:r>
      <w:proofErr w:type="spellStart"/>
      <w:r>
        <w:t>Надежнинское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руководствуясь Зако</w:t>
      </w:r>
      <w:r>
        <w:t>ном Забайкальского</w:t>
      </w:r>
      <w:r>
        <w:rPr>
          <w:spacing w:val="1"/>
        </w:rPr>
        <w:t xml:space="preserve"> </w:t>
      </w:r>
      <w:r>
        <w:t>края от 29.06.2023 № 2222-ЗЗК «Об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Забайкальском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отдельные</w:t>
      </w:r>
      <w:r>
        <w:rPr>
          <w:spacing w:val="66"/>
        </w:rPr>
        <w:t xml:space="preserve"> </w:t>
      </w:r>
      <w:r>
        <w:t>законы</w:t>
      </w:r>
      <w:r>
        <w:rPr>
          <w:spacing w:val="66"/>
        </w:rPr>
        <w:t xml:space="preserve"> </w:t>
      </w:r>
      <w:r>
        <w:t>Забайкальского</w:t>
      </w:r>
      <w:r>
        <w:rPr>
          <w:spacing w:val="66"/>
        </w:rPr>
        <w:t xml:space="preserve"> </w:t>
      </w:r>
      <w:r>
        <w:t>края»,</w:t>
      </w:r>
      <w:r>
        <w:rPr>
          <w:spacing w:val="66"/>
        </w:rPr>
        <w:t xml:space="preserve"> </w:t>
      </w:r>
      <w:r>
        <w:t>ст.</w:t>
      </w:r>
      <w:r>
        <w:rPr>
          <w:spacing w:val="66"/>
        </w:rPr>
        <w:t xml:space="preserve"> </w:t>
      </w:r>
      <w:r>
        <w:t>26</w:t>
      </w:r>
      <w:r>
        <w:rPr>
          <w:spacing w:val="66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сельского</w:t>
      </w:r>
      <w:r>
        <w:rPr>
          <w:spacing w:val="118"/>
        </w:rPr>
        <w:t xml:space="preserve"> </w:t>
      </w:r>
      <w:r>
        <w:t>поселения</w:t>
      </w:r>
      <w:r>
        <w:rPr>
          <w:spacing w:val="112"/>
        </w:rPr>
        <w:t xml:space="preserve"> </w:t>
      </w:r>
      <w:r>
        <w:t>«</w:t>
      </w:r>
      <w:proofErr w:type="spellStart"/>
      <w:r>
        <w:t>Надежнинское</w:t>
      </w:r>
      <w:proofErr w:type="spellEnd"/>
      <w:r>
        <w:t>»,</w:t>
      </w:r>
      <w:r>
        <w:rPr>
          <w:spacing w:val="111"/>
        </w:rPr>
        <w:t xml:space="preserve"> </w:t>
      </w:r>
      <w:r>
        <w:t>Сход</w:t>
      </w:r>
      <w:r>
        <w:rPr>
          <w:spacing w:val="108"/>
        </w:rPr>
        <w:t xml:space="preserve"> </w:t>
      </w:r>
      <w:r>
        <w:t>граждан</w:t>
      </w:r>
      <w:r>
        <w:rPr>
          <w:spacing w:val="115"/>
        </w:rPr>
        <w:t xml:space="preserve"> </w:t>
      </w:r>
      <w:r>
        <w:t>сельского</w:t>
      </w:r>
      <w:r>
        <w:rPr>
          <w:spacing w:val="120"/>
        </w:rPr>
        <w:t xml:space="preserve"> </w:t>
      </w:r>
      <w:r>
        <w:t>поселения</w:t>
      </w:r>
    </w:p>
    <w:p w:rsidR="00874D81" w:rsidRDefault="00A765E4">
      <w:pPr>
        <w:pStyle w:val="a3"/>
        <w:ind w:left="499"/>
        <w:jc w:val="both"/>
      </w:pPr>
      <w:r>
        <w:t>«</w:t>
      </w:r>
      <w:proofErr w:type="spellStart"/>
      <w:r>
        <w:t>Надежнинское</w:t>
      </w:r>
      <w:proofErr w:type="spellEnd"/>
      <w:r>
        <w:t>»</w:t>
      </w:r>
      <w:r>
        <w:rPr>
          <w:spacing w:val="56"/>
        </w:rPr>
        <w:t xml:space="preserve"> </w:t>
      </w:r>
      <w:r>
        <w:t>решил:</w:t>
      </w:r>
    </w:p>
    <w:p w:rsidR="00874D81" w:rsidRDefault="00A765E4">
      <w:pPr>
        <w:pStyle w:val="a5"/>
        <w:numPr>
          <w:ilvl w:val="0"/>
          <w:numId w:val="1"/>
        </w:numPr>
        <w:tabs>
          <w:tab w:val="left" w:pos="1914"/>
          <w:tab w:val="left" w:pos="2121"/>
          <w:tab w:val="left" w:pos="2221"/>
          <w:tab w:val="left" w:pos="2222"/>
          <w:tab w:val="left" w:pos="4165"/>
          <w:tab w:val="left" w:pos="6014"/>
          <w:tab w:val="left" w:pos="7632"/>
          <w:tab w:val="left" w:pos="8582"/>
        </w:tabs>
        <w:spacing w:before="13" w:line="249" w:lineRule="auto"/>
        <w:ind w:firstLine="709"/>
        <w:rPr>
          <w:sz w:val="26"/>
        </w:rPr>
      </w:pPr>
      <w:r>
        <w:rPr>
          <w:sz w:val="26"/>
        </w:rPr>
        <w:t>Внести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 денежном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вознаграждении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замещающих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65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6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66"/>
          <w:sz w:val="26"/>
        </w:rPr>
        <w:t xml:space="preserve"> </w:t>
      </w:r>
      <w:r>
        <w:rPr>
          <w:sz w:val="26"/>
        </w:rPr>
        <w:t>самоуправления   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ab/>
        <w:t>«</w:t>
      </w:r>
      <w:proofErr w:type="spellStart"/>
      <w:r>
        <w:rPr>
          <w:sz w:val="26"/>
        </w:rPr>
        <w:t>Надежнинское</w:t>
      </w:r>
      <w:proofErr w:type="spellEnd"/>
      <w:r>
        <w:rPr>
          <w:sz w:val="26"/>
        </w:rPr>
        <w:t>»,</w:t>
      </w:r>
      <w:r>
        <w:rPr>
          <w:sz w:val="26"/>
        </w:rPr>
        <w:tab/>
        <w:t>утвержденное</w:t>
      </w:r>
      <w:r>
        <w:rPr>
          <w:sz w:val="26"/>
        </w:rPr>
        <w:tab/>
        <w:t>решением</w:t>
      </w:r>
      <w:r>
        <w:rPr>
          <w:sz w:val="26"/>
        </w:rPr>
        <w:tab/>
        <w:t>Схода</w:t>
      </w:r>
      <w:r>
        <w:rPr>
          <w:sz w:val="26"/>
        </w:rPr>
        <w:tab/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Надежнинкое</w:t>
      </w:r>
      <w:proofErr w:type="spellEnd"/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22.08.2022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65"/>
          <w:sz w:val="26"/>
        </w:rPr>
        <w:t xml:space="preserve"> </w:t>
      </w:r>
      <w:r>
        <w:rPr>
          <w:sz w:val="26"/>
        </w:rPr>
        <w:t>(далее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тексту -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</w:t>
      </w:r>
      <w:r>
        <w:rPr>
          <w:sz w:val="26"/>
        </w:rPr>
        <w:tab/>
      </w:r>
      <w:r>
        <w:rPr>
          <w:sz w:val="26"/>
        </w:rPr>
        <w:tab/>
        <w:t>следующие</w:t>
      </w:r>
      <w:r>
        <w:rPr>
          <w:spacing w:val="15"/>
          <w:sz w:val="26"/>
        </w:rPr>
        <w:t xml:space="preserve"> </w:t>
      </w:r>
      <w:r>
        <w:rPr>
          <w:sz w:val="26"/>
        </w:rPr>
        <w:t>изменения:</w:t>
      </w:r>
    </w:p>
    <w:p w:rsidR="00874D81" w:rsidRDefault="00A765E4">
      <w:pPr>
        <w:pStyle w:val="a5"/>
        <w:numPr>
          <w:ilvl w:val="1"/>
          <w:numId w:val="1"/>
        </w:numPr>
        <w:tabs>
          <w:tab w:val="left" w:pos="1782"/>
          <w:tab w:val="left" w:pos="5145"/>
        </w:tabs>
        <w:spacing w:line="242" w:lineRule="auto"/>
        <w:ind w:right="790" w:firstLine="714"/>
        <w:rPr>
          <w:sz w:val="26"/>
        </w:rPr>
      </w:pPr>
      <w:r>
        <w:rPr>
          <w:sz w:val="26"/>
        </w:rPr>
        <w:t>подпункт</w:t>
      </w:r>
      <w:r>
        <w:rPr>
          <w:spacing w:val="125"/>
          <w:sz w:val="26"/>
        </w:rPr>
        <w:t xml:space="preserve"> </w:t>
      </w:r>
      <w:r>
        <w:rPr>
          <w:sz w:val="26"/>
        </w:rPr>
        <w:t>3.1.</w:t>
      </w:r>
      <w:r>
        <w:rPr>
          <w:spacing w:val="130"/>
          <w:sz w:val="26"/>
        </w:rPr>
        <w:t xml:space="preserve"> </w:t>
      </w:r>
      <w:r>
        <w:rPr>
          <w:sz w:val="26"/>
        </w:rPr>
        <w:t xml:space="preserve">Раздела  </w:t>
      </w:r>
      <w:r>
        <w:rPr>
          <w:spacing w:val="18"/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ab/>
        <w:t>Положения</w:t>
      </w:r>
      <w:r>
        <w:rPr>
          <w:spacing w:val="27"/>
          <w:sz w:val="26"/>
        </w:rPr>
        <w:t xml:space="preserve"> </w:t>
      </w:r>
      <w:r>
        <w:rPr>
          <w:sz w:val="26"/>
        </w:rPr>
        <w:t>изложить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62"/>
          <w:sz w:val="26"/>
        </w:rPr>
        <w:t xml:space="preserve"> </w:t>
      </w:r>
      <w:r>
        <w:rPr>
          <w:sz w:val="26"/>
        </w:rPr>
        <w:t>редакции:</w:t>
      </w:r>
    </w:p>
    <w:p w:rsidR="00874D81" w:rsidRDefault="00A765E4">
      <w:pPr>
        <w:pStyle w:val="a3"/>
        <w:spacing w:before="15"/>
        <w:ind w:left="1195"/>
      </w:pPr>
      <w:r>
        <w:t>«3.1.</w:t>
      </w:r>
      <w:r>
        <w:rPr>
          <w:spacing w:val="29"/>
        </w:rPr>
        <w:t xml:space="preserve"> </w:t>
      </w:r>
      <w:r>
        <w:t>должностного</w:t>
      </w:r>
      <w:r>
        <w:rPr>
          <w:spacing w:val="27"/>
        </w:rPr>
        <w:t xml:space="preserve"> </w:t>
      </w:r>
      <w:r>
        <w:t>оклада</w:t>
      </w:r>
      <w:r>
        <w:rPr>
          <w:spacing w:val="2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размере</w:t>
      </w:r>
      <w:r>
        <w:rPr>
          <w:spacing w:val="38"/>
        </w:rPr>
        <w:t xml:space="preserve"> </w:t>
      </w:r>
      <w:r>
        <w:t>5746</w:t>
      </w:r>
      <w:r>
        <w:rPr>
          <w:spacing w:val="27"/>
        </w:rPr>
        <w:t xml:space="preserve"> </w:t>
      </w:r>
      <w:r>
        <w:t>рублей</w:t>
      </w:r>
      <w:r>
        <w:t>».</w:t>
      </w:r>
    </w:p>
    <w:p w:rsidR="00874D81" w:rsidRDefault="00A765E4">
      <w:pPr>
        <w:pStyle w:val="a5"/>
        <w:numPr>
          <w:ilvl w:val="0"/>
          <w:numId w:val="1"/>
        </w:numPr>
        <w:tabs>
          <w:tab w:val="left" w:pos="1502"/>
        </w:tabs>
        <w:spacing w:before="14" w:line="247" w:lineRule="auto"/>
        <w:ind w:left="514" w:right="788" w:firstLine="675"/>
        <w:jc w:val="both"/>
        <w:rPr>
          <w:sz w:val="26"/>
        </w:rPr>
      </w:pP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правоотношения,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возникши</w:t>
      </w:r>
      <w:r>
        <w:rPr>
          <w:sz w:val="26"/>
        </w:rPr>
        <w:t>е</w:t>
      </w:r>
      <w:r>
        <w:rPr>
          <w:spacing w:val="10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01.07.2023</w:t>
      </w:r>
      <w:r>
        <w:rPr>
          <w:spacing w:val="30"/>
          <w:sz w:val="26"/>
        </w:rPr>
        <w:t xml:space="preserve"> </w:t>
      </w:r>
      <w:r>
        <w:rPr>
          <w:sz w:val="26"/>
        </w:rPr>
        <w:t>г.</w:t>
      </w:r>
    </w:p>
    <w:p w:rsidR="00874D81" w:rsidRDefault="00A765E4">
      <w:pPr>
        <w:pStyle w:val="a5"/>
        <w:numPr>
          <w:ilvl w:val="0"/>
          <w:numId w:val="1"/>
        </w:numPr>
        <w:tabs>
          <w:tab w:val="left" w:pos="1546"/>
        </w:tabs>
        <w:spacing w:before="3" w:line="249" w:lineRule="auto"/>
        <w:ind w:left="504" w:right="767" w:firstLine="685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обнародовать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Надежнинское</w:t>
      </w:r>
      <w:proofErr w:type="spellEnd"/>
      <w:r>
        <w:rPr>
          <w:sz w:val="26"/>
        </w:rPr>
        <w:t>»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разместить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странице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Надежнинское</w:t>
      </w:r>
      <w:proofErr w:type="spellEnd"/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5"/>
          <w:sz w:val="26"/>
        </w:rPr>
        <w:t xml:space="preserve"> </w:t>
      </w:r>
      <w:r>
        <w:rPr>
          <w:sz w:val="26"/>
        </w:rPr>
        <w:t>«Кыринский</w:t>
      </w:r>
      <w:r>
        <w:rPr>
          <w:spacing w:val="21"/>
          <w:sz w:val="26"/>
        </w:rPr>
        <w:t xml:space="preserve"> </w:t>
      </w:r>
      <w:r>
        <w:rPr>
          <w:sz w:val="26"/>
        </w:rPr>
        <w:t>район».</w:t>
      </w:r>
    </w:p>
    <w:p w:rsidR="00A765E4" w:rsidRDefault="00A765E4" w:rsidP="00A765E4">
      <w:pPr>
        <w:pStyle w:val="a5"/>
        <w:tabs>
          <w:tab w:val="left" w:pos="1546"/>
        </w:tabs>
        <w:spacing w:before="3" w:line="249" w:lineRule="auto"/>
        <w:ind w:left="1189" w:right="767" w:firstLine="0"/>
        <w:rPr>
          <w:sz w:val="26"/>
        </w:rPr>
      </w:pPr>
    </w:p>
    <w:p w:rsidR="00A765E4" w:rsidRDefault="00A765E4" w:rsidP="00A765E4">
      <w:pPr>
        <w:pStyle w:val="a5"/>
        <w:tabs>
          <w:tab w:val="left" w:pos="1546"/>
        </w:tabs>
        <w:spacing w:before="3" w:line="249" w:lineRule="auto"/>
        <w:ind w:left="1189" w:right="767" w:firstLine="0"/>
        <w:rPr>
          <w:sz w:val="26"/>
        </w:rPr>
      </w:pPr>
    </w:p>
    <w:p w:rsidR="00A765E4" w:rsidRDefault="00A765E4" w:rsidP="00A765E4">
      <w:pPr>
        <w:pStyle w:val="a5"/>
        <w:tabs>
          <w:tab w:val="left" w:pos="1546"/>
        </w:tabs>
        <w:spacing w:before="3" w:line="249" w:lineRule="auto"/>
        <w:ind w:left="1189" w:right="767" w:firstLine="0"/>
        <w:rPr>
          <w:sz w:val="26"/>
        </w:rPr>
      </w:pPr>
      <w:r>
        <w:rPr>
          <w:sz w:val="26"/>
        </w:rPr>
        <w:t xml:space="preserve">Глава сельского поселения </w:t>
      </w:r>
    </w:p>
    <w:p w:rsidR="00A765E4" w:rsidRDefault="00A765E4" w:rsidP="00A765E4">
      <w:pPr>
        <w:pStyle w:val="a5"/>
        <w:tabs>
          <w:tab w:val="left" w:pos="1546"/>
        </w:tabs>
        <w:spacing w:before="3" w:line="249" w:lineRule="auto"/>
        <w:ind w:left="1189" w:right="767" w:firstLine="0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Надежнинское</w:t>
      </w:r>
      <w:proofErr w:type="spellEnd"/>
      <w:r>
        <w:rPr>
          <w:sz w:val="26"/>
        </w:rPr>
        <w:t>»                                                        Л.М. Суслов</w:t>
      </w:r>
      <w:bookmarkStart w:id="0" w:name="_GoBack"/>
      <w:bookmarkEnd w:id="0"/>
    </w:p>
    <w:sectPr w:rsidR="00A765E4">
      <w:type w:val="continuous"/>
      <w:pgSz w:w="11990" w:h="16890"/>
      <w:pgMar w:top="900" w:right="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EA"/>
    <w:multiLevelType w:val="multilevel"/>
    <w:tmpl w:val="06B82D7E"/>
    <w:lvl w:ilvl="0">
      <w:start w:val="1"/>
      <w:numFmt w:val="decimal"/>
      <w:lvlText w:val="%1."/>
      <w:lvlJc w:val="left"/>
      <w:pPr>
        <w:ind w:left="503" w:hanging="1009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55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61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74D81"/>
    <w:rsid w:val="00874D81"/>
    <w:rsid w:val="00A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"/>
      <w:ind w:right="298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"/>
      <w:ind w:left="503" w:right="-58" w:firstLine="67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"/>
      <w:ind w:right="298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"/>
      <w:ind w:left="503" w:right="-58" w:firstLine="67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2024-01-31T03:13:00Z</dcterms:created>
  <dcterms:modified xsi:type="dcterms:W3CDTF">2024-01-31T03:13:00Z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LastSaved">
    <vt:filetime>2024-01-31T00:00:00Z</vt:filetime>
  </property>
</Properties>
</file>