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sz w:val="28"/>
        </w:rPr>
        <w:t>от</w:t>
      </w:r>
      <w:r w:rsidR="005044DE">
        <w:rPr>
          <w:sz w:val="28"/>
        </w:rPr>
        <w:t xml:space="preserve"> </w:t>
      </w:r>
      <w:bookmarkStart w:id="0" w:name="_GoBack"/>
      <w:bookmarkEnd w:id="0"/>
      <w:r w:rsidR="005044DE">
        <w:rPr>
          <w:sz w:val="28"/>
        </w:rPr>
        <w:t>10</w:t>
      </w:r>
      <w:r>
        <w:rPr>
          <w:sz w:val="28"/>
        </w:rPr>
        <w:t xml:space="preserve"> </w:t>
      </w:r>
      <w:r w:rsidR="001751FE">
        <w:rPr>
          <w:sz w:val="28"/>
        </w:rPr>
        <w:t>января</w:t>
      </w:r>
      <w:r w:rsidR="001A7A94">
        <w:rPr>
          <w:sz w:val="28"/>
        </w:rPr>
        <w:t xml:space="preserve"> </w:t>
      </w:r>
      <w:r>
        <w:rPr>
          <w:sz w:val="28"/>
        </w:rPr>
        <w:t>202</w:t>
      </w:r>
      <w:r w:rsidR="002E2D63">
        <w:rPr>
          <w:sz w:val="28"/>
        </w:rPr>
        <w:t>4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</w:t>
      </w:r>
      <w:r w:rsidR="00040F4C">
        <w:rPr>
          <w:sz w:val="28"/>
        </w:rPr>
        <w:t xml:space="preserve">                                            №</w:t>
      </w:r>
      <w:r w:rsidR="005044DE">
        <w:rPr>
          <w:sz w:val="28"/>
        </w:rPr>
        <w:t>2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492EB5" w:rsidRPr="00492EB5" w:rsidRDefault="00492EB5" w:rsidP="003135BA">
      <w:pPr>
        <w:contextualSpacing/>
        <w:jc w:val="both"/>
        <w:rPr>
          <w:sz w:val="28"/>
          <w:szCs w:val="28"/>
        </w:rPr>
      </w:pPr>
    </w:p>
    <w:p w:rsidR="00CA17B5" w:rsidRPr="009B0F9C" w:rsidRDefault="00CA17B5" w:rsidP="00CA17B5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A17B5" w:rsidRPr="009B0F9C" w:rsidRDefault="00CA17B5" w:rsidP="00CA17B5">
      <w:pPr>
        <w:jc w:val="center"/>
        <w:rPr>
          <w:b/>
          <w:sz w:val="28"/>
          <w:szCs w:val="28"/>
        </w:rPr>
      </w:pPr>
      <w:r w:rsidRPr="009B0F9C">
        <w:rPr>
          <w:b/>
          <w:sz w:val="28"/>
          <w:szCs w:val="28"/>
        </w:rPr>
        <w:t xml:space="preserve">муниципального района «Кыринский район» от </w:t>
      </w:r>
      <w:r>
        <w:rPr>
          <w:b/>
          <w:sz w:val="28"/>
          <w:szCs w:val="28"/>
        </w:rPr>
        <w:t>05</w:t>
      </w:r>
      <w:r w:rsidRPr="009B0F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03.2022</w:t>
      </w:r>
      <w:r w:rsidRPr="009B0F9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180</w:t>
      </w:r>
      <w:r w:rsidRPr="009B0F9C">
        <w:rPr>
          <w:b/>
          <w:sz w:val="28"/>
          <w:szCs w:val="28"/>
        </w:rPr>
        <w:t xml:space="preserve"> «Об утверждении Положения об оплате труда </w:t>
      </w:r>
      <w:r>
        <w:rPr>
          <w:b/>
          <w:sz w:val="28"/>
          <w:szCs w:val="28"/>
        </w:rPr>
        <w:t xml:space="preserve">руководителя муниципального казенного учреждения «Центр бухгалтерского и материально-технического обеспечения муниципального </w:t>
      </w:r>
      <w:r w:rsidRPr="009B0F9C">
        <w:rPr>
          <w:b/>
          <w:sz w:val="28"/>
          <w:szCs w:val="28"/>
        </w:rPr>
        <w:t xml:space="preserve">района «Кыринский район» </w:t>
      </w:r>
    </w:p>
    <w:p w:rsidR="00CA17B5" w:rsidRDefault="00CA17B5" w:rsidP="00CA17B5">
      <w:pPr>
        <w:jc w:val="both"/>
      </w:pPr>
    </w:p>
    <w:p w:rsidR="00CA17B5" w:rsidRPr="00205C91" w:rsidRDefault="00CA17B5" w:rsidP="00CA17B5">
      <w:pPr>
        <w:ind w:firstLine="709"/>
        <w:jc w:val="both"/>
        <w:rPr>
          <w:sz w:val="28"/>
          <w:szCs w:val="28"/>
        </w:rPr>
      </w:pPr>
      <w:r w:rsidRPr="00205C9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исполнения Закона Забайкальского края  от 29.06.2023 № 2222-ЗЗК «</w:t>
      </w:r>
      <w:r w:rsidRPr="00296DB8">
        <w:rPr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sz w:val="28"/>
          <w:szCs w:val="28"/>
        </w:rPr>
        <w:t xml:space="preserve">», </w:t>
      </w:r>
      <w:r w:rsidRPr="00205C91">
        <w:rPr>
          <w:sz w:val="28"/>
          <w:szCs w:val="28"/>
        </w:rPr>
        <w:t xml:space="preserve">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CA17B5" w:rsidRDefault="00CA17B5" w:rsidP="00CA17B5">
      <w:pPr>
        <w:ind w:firstLine="709"/>
        <w:jc w:val="both"/>
        <w:rPr>
          <w:sz w:val="28"/>
          <w:szCs w:val="28"/>
        </w:rPr>
      </w:pPr>
      <w:r w:rsidRPr="002B0A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Pr="002B0AF8">
        <w:rPr>
          <w:sz w:val="28"/>
        </w:rPr>
        <w:t>постановление администрации муниципально</w:t>
      </w:r>
      <w:r>
        <w:rPr>
          <w:sz w:val="28"/>
        </w:rPr>
        <w:t>го района «Кыринский район»</w:t>
      </w:r>
      <w:r w:rsidRPr="000F6F17">
        <w:rPr>
          <w:sz w:val="28"/>
        </w:rPr>
        <w:t xml:space="preserve"> от 05.03.2022 года № 180 «Об утверждении Положения об оплате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</w:t>
      </w:r>
      <w:r>
        <w:rPr>
          <w:sz w:val="28"/>
          <w:szCs w:val="28"/>
        </w:rPr>
        <w:t>(далее-Положение) внести следующие изменения:</w:t>
      </w:r>
    </w:p>
    <w:p w:rsidR="00CA17B5" w:rsidRDefault="00CA17B5" w:rsidP="00CA1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 второй пункта 2.1 «Установление оклада» раздела 2 «</w:t>
      </w:r>
      <w:r>
        <w:t>О</w:t>
      </w:r>
      <w:r w:rsidRPr="00424690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424690">
        <w:rPr>
          <w:sz w:val="28"/>
          <w:szCs w:val="28"/>
        </w:rPr>
        <w:t xml:space="preserve"> труда руководителя муниципального казенного учреждения «Центр бухгалтерского и материально-технического обеспечения муниципального района «Кыринский район»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A17B5" w:rsidRDefault="00CA17B5" w:rsidP="00CA1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«Размер должностного оклада Руководителя 14 173 (четырнадцать тысяч сто семьдесят три) рубля».</w:t>
      </w:r>
    </w:p>
    <w:p w:rsidR="00B85828" w:rsidRDefault="00CA17B5" w:rsidP="00CA1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распространяется на правоотношения, возникшие с  01 января 2024 года.</w:t>
      </w:r>
    </w:p>
    <w:p w:rsidR="004D5672" w:rsidRDefault="004D5672" w:rsidP="00235E3B">
      <w:pPr>
        <w:rPr>
          <w:sz w:val="28"/>
          <w:szCs w:val="28"/>
        </w:rPr>
      </w:pPr>
    </w:p>
    <w:p w:rsidR="004D5672" w:rsidRDefault="004D5672" w:rsidP="00235E3B">
      <w:pPr>
        <w:rPr>
          <w:sz w:val="28"/>
          <w:szCs w:val="28"/>
        </w:rPr>
      </w:pPr>
    </w:p>
    <w:p w:rsidR="00CA17B5" w:rsidRDefault="00CA17B5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040F4C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Pr="00040F4C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040F4C">
        <w:rPr>
          <w:sz w:val="28"/>
          <w:szCs w:val="28"/>
        </w:rPr>
        <w:t xml:space="preserve">       </w:t>
      </w:r>
      <w:r w:rsidR="0094527C">
        <w:rPr>
          <w:sz w:val="28"/>
          <w:szCs w:val="28"/>
        </w:rPr>
        <w:t xml:space="preserve">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sectPr w:rsidR="00235E3B" w:rsidRPr="000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D0A23BB"/>
    <w:multiLevelType w:val="hybridMultilevel"/>
    <w:tmpl w:val="55B2E7C0"/>
    <w:lvl w:ilvl="0" w:tplc="5DEE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3059C"/>
    <w:rsid w:val="00040F4C"/>
    <w:rsid w:val="000C1184"/>
    <w:rsid w:val="00166EEB"/>
    <w:rsid w:val="001751FE"/>
    <w:rsid w:val="001A7A94"/>
    <w:rsid w:val="00235E3B"/>
    <w:rsid w:val="002D4059"/>
    <w:rsid w:val="002D4561"/>
    <w:rsid w:val="002E2D63"/>
    <w:rsid w:val="002E2F0A"/>
    <w:rsid w:val="002E6D4B"/>
    <w:rsid w:val="00313193"/>
    <w:rsid w:val="003135BA"/>
    <w:rsid w:val="003221D3"/>
    <w:rsid w:val="00326226"/>
    <w:rsid w:val="003F1FCF"/>
    <w:rsid w:val="0042713F"/>
    <w:rsid w:val="00492EB5"/>
    <w:rsid w:val="00494A5E"/>
    <w:rsid w:val="004D5672"/>
    <w:rsid w:val="004F5478"/>
    <w:rsid w:val="005044DE"/>
    <w:rsid w:val="00580945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B65FF"/>
    <w:rsid w:val="009D1C2C"/>
    <w:rsid w:val="009F55F2"/>
    <w:rsid w:val="00AF5398"/>
    <w:rsid w:val="00B00595"/>
    <w:rsid w:val="00B141FA"/>
    <w:rsid w:val="00B30902"/>
    <w:rsid w:val="00B44F1F"/>
    <w:rsid w:val="00B85828"/>
    <w:rsid w:val="00BD493A"/>
    <w:rsid w:val="00CA17B5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2021-12-20T06:33:00Z</cp:lastPrinted>
  <dcterms:created xsi:type="dcterms:W3CDTF">2024-01-11T07:46:00Z</dcterms:created>
  <dcterms:modified xsi:type="dcterms:W3CDTF">2024-01-31T03:41:00Z</dcterms:modified>
</cp:coreProperties>
</file>