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A6DF6">
        <w:rPr>
          <w:sz w:val="28"/>
        </w:rPr>
        <w:t>1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8A6DF6">
        <w:rPr>
          <w:sz w:val="28"/>
        </w:rPr>
        <w:t>179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A6F25" w:rsidRDefault="009A6F25" w:rsidP="009A6F2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bookmarkStart w:id="1" w:name="_Hlk156336757"/>
      <w:r>
        <w:rPr>
          <w:b/>
          <w:sz w:val="28"/>
        </w:rPr>
        <w:t xml:space="preserve">постановление администрации муниципального района «Кыринский район» от </w:t>
      </w:r>
      <w:bookmarkStart w:id="2" w:name="_Hlk156339843"/>
      <w:r>
        <w:rPr>
          <w:b/>
          <w:sz w:val="28"/>
        </w:rPr>
        <w:t>03.02.2023 № 34 «Об утверждении муниципальной программы «Энергосбережение и повышение энергетической эффективности на 2023-2025 годы в Кыринском районе»</w:t>
      </w:r>
    </w:p>
    <w:bookmarkEnd w:id="1"/>
    <w:bookmarkEnd w:id="2"/>
    <w:p w:rsidR="009A6F25" w:rsidRPr="00812289" w:rsidRDefault="009A6F25" w:rsidP="009A6F25">
      <w:pPr>
        <w:jc w:val="both"/>
        <w:rPr>
          <w:sz w:val="28"/>
        </w:rPr>
      </w:pPr>
    </w:p>
    <w:p w:rsidR="009A6F25" w:rsidRPr="00943E07" w:rsidRDefault="009A6F25" w:rsidP="009A6F25">
      <w:pPr>
        <w:ind w:firstLine="709"/>
        <w:contextualSpacing/>
        <w:jc w:val="both"/>
        <w:rPr>
          <w:sz w:val="28"/>
          <w:szCs w:val="28"/>
        </w:rPr>
      </w:pPr>
      <w:r w:rsidRPr="00943E07">
        <w:rPr>
          <w:sz w:val="28"/>
          <w:szCs w:val="28"/>
        </w:rPr>
        <w:t>В целях реализации политики энергоснабжения, снижения затрат на приобретение топливно-энергетических ресурсов, руководствуясь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9A6F25" w:rsidRPr="00943E07" w:rsidRDefault="009A6F25" w:rsidP="009A6F25">
      <w:pPr>
        <w:ind w:firstLine="709"/>
        <w:jc w:val="both"/>
        <w:rPr>
          <w:sz w:val="28"/>
        </w:rPr>
      </w:pPr>
      <w:r w:rsidRPr="00943E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3E07">
        <w:rPr>
          <w:sz w:val="28"/>
          <w:szCs w:val="28"/>
        </w:rPr>
        <w:t xml:space="preserve">Внести в </w:t>
      </w:r>
      <w:r w:rsidRPr="00943E07">
        <w:rPr>
          <w:sz w:val="28"/>
        </w:rPr>
        <w:t>постановление администрации муниципального района «Кыринский район» от 03.02.2023 № 34 «Об утверждении муниципальной программы «Энергосбережение и повышение энергетической эффективности на 2023-2025 годы в Кыринском районе» следующие изменения:</w:t>
      </w:r>
    </w:p>
    <w:p w:rsidR="009A6F25" w:rsidRDefault="009A6F25" w:rsidP="009A6F25">
      <w:pPr>
        <w:ind w:firstLine="709"/>
        <w:contextualSpacing/>
        <w:jc w:val="both"/>
        <w:rPr>
          <w:sz w:val="28"/>
        </w:rPr>
      </w:pPr>
      <w:r w:rsidRPr="00943E07">
        <w:rPr>
          <w:sz w:val="28"/>
        </w:rPr>
        <w:t>1.1. Раздел «Ресурсное обеспечение муниципальной программы» Паспорта муниципальной программы изложить в следующей редакции:</w:t>
      </w:r>
    </w:p>
    <w:p w:rsidR="009A6F25" w:rsidRPr="00943E07" w:rsidRDefault="009A6F25" w:rsidP="009A6F25">
      <w:pPr>
        <w:ind w:firstLine="709"/>
        <w:contextualSpacing/>
        <w:jc w:val="both"/>
        <w:rPr>
          <w:sz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085"/>
        <w:gridCol w:w="6383"/>
      </w:tblGrid>
      <w:tr w:rsidR="009A6F25" w:rsidRPr="004B7EA3" w:rsidTr="00743B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Pr="004B7EA3" w:rsidRDefault="009A6F25" w:rsidP="00743B0E">
            <w:pPr>
              <w:autoSpaceDE w:val="0"/>
              <w:autoSpaceDN w:val="0"/>
              <w:adjustRightInd w:val="0"/>
            </w:pPr>
            <w:r w:rsidRPr="004B7EA3">
              <w:t xml:space="preserve">Ресурсное обеспечение муниципальной программы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Pr="004B7EA3" w:rsidRDefault="009A6F25" w:rsidP="00743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EA3">
              <w:t>Потребность в финансировании мероприятий программы за счет средств бюджета муниципального района «Кыринский район» составляет 3297,0 тыс. рублей, в том числе по годам:</w:t>
            </w:r>
          </w:p>
          <w:p w:rsidR="009A6F25" w:rsidRPr="004B7EA3" w:rsidRDefault="009A6F25" w:rsidP="00743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EA3">
              <w:t>2023 год –</w:t>
            </w:r>
            <w:r>
              <w:t>0,</w:t>
            </w:r>
            <w:r w:rsidRPr="004B7EA3">
              <w:t>0 тыс. рублей;</w:t>
            </w:r>
          </w:p>
          <w:p w:rsidR="009A6F25" w:rsidRPr="004B7EA3" w:rsidRDefault="009A6F25" w:rsidP="00743B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- 1 400</w:t>
            </w:r>
            <w:r w:rsidRPr="004B7EA3">
              <w:t>,0 тыс. рублей;</w:t>
            </w:r>
          </w:p>
          <w:p w:rsidR="009A6F25" w:rsidRPr="004B7EA3" w:rsidRDefault="009A6F25" w:rsidP="00743B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 – 1 897</w:t>
            </w:r>
            <w:r w:rsidRPr="004B7EA3">
              <w:t>,0 тыс. рублей.</w:t>
            </w:r>
          </w:p>
          <w:p w:rsidR="009A6F25" w:rsidRPr="004B7EA3" w:rsidRDefault="009A6F25" w:rsidP="00743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EA3">
              <w:t>Кроме того, для финансирования программы планируется привлекать субсидии из федерального бюджета (в случае отбора заявки края для предоставления данных субсидий)</w:t>
            </w:r>
          </w:p>
        </w:tc>
      </w:tr>
    </w:tbl>
    <w:p w:rsidR="009A6F25" w:rsidRDefault="009A6F25" w:rsidP="009A6F25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1.2. Раздел 3 муниципальной программы «Ресурсное обеспечение программы» изложить в следующей редакции:</w:t>
      </w:r>
    </w:p>
    <w:p w:rsidR="009A6F25" w:rsidRDefault="009A6F25" w:rsidP="009A6F25">
      <w:pPr>
        <w:pStyle w:val="ConsPlusNormal"/>
        <w:widowControl/>
        <w:jc w:val="center"/>
        <w:outlineLvl w:val="1"/>
        <w:rPr>
          <w:bCs/>
          <w:sz w:val="28"/>
          <w:szCs w:val="28"/>
        </w:rPr>
      </w:pPr>
    </w:p>
    <w:p w:rsidR="009A6F25" w:rsidRPr="00943E07" w:rsidRDefault="009A6F25" w:rsidP="009A6F25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943E07">
        <w:rPr>
          <w:bCs/>
          <w:sz w:val="28"/>
          <w:szCs w:val="28"/>
        </w:rPr>
        <w:t>«</w:t>
      </w:r>
      <w:r w:rsidRPr="00943E07">
        <w:rPr>
          <w:b/>
          <w:sz w:val="28"/>
          <w:szCs w:val="28"/>
        </w:rPr>
        <w:t>3. Ресурсное обеспечение Программы</w:t>
      </w:r>
    </w:p>
    <w:p w:rsidR="009A6F25" w:rsidRPr="00943E07" w:rsidRDefault="009A6F25" w:rsidP="009A6F25">
      <w:pPr>
        <w:pStyle w:val="ConsPlusNormal"/>
        <w:widowControl/>
        <w:jc w:val="both"/>
        <w:rPr>
          <w:sz w:val="28"/>
          <w:szCs w:val="28"/>
        </w:rPr>
      </w:pPr>
    </w:p>
    <w:p w:rsidR="009A6F25" w:rsidRPr="00943E07" w:rsidRDefault="009A6F25" w:rsidP="009A6F2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43E07">
        <w:rPr>
          <w:sz w:val="28"/>
          <w:szCs w:val="28"/>
        </w:rPr>
        <w:t xml:space="preserve">Финансовое обеспечение мероприятий Программы осуществляется за счёт средств бюджета муниципального района «Кыринский район». </w:t>
      </w:r>
    </w:p>
    <w:p w:rsidR="009A6F25" w:rsidRPr="00943E07" w:rsidRDefault="009A6F25" w:rsidP="009A6F2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43E07">
        <w:rPr>
          <w:sz w:val="28"/>
          <w:szCs w:val="28"/>
        </w:rPr>
        <w:t xml:space="preserve">Общий объем финансирования Программы из местного бюджета составляет 3297,0 тыс. руб., в </w:t>
      </w:r>
      <w:proofErr w:type="spellStart"/>
      <w:r w:rsidRPr="00943E07">
        <w:rPr>
          <w:sz w:val="28"/>
          <w:szCs w:val="28"/>
        </w:rPr>
        <w:t>т.ч</w:t>
      </w:r>
      <w:proofErr w:type="spellEnd"/>
      <w:r w:rsidRPr="00943E07">
        <w:rPr>
          <w:sz w:val="28"/>
          <w:szCs w:val="28"/>
        </w:rPr>
        <w:t>.:</w:t>
      </w:r>
    </w:p>
    <w:p w:rsidR="009A6F25" w:rsidRPr="00943E07" w:rsidRDefault="009A6F25" w:rsidP="009A6F2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</w:t>
      </w:r>
      <w:r w:rsidRPr="00943E07">
        <w:rPr>
          <w:sz w:val="28"/>
          <w:szCs w:val="28"/>
        </w:rPr>
        <w:t>,0</w:t>
      </w:r>
      <w:r w:rsidRPr="00943E07">
        <w:rPr>
          <w:b/>
          <w:sz w:val="28"/>
          <w:szCs w:val="28"/>
        </w:rPr>
        <w:t xml:space="preserve"> </w:t>
      </w:r>
      <w:r w:rsidRPr="00943E07">
        <w:rPr>
          <w:sz w:val="28"/>
          <w:szCs w:val="28"/>
        </w:rPr>
        <w:t>тыс. руб.;</w:t>
      </w:r>
    </w:p>
    <w:p w:rsidR="009A6F25" w:rsidRPr="00943E07" w:rsidRDefault="009A6F25" w:rsidP="009A6F2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1 400</w:t>
      </w:r>
      <w:r w:rsidRPr="00943E07">
        <w:rPr>
          <w:sz w:val="28"/>
          <w:szCs w:val="28"/>
        </w:rPr>
        <w:t>,0 тыс. руб.;</w:t>
      </w:r>
    </w:p>
    <w:p w:rsidR="009A6F25" w:rsidRPr="00943E07" w:rsidRDefault="009A6F25" w:rsidP="009A6F2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1 897</w:t>
      </w:r>
      <w:r w:rsidRPr="00943E07">
        <w:rPr>
          <w:sz w:val="28"/>
          <w:szCs w:val="28"/>
        </w:rPr>
        <w:t>,0 тыс. руб.</w:t>
      </w:r>
    </w:p>
    <w:p w:rsidR="009A6F25" w:rsidRPr="00943E07" w:rsidRDefault="009A6F25" w:rsidP="009A6F25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943E07">
        <w:rPr>
          <w:sz w:val="28"/>
          <w:szCs w:val="28"/>
        </w:rPr>
        <w:lastRenderedPageBreak/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9A6F25" w:rsidRPr="00943E07" w:rsidRDefault="009A6F25" w:rsidP="009A6F25">
      <w:pPr>
        <w:pStyle w:val="ConsPlusNormal"/>
        <w:widowControl/>
        <w:ind w:firstLine="709"/>
        <w:contextualSpacing/>
        <w:jc w:val="both"/>
        <w:rPr>
          <w:bCs/>
          <w:sz w:val="28"/>
          <w:szCs w:val="28"/>
        </w:rPr>
      </w:pPr>
      <w:r w:rsidRPr="00943E07">
        <w:rPr>
          <w:sz w:val="28"/>
          <w:szCs w:val="28"/>
        </w:rPr>
        <w:t>Обоснование финансового обеспечения программных мероприятий приведено в приложении № 1.</w:t>
      </w:r>
      <w:r w:rsidRPr="00943E07">
        <w:rPr>
          <w:bCs/>
          <w:sz w:val="28"/>
          <w:szCs w:val="28"/>
        </w:rPr>
        <w:t>».</w:t>
      </w:r>
    </w:p>
    <w:p w:rsidR="009A6F25" w:rsidRPr="00943E07" w:rsidRDefault="009A6F25" w:rsidP="009A6F25">
      <w:pPr>
        <w:pStyle w:val="ConsPlusNormal"/>
        <w:widowControl/>
        <w:ind w:firstLine="709"/>
        <w:contextualSpacing/>
        <w:jc w:val="both"/>
        <w:rPr>
          <w:bCs/>
          <w:sz w:val="28"/>
        </w:rPr>
      </w:pPr>
      <w:r w:rsidRPr="00943E07">
        <w:rPr>
          <w:bCs/>
          <w:sz w:val="28"/>
        </w:rPr>
        <w:t xml:space="preserve">1.3. Приложение № 1 к муниципальной программе «Программные мероприятия на 2023-2025 годы в области энергосбережения и повышения энергетической эффективности в муниципальном районе «Кыринский район» изложить в новой редакции (прилагается). </w:t>
      </w:r>
    </w:p>
    <w:p w:rsidR="00FF6031" w:rsidRPr="00676A00" w:rsidRDefault="009A6F25" w:rsidP="009A6F25">
      <w:pPr>
        <w:ind w:firstLine="709"/>
        <w:jc w:val="both"/>
        <w:rPr>
          <w:b/>
          <w:szCs w:val="22"/>
        </w:rPr>
      </w:pPr>
      <w:r w:rsidRPr="00943E07">
        <w:rPr>
          <w:bCs/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9A6F25" w:rsidRPr="00AC47BD" w:rsidRDefault="009A6F25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Default="009A6F25" w:rsidP="00FF6031">
      <w:pPr>
        <w:rPr>
          <w:sz w:val="28"/>
          <w:szCs w:val="26"/>
        </w:rPr>
      </w:pPr>
    </w:p>
    <w:p w:rsidR="009A6F25" w:rsidRPr="00AD3082" w:rsidRDefault="009A6F25" w:rsidP="009A6F25">
      <w:pPr>
        <w:ind w:left="6237"/>
        <w:jc w:val="right"/>
      </w:pPr>
      <w:r w:rsidRPr="00AD3082">
        <w:t>Приложение № 1</w:t>
      </w:r>
    </w:p>
    <w:p w:rsidR="009A6F25" w:rsidRDefault="009A6F25" w:rsidP="009A6F25">
      <w:pPr>
        <w:jc w:val="right"/>
      </w:pPr>
      <w:r>
        <w:t>к муниципальной программе</w:t>
      </w:r>
      <w:r w:rsidRPr="0034286E">
        <w:t xml:space="preserve"> </w:t>
      </w:r>
    </w:p>
    <w:p w:rsidR="009A6F25" w:rsidRDefault="009A6F25" w:rsidP="009A6F25">
      <w:pPr>
        <w:jc w:val="right"/>
      </w:pPr>
      <w:r w:rsidRPr="0034286E">
        <w:t xml:space="preserve">«Энергосбережение и повышение </w:t>
      </w:r>
      <w:proofErr w:type="gramStart"/>
      <w:r w:rsidRPr="0034286E">
        <w:t>энергетической</w:t>
      </w:r>
      <w:proofErr w:type="gramEnd"/>
    </w:p>
    <w:p w:rsidR="009A6F25" w:rsidRDefault="009A6F25" w:rsidP="009A6F25">
      <w:pPr>
        <w:jc w:val="right"/>
      </w:pPr>
      <w:r w:rsidRPr="0034286E">
        <w:t xml:space="preserve"> эффективности на территории муниципального района</w:t>
      </w:r>
    </w:p>
    <w:p w:rsidR="009A6F25" w:rsidRPr="00AD3082" w:rsidRDefault="009A6F25" w:rsidP="009A6F25">
      <w:pPr>
        <w:jc w:val="right"/>
      </w:pPr>
      <w:r w:rsidRPr="0034286E">
        <w:t xml:space="preserve"> «Кыринский район» на 2023 - 2025 годы»</w:t>
      </w:r>
    </w:p>
    <w:p w:rsidR="009A6F25" w:rsidRPr="00AD3082" w:rsidRDefault="009A6F25" w:rsidP="009A6F25">
      <w:pPr>
        <w:jc w:val="center"/>
      </w:pPr>
    </w:p>
    <w:p w:rsidR="009A6F25" w:rsidRPr="00AD3082" w:rsidRDefault="009A6F25" w:rsidP="009A6F25">
      <w:pPr>
        <w:jc w:val="center"/>
        <w:rPr>
          <w:b/>
        </w:rPr>
      </w:pPr>
      <w:r w:rsidRPr="00AD3082">
        <w:rPr>
          <w:b/>
        </w:rPr>
        <w:t>Программные мероприятия на 20</w:t>
      </w:r>
      <w:r>
        <w:rPr>
          <w:b/>
        </w:rPr>
        <w:t>23</w:t>
      </w:r>
      <w:r w:rsidRPr="00AD3082">
        <w:rPr>
          <w:b/>
        </w:rPr>
        <w:t xml:space="preserve"> – 202</w:t>
      </w:r>
      <w:r>
        <w:rPr>
          <w:b/>
        </w:rPr>
        <w:t>5</w:t>
      </w:r>
      <w:r w:rsidRPr="00AD3082">
        <w:rPr>
          <w:b/>
        </w:rPr>
        <w:t xml:space="preserve"> годы в области энергосбережения и повышения энергетической эффективности в муниципальном районе «Кыринский район»</w:t>
      </w:r>
    </w:p>
    <w:p w:rsidR="009A6F25" w:rsidRPr="00AD3082" w:rsidRDefault="009A6F25" w:rsidP="009A6F25">
      <w:pPr>
        <w:jc w:val="center"/>
        <w:rPr>
          <w:b/>
        </w:rPr>
      </w:pPr>
    </w:p>
    <w:tbl>
      <w:tblPr>
        <w:tblW w:w="108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1"/>
        <w:gridCol w:w="2127"/>
        <w:gridCol w:w="2977"/>
        <w:gridCol w:w="850"/>
        <w:gridCol w:w="1559"/>
        <w:gridCol w:w="851"/>
        <w:gridCol w:w="709"/>
        <w:gridCol w:w="708"/>
        <w:gridCol w:w="709"/>
        <w:gridCol w:w="15"/>
      </w:tblGrid>
      <w:tr w:rsidR="009A6F25" w:rsidRPr="00957FF0" w:rsidTr="00743B0E">
        <w:trPr>
          <w:trHeight w:val="314"/>
          <w:tblHeader/>
        </w:trPr>
        <w:tc>
          <w:tcPr>
            <w:tcW w:w="360" w:type="dxa"/>
            <w:vMerge w:val="restart"/>
            <w:vAlign w:val="center"/>
          </w:tcPr>
          <w:p w:rsidR="009A6F25" w:rsidRPr="00957FF0" w:rsidRDefault="009A6F25" w:rsidP="00743B0E">
            <w:pPr>
              <w:ind w:left="-162" w:right="-119"/>
              <w:jc w:val="center"/>
            </w:pPr>
            <w:r w:rsidRPr="00957FF0">
              <w:t>№</w:t>
            </w:r>
          </w:p>
          <w:p w:rsidR="009A6F25" w:rsidRPr="00957FF0" w:rsidRDefault="009A6F25" w:rsidP="00743B0E">
            <w:pPr>
              <w:ind w:left="-162" w:right="-119"/>
              <w:jc w:val="center"/>
            </w:pPr>
            <w:proofErr w:type="gramStart"/>
            <w:r w:rsidRPr="00957FF0">
              <w:t>п</w:t>
            </w:r>
            <w:proofErr w:type="gramEnd"/>
            <w:r w:rsidRPr="00957FF0">
              <w:t>/п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Наименование мероприятия/учреждения</w:t>
            </w:r>
          </w:p>
        </w:tc>
        <w:tc>
          <w:tcPr>
            <w:tcW w:w="2977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proofErr w:type="gramStart"/>
            <w:r w:rsidRPr="00957FF0">
              <w:t>Ответственный</w:t>
            </w:r>
            <w:proofErr w:type="gramEnd"/>
            <w:r w:rsidRPr="00957FF0">
              <w:t xml:space="preserve"> за исполнение</w:t>
            </w:r>
          </w:p>
        </w:tc>
        <w:tc>
          <w:tcPr>
            <w:tcW w:w="850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Сроки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Источники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Всего</w:t>
            </w:r>
          </w:p>
        </w:tc>
        <w:tc>
          <w:tcPr>
            <w:tcW w:w="2141" w:type="dxa"/>
            <w:gridSpan w:val="4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Стоимость выполненных работ, тыс. руб.</w:t>
            </w:r>
          </w:p>
        </w:tc>
      </w:tr>
      <w:tr w:rsidR="009A6F25" w:rsidRPr="00957FF0" w:rsidTr="00743B0E">
        <w:trPr>
          <w:trHeight w:val="261"/>
          <w:tblHeader/>
        </w:trPr>
        <w:tc>
          <w:tcPr>
            <w:tcW w:w="360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</w:t>
            </w:r>
            <w:r>
              <w:t>23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</w:t>
            </w:r>
            <w:r>
              <w:t>24</w:t>
            </w:r>
          </w:p>
        </w:tc>
        <w:tc>
          <w:tcPr>
            <w:tcW w:w="724" w:type="dxa"/>
            <w:gridSpan w:val="2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202</w:t>
            </w:r>
            <w:r>
              <w:t>5</w:t>
            </w:r>
          </w:p>
        </w:tc>
      </w:tr>
      <w:tr w:rsidR="009A6F25" w:rsidRPr="00957FF0" w:rsidTr="00743B0E">
        <w:trPr>
          <w:trHeight w:val="261"/>
        </w:trPr>
        <w:tc>
          <w:tcPr>
            <w:tcW w:w="10876" w:type="dxa"/>
            <w:gridSpan w:val="11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rPr>
                <w:lang w:val="en-US"/>
              </w:rPr>
              <w:t xml:space="preserve">I </w:t>
            </w:r>
            <w:r w:rsidRPr="00957FF0">
              <w:t>этап</w:t>
            </w:r>
          </w:p>
        </w:tc>
      </w:tr>
      <w:tr w:rsidR="009A6F25" w:rsidRPr="00957FF0" w:rsidTr="00743B0E">
        <w:trPr>
          <w:trHeight w:val="716"/>
        </w:trPr>
        <w:tc>
          <w:tcPr>
            <w:tcW w:w="360" w:type="dxa"/>
            <w:vAlign w:val="center"/>
          </w:tcPr>
          <w:p w:rsidR="009A6F25" w:rsidRPr="00957FF0" w:rsidRDefault="009A6F25" w:rsidP="00743B0E">
            <w:pPr>
              <w:jc w:val="center"/>
            </w:pPr>
            <w:r>
              <w:t>1</w:t>
            </w:r>
          </w:p>
        </w:tc>
        <w:tc>
          <w:tcPr>
            <w:tcW w:w="2138" w:type="dxa"/>
            <w:gridSpan w:val="2"/>
            <w:vAlign w:val="center"/>
          </w:tcPr>
          <w:p w:rsidR="009A6F25" w:rsidRPr="00957FF0" w:rsidRDefault="009A6F25" w:rsidP="00743B0E">
            <w:r w:rsidRPr="00957FF0">
              <w:t>Энергетическое обследование образовательных учреждений</w:t>
            </w:r>
          </w:p>
        </w:tc>
        <w:tc>
          <w:tcPr>
            <w:tcW w:w="2977" w:type="dxa"/>
            <w:vAlign w:val="center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</w:t>
            </w:r>
            <w:r>
              <w:t>23</w:t>
            </w:r>
            <w:r w:rsidRPr="00957FF0">
              <w:t>-20</w:t>
            </w:r>
            <w:r>
              <w:t>24</w:t>
            </w:r>
          </w:p>
        </w:tc>
        <w:tc>
          <w:tcPr>
            <w:tcW w:w="155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1320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560</w:t>
            </w:r>
          </w:p>
        </w:tc>
        <w:tc>
          <w:tcPr>
            <w:tcW w:w="724" w:type="dxa"/>
            <w:gridSpan w:val="2"/>
            <w:vAlign w:val="center"/>
          </w:tcPr>
          <w:p w:rsidR="009A6F25" w:rsidRPr="00957FF0" w:rsidRDefault="009A6F25" w:rsidP="00743B0E">
            <w:pPr>
              <w:jc w:val="center"/>
            </w:pPr>
            <w:r>
              <w:t>7</w:t>
            </w:r>
            <w:r w:rsidRPr="00957FF0">
              <w:t>60</w:t>
            </w:r>
          </w:p>
        </w:tc>
      </w:tr>
      <w:tr w:rsidR="009A6F25" w:rsidRPr="00957FF0" w:rsidTr="00743B0E">
        <w:trPr>
          <w:trHeight w:val="278"/>
        </w:trPr>
        <w:tc>
          <w:tcPr>
            <w:tcW w:w="7884" w:type="dxa"/>
            <w:gridSpan w:val="6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rPr>
                <w:b/>
              </w:rPr>
              <w:t>Итого по этапу: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rPr>
                <w:b/>
              </w:rPr>
              <w:t>560</w:t>
            </w:r>
          </w:p>
        </w:tc>
        <w:tc>
          <w:tcPr>
            <w:tcW w:w="724" w:type="dxa"/>
            <w:gridSpan w:val="2"/>
            <w:vAlign w:val="center"/>
          </w:tcPr>
          <w:p w:rsidR="009A6F25" w:rsidRPr="00957FF0" w:rsidRDefault="00422340" w:rsidP="00743B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A6F25" w:rsidRPr="00957FF0">
              <w:rPr>
                <w:b/>
              </w:rPr>
              <w:t>60</w:t>
            </w:r>
          </w:p>
        </w:tc>
      </w:tr>
      <w:tr w:rsidR="009A6F25" w:rsidRPr="00957FF0" w:rsidTr="00743B0E">
        <w:trPr>
          <w:trHeight w:val="278"/>
        </w:trPr>
        <w:tc>
          <w:tcPr>
            <w:tcW w:w="10876" w:type="dxa"/>
            <w:gridSpan w:val="11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rPr>
                <w:lang w:val="en-US"/>
              </w:rPr>
              <w:t xml:space="preserve">II </w:t>
            </w:r>
            <w:r w:rsidRPr="00957FF0">
              <w:t>этап</w:t>
            </w:r>
          </w:p>
        </w:tc>
      </w:tr>
      <w:tr w:rsidR="009A6F25" w:rsidRPr="00957FF0" w:rsidTr="00743B0E">
        <w:trPr>
          <w:gridAfter w:val="1"/>
          <w:wAfter w:w="15" w:type="dxa"/>
          <w:trHeight w:val="1170"/>
        </w:trPr>
        <w:tc>
          <w:tcPr>
            <w:tcW w:w="371" w:type="dxa"/>
            <w:gridSpan w:val="2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9A6F25" w:rsidRPr="00957FF0" w:rsidRDefault="009A6F25" w:rsidP="00743B0E">
            <w:r w:rsidRPr="00957FF0">
              <w:t>Замена  ламп накаливания на энергосберегающие лампы</w:t>
            </w:r>
          </w:p>
        </w:tc>
        <w:tc>
          <w:tcPr>
            <w:tcW w:w="2977" w:type="dxa"/>
            <w:vAlign w:val="center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>
              <w:t>7</w:t>
            </w:r>
            <w:r w:rsidRPr="00957FF0"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>
              <w:t>42</w:t>
            </w:r>
          </w:p>
        </w:tc>
      </w:tr>
      <w:tr w:rsidR="009A6F25" w:rsidRPr="00957FF0" w:rsidTr="00743B0E">
        <w:trPr>
          <w:gridAfter w:val="1"/>
          <w:wAfter w:w="15" w:type="dxa"/>
          <w:trHeight w:val="195"/>
        </w:trPr>
        <w:tc>
          <w:tcPr>
            <w:tcW w:w="371" w:type="dxa"/>
            <w:gridSpan w:val="2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A6F25" w:rsidRPr="00957FF0" w:rsidRDefault="009A6F25" w:rsidP="00743B0E"/>
        </w:tc>
        <w:tc>
          <w:tcPr>
            <w:tcW w:w="2977" w:type="dxa"/>
            <w:vAlign w:val="center"/>
          </w:tcPr>
          <w:p w:rsidR="009A6F25" w:rsidRPr="00957FF0" w:rsidRDefault="009A6F25" w:rsidP="00743B0E">
            <w:r>
              <w:t>МКУ «Центр бухгалтерского и материально-технического обеспечения муниципального района «Кыринский район»</w:t>
            </w:r>
          </w:p>
        </w:tc>
        <w:tc>
          <w:tcPr>
            <w:tcW w:w="850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</w:tr>
      <w:tr w:rsidR="009A6F25" w:rsidRPr="00957FF0" w:rsidTr="00743B0E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</w:t>
            </w:r>
          </w:p>
        </w:tc>
        <w:tc>
          <w:tcPr>
            <w:tcW w:w="2127" w:type="dxa"/>
            <w:vAlign w:val="center"/>
          </w:tcPr>
          <w:p w:rsidR="009A6F25" w:rsidRPr="00957FF0" w:rsidRDefault="009A6F25" w:rsidP="00743B0E">
            <w:r w:rsidRPr="00957FF0">
              <w:t>Утепление дверных и оконных блоков</w:t>
            </w:r>
          </w:p>
        </w:tc>
        <w:tc>
          <w:tcPr>
            <w:tcW w:w="2977" w:type="dxa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60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30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30</w:t>
            </w:r>
          </w:p>
        </w:tc>
      </w:tr>
      <w:tr w:rsidR="009A6F25" w:rsidRPr="00957FF0" w:rsidTr="00743B0E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3</w:t>
            </w:r>
          </w:p>
        </w:tc>
        <w:tc>
          <w:tcPr>
            <w:tcW w:w="2127" w:type="dxa"/>
            <w:vAlign w:val="center"/>
          </w:tcPr>
          <w:p w:rsidR="009A6F25" w:rsidRPr="00957FF0" w:rsidRDefault="009A6F25" w:rsidP="00743B0E">
            <w:r w:rsidRPr="00957FF0">
              <w:t>Замена дверей</w:t>
            </w:r>
          </w:p>
        </w:tc>
        <w:tc>
          <w:tcPr>
            <w:tcW w:w="2977" w:type="dxa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500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200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300</w:t>
            </w:r>
          </w:p>
        </w:tc>
      </w:tr>
      <w:tr w:rsidR="009A6F25" w:rsidRPr="00957FF0" w:rsidTr="00743B0E">
        <w:trPr>
          <w:gridAfter w:val="1"/>
          <w:wAfter w:w="15" w:type="dxa"/>
          <w:trHeight w:val="945"/>
        </w:trPr>
        <w:tc>
          <w:tcPr>
            <w:tcW w:w="371" w:type="dxa"/>
            <w:gridSpan w:val="2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9A6F25" w:rsidRPr="00957FF0" w:rsidRDefault="009A6F25" w:rsidP="00743B0E">
            <w:r w:rsidRPr="00957FF0">
              <w:t>Замена окон</w:t>
            </w:r>
          </w:p>
        </w:tc>
        <w:tc>
          <w:tcPr>
            <w:tcW w:w="2977" w:type="dxa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20</w:t>
            </w:r>
            <w:r>
              <w:t>23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>
              <w:t>1175</w:t>
            </w:r>
          </w:p>
        </w:tc>
        <w:tc>
          <w:tcPr>
            <w:tcW w:w="70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500</w:t>
            </w:r>
          </w:p>
        </w:tc>
        <w:tc>
          <w:tcPr>
            <w:tcW w:w="709" w:type="dxa"/>
            <w:vMerge w:val="restart"/>
            <w:vAlign w:val="center"/>
          </w:tcPr>
          <w:p w:rsidR="009A6F25" w:rsidRPr="00957FF0" w:rsidRDefault="009A6F25" w:rsidP="00743B0E">
            <w:pPr>
              <w:jc w:val="center"/>
            </w:pPr>
            <w:r>
              <w:t>675</w:t>
            </w:r>
          </w:p>
        </w:tc>
      </w:tr>
      <w:tr w:rsidR="009A6F25" w:rsidRPr="00957FF0" w:rsidTr="00743B0E">
        <w:trPr>
          <w:gridAfter w:val="1"/>
          <w:wAfter w:w="15" w:type="dxa"/>
          <w:trHeight w:val="696"/>
        </w:trPr>
        <w:tc>
          <w:tcPr>
            <w:tcW w:w="371" w:type="dxa"/>
            <w:gridSpan w:val="2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A6F25" w:rsidRPr="00957FF0" w:rsidRDefault="009A6F25" w:rsidP="00743B0E"/>
        </w:tc>
        <w:tc>
          <w:tcPr>
            <w:tcW w:w="2977" w:type="dxa"/>
          </w:tcPr>
          <w:p w:rsidR="009A6F25" w:rsidRPr="00957FF0" w:rsidRDefault="009A6F25" w:rsidP="00743B0E">
            <w:r>
              <w:t>МКУ «Центр бухгалтерского и материально-технического обеспечения муниципального района «Кыринский район»</w:t>
            </w:r>
          </w:p>
        </w:tc>
        <w:tc>
          <w:tcPr>
            <w:tcW w:w="850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A6F25" w:rsidRDefault="009A6F25" w:rsidP="00743B0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A6F25" w:rsidRPr="00957FF0" w:rsidRDefault="009A6F25" w:rsidP="00743B0E">
            <w:pPr>
              <w:jc w:val="center"/>
            </w:pPr>
          </w:p>
        </w:tc>
      </w:tr>
      <w:tr w:rsidR="009A6F25" w:rsidRPr="00957FF0" w:rsidTr="00743B0E">
        <w:trPr>
          <w:gridAfter w:val="1"/>
          <w:wAfter w:w="15" w:type="dxa"/>
          <w:trHeight w:val="278"/>
        </w:trPr>
        <w:tc>
          <w:tcPr>
            <w:tcW w:w="371" w:type="dxa"/>
            <w:gridSpan w:val="2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5</w:t>
            </w:r>
          </w:p>
        </w:tc>
        <w:tc>
          <w:tcPr>
            <w:tcW w:w="2127" w:type="dxa"/>
            <w:vAlign w:val="center"/>
          </w:tcPr>
          <w:p w:rsidR="009A6F25" w:rsidRPr="00957FF0" w:rsidRDefault="009A6F25" w:rsidP="00743B0E">
            <w:r w:rsidRPr="00957FF0">
              <w:t>Проведение замеров сопротивления изоляции электропроводов и силовых линий.</w:t>
            </w:r>
          </w:p>
          <w:p w:rsidR="009A6F25" w:rsidRPr="00957FF0" w:rsidRDefault="009A6F25" w:rsidP="00743B0E">
            <w:r w:rsidRPr="00957FF0">
              <w:t>Проведение электроизмерительных работ (проверка заземлителей и заземляющих устройств)</w:t>
            </w:r>
          </w:p>
        </w:tc>
        <w:tc>
          <w:tcPr>
            <w:tcW w:w="2977" w:type="dxa"/>
          </w:tcPr>
          <w:p w:rsidR="009A6F25" w:rsidRPr="00957FF0" w:rsidRDefault="009A6F25" w:rsidP="00743B0E">
            <w:r w:rsidRPr="00957FF0">
              <w:t>Комитет образования администрации муниципального района «Кыринский район»</w:t>
            </w:r>
          </w:p>
        </w:tc>
        <w:tc>
          <w:tcPr>
            <w:tcW w:w="850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20</w:t>
            </w:r>
            <w:r>
              <w:t>24</w:t>
            </w:r>
            <w:r w:rsidRPr="00957FF0">
              <w:t xml:space="preserve"> - 202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t>Бюджет муниципального района «Кыринский район»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170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80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90</w:t>
            </w:r>
          </w:p>
        </w:tc>
      </w:tr>
      <w:tr w:rsidR="009A6F25" w:rsidRPr="00957FF0" w:rsidTr="00743B0E">
        <w:trPr>
          <w:gridAfter w:val="1"/>
          <w:wAfter w:w="15" w:type="dxa"/>
          <w:trHeight w:val="278"/>
        </w:trPr>
        <w:tc>
          <w:tcPr>
            <w:tcW w:w="7884" w:type="dxa"/>
            <w:gridSpan w:val="6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rPr>
                <w:b/>
              </w:rPr>
              <w:t>Итого по этапу: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jc w:val="center"/>
            </w:pPr>
            <w:r>
              <w:t>1977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-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</w:pPr>
            <w:r w:rsidRPr="00957FF0">
              <w:t>830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9A6F25">
            <w:pPr>
              <w:jc w:val="center"/>
            </w:pPr>
            <w:r>
              <w:t>1137</w:t>
            </w:r>
          </w:p>
        </w:tc>
      </w:tr>
      <w:tr w:rsidR="009A6F25" w:rsidRPr="00957FF0" w:rsidTr="00743B0E">
        <w:trPr>
          <w:gridAfter w:val="1"/>
          <w:wAfter w:w="15" w:type="dxa"/>
          <w:trHeight w:val="278"/>
        </w:trPr>
        <w:tc>
          <w:tcPr>
            <w:tcW w:w="7884" w:type="dxa"/>
            <w:gridSpan w:val="6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 w:rsidRPr="00957FF0">
              <w:rPr>
                <w:b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9A6F25" w:rsidRPr="00957FF0" w:rsidRDefault="009A6F25" w:rsidP="00743B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3297,0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709" w:type="dxa"/>
            <w:vAlign w:val="center"/>
          </w:tcPr>
          <w:p w:rsidR="009A6F25" w:rsidRPr="00957FF0" w:rsidRDefault="009A6F25" w:rsidP="00743B0E">
            <w:pPr>
              <w:jc w:val="center"/>
              <w:rPr>
                <w:b/>
              </w:rPr>
            </w:pPr>
            <w:r>
              <w:rPr>
                <w:b/>
              </w:rPr>
              <w:t>1897</w:t>
            </w:r>
          </w:p>
        </w:tc>
      </w:tr>
    </w:tbl>
    <w:p w:rsidR="009A6F25" w:rsidRDefault="009A6F25" w:rsidP="009A6F25">
      <w:pPr>
        <w:jc w:val="center"/>
      </w:pPr>
      <w:r w:rsidRPr="00AD3082">
        <w:t>______________</w:t>
      </w:r>
    </w:p>
    <w:p w:rsidR="009A6F25" w:rsidRPr="00524FC0" w:rsidRDefault="009A6F25" w:rsidP="00FF6031">
      <w:pPr>
        <w:rPr>
          <w:sz w:val="28"/>
          <w:szCs w:val="26"/>
        </w:rPr>
      </w:pPr>
    </w:p>
    <w:sectPr w:rsidR="009A6F25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2340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A6DF6"/>
    <w:rsid w:val="008C158E"/>
    <w:rsid w:val="008D7790"/>
    <w:rsid w:val="0094527C"/>
    <w:rsid w:val="009A6F25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2024-04-01T06:38:00Z</cp:lastPrinted>
  <dcterms:created xsi:type="dcterms:W3CDTF">2024-04-01T06:33:00Z</dcterms:created>
  <dcterms:modified xsi:type="dcterms:W3CDTF">2024-04-02T05:18:00Z</dcterms:modified>
</cp:coreProperties>
</file>