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«ШУМУНДИНСКОЕ»</w:t>
      </w:r>
    </w:p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РЕШЕНИЕ</w:t>
      </w:r>
    </w:p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</w:p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марта 2024 г                                                                       №60</w:t>
      </w:r>
    </w:p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с.Шумунда.</w:t>
      </w:r>
    </w:p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«Шумундинское»  от07.11.2019 г № 71 «Об установлении земельного налога на территории сельского поселения «Шумундинское».</w:t>
      </w:r>
    </w:p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</w:p>
    <w:p w:rsidR="004B25EC" w:rsidRDefault="004B25EC" w:rsidP="004B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протест прокуратуры Кыринского района  от 12.02.2024 г № 07-21б-2024/170-24-20760001  на решение Совета сельского поселения «Шумундинское» от 07.11.2019 г № 71 «Об установлении земельного налога на территории сельского поселения «Шумундинское», в соответствии с ч.5 ст.391 Налогового кодекса Российской Федерации (часть вторая) от 05.08.2000 № 117-ФЗ (далее – НК РФ), руководствуясь Уставом сельского поселения «Шумундинское», Совет сельского поселения «Шумундинское» решил:</w:t>
      </w:r>
    </w:p>
    <w:p w:rsidR="004B25EC" w:rsidRDefault="004B25EC" w:rsidP="004B2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удовлетворить.</w:t>
      </w:r>
    </w:p>
    <w:p w:rsidR="004B25EC" w:rsidRDefault="004B25EC" w:rsidP="004B2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«Шумундинское» от 07.11.2019 № 71 «Об установлении земельного налога на территории сельского поселения «Шумундинское» следующие дополнения: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часть вторую добавить пункт 3 следующего содержания: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: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1)Героев Советского Союза, Героев Российской Федерации, полных кавалеров ордена Славы;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инвалидности;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с детства, детей инвалидов;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«О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 Российской Федерации выплачивается ежемесячное пожизненное содержание;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4B25EC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физических лиц, имеющих трех и более несовершеннолетних детей.</w:t>
      </w:r>
    </w:p>
    <w:p w:rsidR="004B25EC" w:rsidRPr="00B65641" w:rsidRDefault="004B25EC" w:rsidP="004B25E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5641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2025</w:t>
      </w:r>
      <w:r w:rsidRPr="00B65641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4B25EC" w:rsidRDefault="004B25EC" w:rsidP="004B25EC">
      <w:pPr>
        <w:ind w:left="142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65641">
        <w:rPr>
          <w:rFonts w:ascii="Times New Roman" w:hAnsi="Times New Roman"/>
          <w:sz w:val="28"/>
          <w:szCs w:val="28"/>
        </w:rPr>
        <w:t>Настоящее решение опубликовать (обнародов</w:t>
      </w:r>
      <w:r>
        <w:rPr>
          <w:rFonts w:ascii="Times New Roman" w:hAnsi="Times New Roman"/>
          <w:sz w:val="28"/>
          <w:szCs w:val="28"/>
        </w:rPr>
        <w:t xml:space="preserve">ать) на информационном стенде администрации сельского поселения «Шумундинское» </w:t>
      </w:r>
      <w:r w:rsidRPr="00B65641">
        <w:rPr>
          <w:rFonts w:ascii="Times New Roman" w:hAnsi="Times New Roman"/>
          <w:sz w:val="28"/>
          <w:szCs w:val="28"/>
        </w:rPr>
        <w:t>и разместить на официальном сайте муниципального района «Кыринский район» в информационно – телекоммуникац</w:t>
      </w:r>
      <w:r>
        <w:rPr>
          <w:rFonts w:ascii="Times New Roman" w:hAnsi="Times New Roman"/>
          <w:sz w:val="28"/>
          <w:szCs w:val="28"/>
        </w:rPr>
        <w:t>ионной сети «Интернет» на сайте</w:t>
      </w:r>
      <w:r w:rsidRPr="00B65641">
        <w:rPr>
          <w:rFonts w:ascii="Times New Roman" w:hAnsi="Times New Roman"/>
          <w:sz w:val="28"/>
          <w:szCs w:val="28"/>
        </w:rPr>
        <w:t>:</w:t>
      </w:r>
      <w:r w:rsidRPr="00DC41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kyrinskiy.75.ru.</w:t>
      </w:r>
    </w:p>
    <w:p w:rsidR="004B25EC" w:rsidRPr="00B65641" w:rsidRDefault="004B25EC" w:rsidP="004B25E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65641">
        <w:rPr>
          <w:rFonts w:ascii="Times New Roman" w:hAnsi="Times New Roman"/>
          <w:sz w:val="28"/>
          <w:szCs w:val="28"/>
        </w:rPr>
        <w:t>Направить настоящее решение главе сельского поселения «Шумундинское» для подписания и обнародования в порядке, предусмотренном Уставом сельского поселения «Шумундинское».</w:t>
      </w:r>
    </w:p>
    <w:p w:rsidR="004B25EC" w:rsidRPr="00B65641" w:rsidRDefault="004B25EC" w:rsidP="004B2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65641">
        <w:rPr>
          <w:rFonts w:ascii="Times New Roman" w:hAnsi="Times New Roman"/>
          <w:sz w:val="28"/>
          <w:szCs w:val="28"/>
        </w:rPr>
        <w:t>. Настоящее решение в течении пяти дней со дня принятия направить в Межрайонную инспекцию ФНС России № 1 по Забайкальскому краю.</w:t>
      </w:r>
    </w:p>
    <w:p w:rsidR="004B25EC" w:rsidRDefault="004B25EC" w:rsidP="004B25EC">
      <w:pPr>
        <w:rPr>
          <w:rFonts w:ascii="Times New Roman" w:hAnsi="Times New Roman"/>
          <w:sz w:val="28"/>
          <w:szCs w:val="28"/>
        </w:rPr>
      </w:pPr>
    </w:p>
    <w:p w:rsidR="004B25EC" w:rsidRDefault="004B25EC" w:rsidP="004B2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B25EC" w:rsidRDefault="004B25EC" w:rsidP="004B2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«Шумундинское»                                                 Н.В.Шеломенцев.</w:t>
      </w:r>
    </w:p>
    <w:p w:rsidR="004B25EC" w:rsidRPr="00040CDE" w:rsidRDefault="004B25EC" w:rsidP="004B2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5EC" w:rsidRPr="005C22FE" w:rsidRDefault="004B25EC" w:rsidP="004B25E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25EC" w:rsidRPr="005C22FE" w:rsidRDefault="004B25EC" w:rsidP="004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5EC" w:rsidRPr="005C22FE" w:rsidRDefault="004B25EC" w:rsidP="004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5EC" w:rsidRPr="005C22FE" w:rsidRDefault="004B25EC" w:rsidP="004B25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A0C3C" w:rsidRDefault="009A0C3C"/>
    <w:sectPr w:rsidR="009A0C3C" w:rsidSect="009A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2D0F"/>
    <w:multiLevelType w:val="hybridMultilevel"/>
    <w:tmpl w:val="D652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25EC"/>
    <w:rsid w:val="004B25EC"/>
    <w:rsid w:val="009A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2024-04-05T06:32:00Z</dcterms:created>
  <dcterms:modified xsi:type="dcterms:W3CDTF">2024-04-05T06:33:00Z</dcterms:modified>
</cp:coreProperties>
</file>