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9" w:type="dxa"/>
        <w:tblInd w:w="250" w:type="dxa"/>
        <w:tblLayout w:type="fixed"/>
        <w:tblLook w:val="04A0"/>
      </w:tblPr>
      <w:tblGrid>
        <w:gridCol w:w="1242"/>
        <w:gridCol w:w="4077"/>
      </w:tblGrid>
      <w:tr w:rsidR="0034357C" w:rsidRPr="0034357C" w:rsidTr="0034357C">
        <w:trPr>
          <w:trHeight w:val="2267"/>
        </w:trPr>
        <w:tc>
          <w:tcPr>
            <w:tcW w:w="1242" w:type="dxa"/>
          </w:tcPr>
          <w:p w:rsidR="0034357C" w:rsidRPr="0034357C" w:rsidRDefault="0034357C">
            <w:pPr>
              <w:ind w:right="-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34357C" w:rsidRPr="0034357C" w:rsidRDefault="0034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  <w:p w:rsidR="0034357C" w:rsidRPr="0034357C" w:rsidRDefault="0034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  <w:p w:rsidR="0034357C" w:rsidRPr="0034357C" w:rsidRDefault="0034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  <w:p w:rsidR="0034357C" w:rsidRPr="0034357C" w:rsidRDefault="0034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  <w:p w:rsidR="0034357C" w:rsidRPr="0034357C" w:rsidRDefault="0034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  <w:p w:rsidR="0034357C" w:rsidRPr="0034357C" w:rsidRDefault="0034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  <w:p w:rsidR="0034357C" w:rsidRPr="0034357C" w:rsidRDefault="0034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  <w:p w:rsidR="0034357C" w:rsidRPr="0034357C" w:rsidRDefault="0034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  <w:p w:rsidR="0034357C" w:rsidRPr="0034357C" w:rsidRDefault="0034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</w:p>
          <w:p w:rsidR="0034357C" w:rsidRDefault="00343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34357C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                       </w:t>
            </w:r>
            <w:r w:rsidRPr="0034357C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сельского поселения « </w:t>
            </w: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«</w:t>
            </w:r>
            <w:r w:rsidRPr="0034357C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Мордойское»</w:t>
            </w:r>
          </w:p>
          <w:p w:rsidR="00DB0A79" w:rsidRPr="0034357C" w:rsidRDefault="00DB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Постановление.</w:t>
            </w:r>
          </w:p>
        </w:tc>
      </w:tr>
    </w:tbl>
    <w:p w:rsidR="00592E4E" w:rsidRPr="0034357C" w:rsidRDefault="00592E4E" w:rsidP="00592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E4E" w:rsidRDefault="008929A5" w:rsidP="005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17.04.2024г</w:t>
      </w:r>
      <w:r w:rsidR="00592E4E">
        <w:rPr>
          <w:rFonts w:ascii="Times New Roman" w:eastAsia="Times New Roman" w:hAnsi="Times New Roman" w:cs="Times New Roman"/>
          <w:sz w:val="24"/>
          <w:szCs w:val="24"/>
        </w:rPr>
        <w:t xml:space="preserve">_                            </w:t>
      </w:r>
      <w:r w:rsidR="0034357C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gramStart"/>
      <w:r w:rsidR="0034357C">
        <w:rPr>
          <w:rFonts w:ascii="Times New Roman" w:eastAsia="Times New Roman" w:hAnsi="Times New Roman" w:cs="Times New Roman"/>
          <w:sz w:val="24"/>
          <w:szCs w:val="24"/>
        </w:rPr>
        <w:t>Мордой</w:t>
      </w:r>
      <w:proofErr w:type="gramEnd"/>
      <w:r w:rsidR="00592E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№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="00592E4E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92E4E" w:rsidRDefault="00592E4E" w:rsidP="00592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E4E" w:rsidRDefault="00592E4E" w:rsidP="005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E4E" w:rsidRPr="0034357C" w:rsidRDefault="00592E4E" w:rsidP="00592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57C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подготовки населения </w:t>
      </w:r>
    </w:p>
    <w:p w:rsidR="00592E4E" w:rsidRPr="0034357C" w:rsidRDefault="00592E4E" w:rsidP="00592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57C">
        <w:rPr>
          <w:rFonts w:ascii="Times New Roman" w:eastAsia="Times New Roman" w:hAnsi="Times New Roman" w:cs="Times New Roman"/>
          <w:b/>
          <w:sz w:val="24"/>
          <w:szCs w:val="24"/>
        </w:rPr>
        <w:t>в области пожарной безопасности</w:t>
      </w:r>
    </w:p>
    <w:p w:rsidR="00592E4E" w:rsidRPr="0034357C" w:rsidRDefault="008929A5" w:rsidP="00592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57C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сельского поселения «Мордойское»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92E4E" w:rsidRDefault="00592E4E" w:rsidP="00592E4E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Федеральными законами от 12.02.1998. № 28-ФЗ «О  гражданской  обороне», от 21.12.1994. № 68-ФЗ «О защите населения и территорий от чрезвычайных ситуаций природного и техногенного характера», от 21.12.1994 № 68</w:t>
      </w:r>
      <w:r w:rsidR="0034357C">
        <w:rPr>
          <w:rFonts w:ascii="Times New Roman" w:eastAsia="Times New Roman" w:hAnsi="Times New Roman" w:cs="Times New Roman"/>
          <w:color w:val="000000"/>
          <w:sz w:val="24"/>
          <w:szCs w:val="24"/>
        </w:rPr>
        <w:t>-ФЗ «О пожарной безопасности»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1. Утвердить положение о порядке подготовки и обучения населения мерам пожарной безопасности, информировании, способам защиты при чрезвычайных ситуациях и подготовки и обучения населения способам защиты от опасностей, возникающих при ведении военных действий или вследствие этих действий согласно приложению.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подлежит обнародованию.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34357C" w:rsidRDefault="0034357C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57C" w:rsidRDefault="0034357C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E4E" w:rsidRDefault="00592E4E" w:rsidP="00592E4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2E4E" w:rsidRDefault="00592E4E" w:rsidP="00592E4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2E4E" w:rsidRDefault="00592E4E" w:rsidP="00592E4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29A5" w:rsidRDefault="008929A5" w:rsidP="00592E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сельского поселения </w:t>
      </w:r>
    </w:p>
    <w:p w:rsidR="00592E4E" w:rsidRDefault="008929A5" w:rsidP="005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«Мордойское»</w:t>
      </w:r>
      <w:r w:rsidR="00592E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3435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Матвеева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</w:p>
    <w:p w:rsidR="008929A5" w:rsidRDefault="008929A5" w:rsidP="005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9A5" w:rsidRDefault="008929A5" w:rsidP="005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9A5" w:rsidRDefault="008929A5" w:rsidP="005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57C" w:rsidRDefault="0034357C" w:rsidP="005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57C" w:rsidRDefault="0034357C" w:rsidP="005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57C" w:rsidRDefault="0034357C" w:rsidP="005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57C" w:rsidRDefault="0034357C" w:rsidP="005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9A5" w:rsidRDefault="008929A5" w:rsidP="00592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928" w:type="dxa"/>
        <w:tblLook w:val="04A0"/>
      </w:tblPr>
      <w:tblGrid>
        <w:gridCol w:w="4643"/>
      </w:tblGrid>
      <w:tr w:rsidR="00592E4E" w:rsidTr="00592E4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E4E" w:rsidRDefault="00592E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592E4E" w:rsidRDefault="00592E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592E4E" w:rsidRDefault="00592E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592E4E" w:rsidRDefault="0034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администраии</w:t>
            </w:r>
            <w:proofErr w:type="spellEnd"/>
            <w:r w:rsidR="00892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«Мордойское»</w:t>
            </w:r>
          </w:p>
          <w:p w:rsidR="00592E4E" w:rsidRDefault="00592E4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34357C">
              <w:rPr>
                <w:rFonts w:ascii="Times New Roman" w:eastAsia="Times New Roman" w:hAnsi="Times New Roman" w:cs="Times New Roman"/>
                <w:sz w:val="24"/>
                <w:szCs w:val="24"/>
              </w:rPr>
              <w:t>17».04.2024г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</w:t>
            </w:r>
            <w:r w:rsidR="008929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92E4E" w:rsidRDefault="00592E4E" w:rsidP="00592E4E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  </w:t>
      </w:r>
    </w:p>
    <w:p w:rsidR="00592E4E" w:rsidRPr="0034357C" w:rsidRDefault="00592E4E" w:rsidP="00592E4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порядке подготовки и обучения населения мерам пожарной безопасности</w:t>
      </w:r>
      <w:r w:rsidR="0034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4357C" w:rsidRPr="0034357C" w:rsidRDefault="00592E4E" w:rsidP="0034357C">
      <w:pPr>
        <w:pStyle w:val="a5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57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Положение, разработанное в соответствии с Федеральными законами от 21.12.1994. № 68-ФЗ «О защите населения и территорий от чрезвычайных ситуаций природного и техногенного характера»», определяет порядок обучения руководящего состава и населения в области защиты населения и территорий от чрезвычайных ситуаций (далее - ЧС) природного и техногенного характера</w:t>
      </w:r>
      <w:r w:rsidR="0034357C" w:rsidRPr="0034357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343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357C" w:rsidRPr="003435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92E4E" w:rsidRPr="0034357C" w:rsidRDefault="00592E4E" w:rsidP="0034357C">
      <w:pPr>
        <w:pStyle w:val="a5"/>
        <w:shd w:val="clear" w:color="auto" w:fill="FFFFFF"/>
        <w:spacing w:before="150" w:after="15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цели обучения населения мерам пожарной безопасности и информирования населения о мерах пожарной безопасности: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снижение числа пожаров и степени тяжести последствий от них;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городского поселения;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знаний населения в области пожарной безопасности;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форм и методов противопожарной пропаганды;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оперативное доведение до населения информации в области пожарной безопасности.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Основные задачи обучения населения мерам пожарной безопасности и информирования населения о мерах пожарной безопасности: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защита жизни, здоровья и имущества граждан в случае пожара;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и принятие мер по оповещению населения и подразделений Государственной противопожарной службы о пожаре.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В целях обучения населения мерам пожарной безопасности и информирования населения о мерах пожарной безопасности органами местного самоуправления, организациями могут создаваться должности (подразделения) инструкторов пожарной профилактики. Цель, задачи, порядок создания и организации деятельности инструкторов пожарной профилактики определяются органами местного самоуправления, организациями.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 Организация и осуществление обучения населения мерам пожарной безопасности включают в себя: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планирование и осуществление обучения населения в области пожарной безопасности;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разработку программ обучения должностных лиц и работников, ответственных за пожарную безопасность;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и проведение учебно-методических сборов, учений, тренировок, других плановых мероприятий по пожарной безопасности;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издание учебной литературы, наглядных пособий по пожарной безопасности;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контроля за ходом и качеством обучения населения в области пожарной безопасности.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Обучение мерам пожарной безопасности работников организаций проводится администрацией (собственниками) этих организаций в соответствии с Нормами пожарной безопасности "Обучение мерам пожарной безопасности работников организаций".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 в соответствии с законодательством Российской Федерации.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Обучение неработающего населения проводится органами местного самоуправления и предусматривает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 Информирование населения о мерах пожарной безопасности - доведение до населения информации о действиях по обеспечению пожарной безопасности, в том числе по выполнению требований пожарной безопасности.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 Информирование населения о мерах пожарной безопасности может осуществляться путем проведения противопожарной пропаганды.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 Информирование населения о мерах пожарной безопасности проводят органы местного самоуправления, пожарная охрана и организации в соответствии с законодательством Российской Федерации.</w:t>
      </w:r>
    </w:p>
    <w:p w:rsidR="00592E4E" w:rsidRDefault="00592E4E" w:rsidP="00592E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2.11. Информирование населения о мерах пожарной безопасности осуществляется посредством:</w:t>
      </w:r>
    </w:p>
    <w:p w:rsidR="00592E4E" w:rsidRDefault="00592E4E" w:rsidP="00592E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разработки и издания средств наглядной агитации, специальной литературы и рекламной продукции;</w:t>
      </w:r>
    </w:p>
    <w:p w:rsidR="00592E4E" w:rsidRDefault="00592E4E" w:rsidP="00592E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методического обеспечения деятельности лиц в области противопожарной пропаганды;</w:t>
      </w:r>
    </w:p>
    <w:p w:rsidR="00592E4E" w:rsidRDefault="00592E4E" w:rsidP="00592E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организации тематических выставок, смотров, конкурсов;</w:t>
      </w:r>
    </w:p>
    <w:p w:rsidR="00592E4E" w:rsidRDefault="00592E4E" w:rsidP="00592E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проведения учебно-методических занятий, семинаров и конференций;</w:t>
      </w:r>
    </w:p>
    <w:p w:rsidR="00592E4E" w:rsidRDefault="00592E4E" w:rsidP="00592E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размещения уголков (информационных стендов) пожарной безопасности;</w:t>
      </w:r>
    </w:p>
    <w:p w:rsidR="00592E4E" w:rsidRDefault="00592E4E" w:rsidP="00592E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изготовления и размещения стендов социальной рекламы по пожарной безопасности;</w:t>
      </w:r>
    </w:p>
    <w:p w:rsidR="00592E4E" w:rsidRDefault="00592E4E" w:rsidP="00592E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организации конкурсов, соревнований на противопожарную тематику;</w:t>
      </w:r>
    </w:p>
    <w:p w:rsidR="00592E4E" w:rsidRDefault="00592E4E" w:rsidP="00592E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привлечения средств массовой информации;</w:t>
      </w:r>
    </w:p>
    <w:p w:rsidR="00592E4E" w:rsidRDefault="00592E4E" w:rsidP="00592E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проведения иных не запрещенных законодательством мероприятий.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 Информирование населения о мерах пожарной безопасности проводится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каналам.</w:t>
      </w:r>
    </w:p>
    <w:p w:rsidR="00592E4E" w:rsidRDefault="00592E4E" w:rsidP="00592E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возникновении пожаров, чрезвычайных ситуаций и правилах поведения населения.</w:t>
      </w:r>
    </w:p>
    <w:p w:rsidR="00871CF7" w:rsidRDefault="00592E4E" w:rsidP="00871CF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2.13. Уголки (информационные стенды) пожарной безопасности могут содержать информацию об обстановке с пожарами на территории района, муниципального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871CF7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</w:t>
      </w:r>
      <w:proofErr w:type="spellEnd"/>
      <w:r w:rsidR="00871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871CF7" w:rsidRDefault="00871CF7" w:rsidP="00871CF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Основными задачами обучения руководящего состава и населения </w:t>
      </w:r>
      <w:r w:rsidR="00F7428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защиты населения и территории от ЧС природного и техногенного характера, являются:</w:t>
      </w:r>
    </w:p>
    <w:p w:rsidR="00871CF7" w:rsidRDefault="00871CF7" w:rsidP="00871CF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а) изучение способов защиты  от  опасностей,  возникающих  в чрезвычайных ситуациях природного и техногенного характера, </w:t>
      </w:r>
      <w:r w:rsidR="00F74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вследствие этих действий, порядка действий  по  сигналам  оповещения, приемов оказания первой медицинской помощи, правил пользования  коллективными и индивидуальными средствами защиты;</w:t>
      </w:r>
    </w:p>
    <w:p w:rsidR="00871CF7" w:rsidRDefault="00871CF7" w:rsidP="00871CF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совершенствование навыков по организации и проведению мероприятий по защите от ЧС;</w:t>
      </w:r>
    </w:p>
    <w:p w:rsidR="00871CF7" w:rsidRDefault="00871CF7" w:rsidP="00871CF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выработка умений и навыков  для  проведения аварийно - спасательных и других неотложных работ;</w:t>
      </w:r>
    </w:p>
    <w:p w:rsidR="00871CF7" w:rsidRDefault="00871CF7" w:rsidP="00871CF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овладение личным составом нештатных аварийно-спасательных формирований (далее именуются - формирования) приемами и способами действий по защите населения,  материальных и культурных ценностей от опасностей, возника</w:t>
      </w:r>
      <w:r w:rsidR="00F74287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при чрезвычайных ситуациях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1CF7" w:rsidRDefault="00871CF7" w:rsidP="00871CF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Обучение населения в области гражданской обороны осуществляется в  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871CF7" w:rsidRDefault="00871CF7" w:rsidP="00F742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</w:p>
    <w:p w:rsidR="001E76DE" w:rsidRDefault="00DB0A79" w:rsidP="00592E4E"/>
    <w:sectPr w:rsidR="001E76DE" w:rsidSect="0037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317E"/>
    <w:multiLevelType w:val="hybridMultilevel"/>
    <w:tmpl w:val="60D68F7C"/>
    <w:lvl w:ilvl="0" w:tplc="099E54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C94"/>
    <w:rsid w:val="001D3C94"/>
    <w:rsid w:val="0034357C"/>
    <w:rsid w:val="00374FC1"/>
    <w:rsid w:val="004A6066"/>
    <w:rsid w:val="00505F09"/>
    <w:rsid w:val="00592E4E"/>
    <w:rsid w:val="005F2671"/>
    <w:rsid w:val="006541C3"/>
    <w:rsid w:val="00871CF7"/>
    <w:rsid w:val="008929A5"/>
    <w:rsid w:val="00D711F4"/>
    <w:rsid w:val="00DB0A79"/>
    <w:rsid w:val="00F7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592E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92E4E"/>
    <w:rPr>
      <w:rFonts w:eastAsiaTheme="minorEastAsia"/>
      <w:sz w:val="16"/>
      <w:szCs w:val="16"/>
      <w:lang w:eastAsia="ru-RU"/>
    </w:rPr>
  </w:style>
  <w:style w:type="paragraph" w:styleId="a3">
    <w:name w:val="No Spacing"/>
    <w:uiPriority w:val="1"/>
    <w:qFormat/>
    <w:rsid w:val="00592E4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92E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3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592E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E4E"/>
    <w:rPr>
      <w:rFonts w:eastAsiaTheme="minorEastAsia"/>
      <w:sz w:val="16"/>
      <w:szCs w:val="16"/>
      <w:lang w:eastAsia="ru-RU"/>
    </w:rPr>
  </w:style>
  <w:style w:type="paragraph" w:styleId="a3">
    <w:name w:val="No Spacing"/>
    <w:uiPriority w:val="1"/>
    <w:qFormat/>
    <w:rsid w:val="00592E4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92E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Goriander</cp:lastModifiedBy>
  <cp:revision>8</cp:revision>
  <cp:lastPrinted>2024-05-02T00:26:00Z</cp:lastPrinted>
  <dcterms:created xsi:type="dcterms:W3CDTF">2024-04-26T04:19:00Z</dcterms:created>
  <dcterms:modified xsi:type="dcterms:W3CDTF">2024-05-02T00:26:00Z</dcterms:modified>
</cp:coreProperties>
</file>