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E049EC">
        <w:rPr>
          <w:sz w:val="28"/>
          <w:lang w:val="en-US"/>
        </w:rPr>
        <w:t xml:space="preserve">05 </w:t>
      </w:r>
      <w:bookmarkStart w:id="0" w:name="_GoBack"/>
      <w:bookmarkEnd w:id="0"/>
      <w:r w:rsidR="005204A2">
        <w:rPr>
          <w:sz w:val="28"/>
        </w:rPr>
        <w:t>сентября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</w:t>
      </w:r>
      <w:r w:rsidR="00E049EC">
        <w:rPr>
          <w:sz w:val="28"/>
        </w:rPr>
        <w:t xml:space="preserve">                           №</w:t>
      </w:r>
      <w:r w:rsidR="00E049EC">
        <w:rPr>
          <w:sz w:val="28"/>
          <w:lang w:val="en-US"/>
        </w:rPr>
        <w:t xml:space="preserve"> 513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D522B" w:rsidRDefault="00FD522B" w:rsidP="00CD34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E2C9C" w:rsidRPr="007B1FB6" w:rsidRDefault="00FE2C9C" w:rsidP="00FE2C9C">
      <w:pPr>
        <w:ind w:firstLine="426"/>
        <w:jc w:val="center"/>
        <w:rPr>
          <w:b/>
          <w:sz w:val="28"/>
          <w:szCs w:val="28"/>
        </w:rPr>
      </w:pPr>
      <w:r w:rsidRPr="007B1FB6">
        <w:rPr>
          <w:b/>
          <w:sz w:val="28"/>
          <w:szCs w:val="28"/>
        </w:rPr>
        <w:t xml:space="preserve">О внесении изменений и дополнений в </w:t>
      </w:r>
      <w:r w:rsidR="00473100">
        <w:rPr>
          <w:b/>
          <w:sz w:val="28"/>
          <w:szCs w:val="28"/>
        </w:rPr>
        <w:t>п</w:t>
      </w:r>
      <w:r w:rsidRPr="007B1FB6">
        <w:rPr>
          <w:b/>
          <w:sz w:val="28"/>
          <w:szCs w:val="28"/>
        </w:rPr>
        <w:t xml:space="preserve">остановление </w:t>
      </w:r>
      <w:r w:rsidR="00473100">
        <w:rPr>
          <w:b/>
          <w:sz w:val="28"/>
          <w:szCs w:val="28"/>
        </w:rPr>
        <w:t>а</w:t>
      </w:r>
      <w:r w:rsidRPr="007B1FB6">
        <w:rPr>
          <w:b/>
          <w:sz w:val="28"/>
          <w:szCs w:val="28"/>
        </w:rPr>
        <w:t>дминистрации муниципального района «Кыринский район» №84 от 09.03.2023 года «О утверждении Примерного положения об оплате труда работников муниципальных образовательных учреждений, находящихся в ведении Комитета образования администрации муниципального района «Кыринский район,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в муниципальных образовательных организациях, обеспечение дополнительного образования детей в муниципальных общеобразовательных организациях»</w:t>
      </w:r>
    </w:p>
    <w:p w:rsidR="00FE2C9C" w:rsidRPr="007B1FB6" w:rsidRDefault="00FE2C9C" w:rsidP="00FE2C9C">
      <w:pPr>
        <w:ind w:firstLine="426"/>
        <w:jc w:val="center"/>
        <w:rPr>
          <w:b/>
          <w:sz w:val="28"/>
          <w:szCs w:val="28"/>
        </w:rPr>
      </w:pPr>
    </w:p>
    <w:p w:rsidR="00FE2C9C" w:rsidRPr="003355C0" w:rsidRDefault="00FE2C9C" w:rsidP="00FE2C9C">
      <w:pPr>
        <w:ind w:firstLine="709"/>
        <w:jc w:val="both"/>
        <w:rPr>
          <w:sz w:val="26"/>
          <w:szCs w:val="26"/>
        </w:rPr>
      </w:pPr>
      <w:r w:rsidRPr="003355C0">
        <w:rPr>
          <w:sz w:val="26"/>
          <w:szCs w:val="26"/>
        </w:rPr>
        <w:t>В целях приведения нормативно-право</w:t>
      </w:r>
      <w:r w:rsidR="00473100" w:rsidRPr="003355C0">
        <w:rPr>
          <w:sz w:val="26"/>
          <w:szCs w:val="26"/>
        </w:rPr>
        <w:t>вой</w:t>
      </w:r>
      <w:r w:rsidRPr="003355C0">
        <w:rPr>
          <w:sz w:val="26"/>
          <w:szCs w:val="26"/>
        </w:rPr>
        <w:t xml:space="preserve"> </w:t>
      </w:r>
      <w:r w:rsidR="00473100" w:rsidRPr="003355C0">
        <w:rPr>
          <w:sz w:val="26"/>
          <w:szCs w:val="26"/>
        </w:rPr>
        <w:t>базы муниципального района «Кыринский район»</w:t>
      </w:r>
      <w:r w:rsidRPr="003355C0">
        <w:rPr>
          <w:sz w:val="26"/>
          <w:szCs w:val="26"/>
        </w:rPr>
        <w:t xml:space="preserve"> в соответствие с Указом президента Российской Федерации от 07 мая 2012 года №597 «О мероприятия</w:t>
      </w:r>
      <w:r w:rsidR="00473100" w:rsidRPr="003355C0">
        <w:rPr>
          <w:sz w:val="26"/>
          <w:szCs w:val="26"/>
        </w:rPr>
        <w:t>х</w:t>
      </w:r>
      <w:r w:rsidRPr="003355C0">
        <w:rPr>
          <w:sz w:val="26"/>
          <w:szCs w:val="26"/>
        </w:rPr>
        <w:t xml:space="preserve"> по реализации государственной социальной политик</w:t>
      </w:r>
      <w:r w:rsidR="00473100" w:rsidRPr="003355C0">
        <w:rPr>
          <w:sz w:val="26"/>
          <w:szCs w:val="26"/>
        </w:rPr>
        <w:t>и</w:t>
      </w:r>
      <w:r w:rsidRPr="003355C0">
        <w:rPr>
          <w:sz w:val="26"/>
          <w:szCs w:val="26"/>
        </w:rPr>
        <w:t>», Решением  Российской трехсторонней комиссии по регулированию социально-трудовых отношений от 22.12.2023 года, протокол №11 «Единые рекомендации по установлению на федеральном, региональн</w:t>
      </w:r>
      <w:r w:rsidR="00473100" w:rsidRPr="003355C0">
        <w:rPr>
          <w:sz w:val="26"/>
          <w:szCs w:val="26"/>
        </w:rPr>
        <w:t>ом</w:t>
      </w:r>
      <w:r w:rsidRPr="003355C0">
        <w:rPr>
          <w:sz w:val="26"/>
          <w:szCs w:val="26"/>
        </w:rPr>
        <w:t xml:space="preserve"> и местном уровнях систем оплаты труда работников государственных и муниципальных учреждений на 2024 год», Законом Забайкальского края от 09 апреля 2014 год</w:t>
      </w:r>
      <w:r w:rsidR="00473100" w:rsidRPr="003355C0">
        <w:rPr>
          <w:sz w:val="26"/>
          <w:szCs w:val="26"/>
        </w:rPr>
        <w:t>а</w:t>
      </w:r>
      <w:r w:rsidRPr="003355C0">
        <w:rPr>
          <w:sz w:val="26"/>
          <w:szCs w:val="26"/>
        </w:rPr>
        <w:t xml:space="preserve"> №964-ЗЗК «Об оплате труда работников государственных учреждений Забайкальского края», Законом Забайкальского края от 08 июля 2024 года №2370-ЗЗК «О повышении заработной платы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Постановлением Правительства Забайкальского края от 24.07.2024 г. №368 «О мерах по повышению заработной платы отдельных категорий работников государственных учреждений Забайкальского края», руководствуясь ст. 26 Устава муниципального района «Кыринский район», администрация муниципального района «Кыринский район» постановляет:</w:t>
      </w:r>
    </w:p>
    <w:p w:rsidR="00FE2C9C" w:rsidRPr="003355C0" w:rsidRDefault="00FE2C9C" w:rsidP="00FE2C9C">
      <w:pPr>
        <w:pStyle w:val="a3"/>
        <w:widowControl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73100" w:rsidRPr="003355C0">
        <w:rPr>
          <w:rFonts w:ascii="Times New Roman" w:hAnsi="Times New Roman" w:cs="Times New Roman"/>
          <w:sz w:val="26"/>
          <w:szCs w:val="26"/>
        </w:rPr>
        <w:t>п</w:t>
      </w:r>
      <w:r w:rsidRPr="003355C0">
        <w:rPr>
          <w:rFonts w:ascii="Times New Roman" w:hAnsi="Times New Roman" w:cs="Times New Roman"/>
          <w:sz w:val="26"/>
          <w:szCs w:val="26"/>
        </w:rPr>
        <w:t>остановление Администрации муниципального района «Кыринский район» от 09 марта 2023 года №84 «О утверждении Примерного положени</w:t>
      </w:r>
      <w:r w:rsidR="00473100" w:rsidRPr="003355C0">
        <w:rPr>
          <w:rFonts w:ascii="Times New Roman" w:hAnsi="Times New Roman" w:cs="Times New Roman"/>
          <w:sz w:val="26"/>
          <w:szCs w:val="26"/>
        </w:rPr>
        <w:t>я</w:t>
      </w:r>
      <w:r w:rsidRPr="003355C0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находящихся в ведении Комитета образования администрации муниципального района «Кыринский район, оплата труда которых производится за </w:t>
      </w:r>
      <w:r w:rsidRPr="003355C0">
        <w:rPr>
          <w:rFonts w:ascii="Times New Roman" w:hAnsi="Times New Roman" w:cs="Times New Roman"/>
          <w:sz w:val="26"/>
          <w:szCs w:val="26"/>
        </w:rPr>
        <w:lastRenderedPageBreak/>
        <w:t>счет из средств субвенции на обеспечение государственных гарантий реализации прав на получение общедоступного и бесплатного дошкольного образованиям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в муниципальных образовательных организациях, обеспечение дополнительного образования детей в муниципальных общеобразовательных организациях» следующие изменения и дополнения:</w:t>
      </w:r>
    </w:p>
    <w:p w:rsidR="00D94630" w:rsidRPr="003355C0" w:rsidRDefault="00D94630" w:rsidP="00D94630">
      <w:pPr>
        <w:pStyle w:val="a3"/>
        <w:widowControl/>
        <w:numPr>
          <w:ilvl w:val="1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eastAsia="Times New Roman" w:hAnsi="Times New Roman" w:cs="Times New Roman"/>
          <w:sz w:val="26"/>
          <w:szCs w:val="26"/>
        </w:rPr>
        <w:t>Пункт 1.1. раздела 1 «Общие положения» дополнить абзацами следующего содержания:</w:t>
      </w:r>
    </w:p>
    <w:p w:rsidR="00D94630" w:rsidRPr="003355C0" w:rsidRDefault="00D94630" w:rsidP="00D94630">
      <w:pPr>
        <w:pStyle w:val="a3"/>
        <w:widowControl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>«- закон Забайкальского края от 08.07.2024 г. № 2370-ЗЗК «О повышении заработной платы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и муниципальных учреждений Забайкальского края» (далее -Закон №2370-ЗЗК)</w:t>
      </w:r>
    </w:p>
    <w:p w:rsidR="00D94630" w:rsidRPr="003355C0" w:rsidRDefault="00D94630" w:rsidP="00D94630">
      <w:pPr>
        <w:pStyle w:val="a3"/>
        <w:widowControl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>- постановление Правительства Забайкальского края от 24.07.2024 г. №368 «О мерах по повышению заработной платы отдельных категорий работников государственных учреждений Забайкальского края» (Далее - Постановление №368) - распоряжение Министерства образования и науки Забайкальского края от 28.08.2024 №32-р»</w:t>
      </w:r>
    </w:p>
    <w:p w:rsidR="003355C0" w:rsidRPr="003355C0" w:rsidRDefault="00D94630" w:rsidP="00D94630">
      <w:pPr>
        <w:pStyle w:val="a3"/>
        <w:widowControl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 xml:space="preserve">1.2 Раздел 2 «Порядок и условия оплаты труда» пункт 2.3.8. дополнить абзацем, следующего содержания: </w:t>
      </w:r>
    </w:p>
    <w:p w:rsidR="003355C0" w:rsidRPr="003355C0" w:rsidRDefault="00D94630" w:rsidP="003355C0">
      <w:pPr>
        <w:pStyle w:val="a3"/>
        <w:widowControl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>«Установить педагогическим работникам дошкольных образовательных учреждений, групп, реализующих программы дошкольного образования в образовательных организациях ежемесячную надбавку к окладу (должностному окладу) плюс 25 % за работу в сельской местности в размере 50% за сохранение уникальности и самоценности дошкольного детства детей. Надбавка носит стимулирующий характер, не образует новый оклад и начисляется пропорционально отработанному времени».</w:t>
      </w:r>
    </w:p>
    <w:p w:rsidR="003355C0" w:rsidRPr="003355C0" w:rsidRDefault="00FE2C9C" w:rsidP="003355C0">
      <w:pPr>
        <w:pStyle w:val="a3"/>
        <w:widowControl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3355C0" w:rsidRPr="003355C0">
        <w:rPr>
          <w:rFonts w:ascii="Times New Roman" w:hAnsi="Times New Roman" w:cs="Times New Roman"/>
          <w:sz w:val="26"/>
          <w:szCs w:val="26"/>
        </w:rPr>
        <w:t xml:space="preserve">распространяется на правоотношения, возникшие с 01 июля 2024 года. </w:t>
      </w:r>
    </w:p>
    <w:p w:rsidR="00FE2C9C" w:rsidRPr="003355C0" w:rsidRDefault="00FE2C9C" w:rsidP="003355C0">
      <w:pPr>
        <w:pStyle w:val="a3"/>
        <w:widowControl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3355C0" w:rsidRPr="003355C0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3355C0">
        <w:rPr>
          <w:rFonts w:ascii="Times New Roman" w:hAnsi="Times New Roman" w:cs="Times New Roman"/>
          <w:sz w:val="26"/>
          <w:szCs w:val="26"/>
        </w:rPr>
        <w:t>обнародова</w:t>
      </w:r>
      <w:r w:rsidR="003355C0" w:rsidRPr="003355C0">
        <w:rPr>
          <w:rFonts w:ascii="Times New Roman" w:hAnsi="Times New Roman" w:cs="Times New Roman"/>
          <w:sz w:val="26"/>
          <w:szCs w:val="26"/>
        </w:rPr>
        <w:t>нию</w:t>
      </w:r>
      <w:r w:rsidRPr="003355C0">
        <w:rPr>
          <w:rFonts w:ascii="Times New Roman" w:hAnsi="Times New Roman" w:cs="Times New Roman"/>
          <w:sz w:val="26"/>
          <w:szCs w:val="26"/>
        </w:rPr>
        <w:t xml:space="preserve"> на стенде администрации муниципального района «Кыринский район», разме</w:t>
      </w:r>
      <w:r w:rsidR="003355C0" w:rsidRPr="003355C0">
        <w:rPr>
          <w:rFonts w:ascii="Times New Roman" w:hAnsi="Times New Roman" w:cs="Times New Roman"/>
          <w:sz w:val="26"/>
          <w:szCs w:val="26"/>
        </w:rPr>
        <w:t>щению</w:t>
      </w:r>
      <w:r w:rsidRPr="003355C0">
        <w:rPr>
          <w:rFonts w:ascii="Times New Roman" w:hAnsi="Times New Roman" w:cs="Times New Roman"/>
          <w:sz w:val="26"/>
          <w:szCs w:val="26"/>
        </w:rPr>
        <w:t xml:space="preserve"> </w:t>
      </w:r>
      <w:r w:rsidR="003355C0" w:rsidRPr="003355C0">
        <w:rPr>
          <w:rFonts w:ascii="Times New Roman" w:hAnsi="Times New Roman" w:cs="Times New Roman"/>
          <w:sz w:val="26"/>
          <w:szCs w:val="26"/>
        </w:rPr>
        <w:t xml:space="preserve"> в сетевом издании «Ононская правда» </w:t>
      </w:r>
      <w:hyperlink r:id="rId6" w:history="1">
        <w:r w:rsidR="003355C0" w:rsidRPr="003355C0">
          <w:rPr>
            <w:rStyle w:val="a9"/>
            <w:rFonts w:ascii="Times New Roman" w:hAnsi="Times New Roman" w:cs="Times New Roman"/>
            <w:sz w:val="26"/>
            <w:szCs w:val="26"/>
          </w:rPr>
          <w:t>https://ononews.info/</w:t>
        </w:r>
      </w:hyperlink>
      <w:r w:rsidR="003355C0" w:rsidRPr="003355C0">
        <w:rPr>
          <w:rFonts w:ascii="Times New Roman" w:hAnsi="Times New Roman" w:cs="Times New Roman"/>
          <w:sz w:val="26"/>
          <w:szCs w:val="26"/>
        </w:rPr>
        <w:t xml:space="preserve">, </w:t>
      </w:r>
      <w:r w:rsidRPr="003355C0">
        <w:rPr>
          <w:rFonts w:ascii="Times New Roman" w:hAnsi="Times New Roman" w:cs="Times New Roman"/>
          <w:sz w:val="26"/>
          <w:szCs w:val="26"/>
        </w:rPr>
        <w:t>на официальном сайте муниципального района «Кыринский район»</w:t>
      </w:r>
      <w:r w:rsidR="003355C0" w:rsidRPr="003355C0">
        <w:rPr>
          <w:rFonts w:ascii="Times New Roman" w:hAnsi="Times New Roman" w:cs="Times New Roman"/>
          <w:sz w:val="26"/>
          <w:szCs w:val="26"/>
        </w:rPr>
        <w:t xml:space="preserve"> и вступает в силу на следующий день после обнародования</w:t>
      </w:r>
    </w:p>
    <w:p w:rsidR="00FE2C9C" w:rsidRPr="003355C0" w:rsidRDefault="00FE2C9C" w:rsidP="003355C0">
      <w:pPr>
        <w:pStyle w:val="ConsPlusCell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55C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председателя Комитета образования администрации муниципального района «Кыринский район».</w:t>
      </w:r>
    </w:p>
    <w:p w:rsidR="00FE2C9C" w:rsidRPr="007B1FB6" w:rsidRDefault="00FE2C9C" w:rsidP="00FE2C9C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690" w:rsidRDefault="00FB5690" w:rsidP="00FE2C9C">
      <w:pPr>
        <w:ind w:firstLine="709"/>
        <w:rPr>
          <w:sz w:val="28"/>
          <w:szCs w:val="26"/>
        </w:rPr>
      </w:pPr>
    </w:p>
    <w:p w:rsidR="00D71012" w:rsidRPr="00AC47BD" w:rsidRDefault="00D71012" w:rsidP="00FE2C9C">
      <w:pPr>
        <w:ind w:firstLine="709"/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235E3B" w:rsidRPr="00524FC0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355C0"/>
    <w:rsid w:val="0037210A"/>
    <w:rsid w:val="00396FC8"/>
    <w:rsid w:val="003F1570"/>
    <w:rsid w:val="003F1FCF"/>
    <w:rsid w:val="004175B4"/>
    <w:rsid w:val="00421B1E"/>
    <w:rsid w:val="0042713F"/>
    <w:rsid w:val="00473100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F6D2F"/>
    <w:rsid w:val="00610729"/>
    <w:rsid w:val="00626E4F"/>
    <w:rsid w:val="00644768"/>
    <w:rsid w:val="00652506"/>
    <w:rsid w:val="00660E7E"/>
    <w:rsid w:val="00666AF4"/>
    <w:rsid w:val="00686150"/>
    <w:rsid w:val="00701040"/>
    <w:rsid w:val="00745E58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33EE9"/>
    <w:rsid w:val="0094527C"/>
    <w:rsid w:val="00983BCD"/>
    <w:rsid w:val="009B2A5E"/>
    <w:rsid w:val="00A617CD"/>
    <w:rsid w:val="00A66377"/>
    <w:rsid w:val="00AB1FDE"/>
    <w:rsid w:val="00AC47BD"/>
    <w:rsid w:val="00B44F1F"/>
    <w:rsid w:val="00B65B12"/>
    <w:rsid w:val="00C21D0D"/>
    <w:rsid w:val="00C63A26"/>
    <w:rsid w:val="00CD34A4"/>
    <w:rsid w:val="00D71012"/>
    <w:rsid w:val="00D73299"/>
    <w:rsid w:val="00D94630"/>
    <w:rsid w:val="00DA3336"/>
    <w:rsid w:val="00DC7552"/>
    <w:rsid w:val="00DD35FE"/>
    <w:rsid w:val="00E049EC"/>
    <w:rsid w:val="00E34F7D"/>
    <w:rsid w:val="00E7577B"/>
    <w:rsid w:val="00E97A2B"/>
    <w:rsid w:val="00F837C8"/>
    <w:rsid w:val="00FB5690"/>
    <w:rsid w:val="00FD522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3355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5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3355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2024-09-05T00:34:00Z</cp:lastPrinted>
  <dcterms:created xsi:type="dcterms:W3CDTF">2024-09-05T00:35:00Z</dcterms:created>
  <dcterms:modified xsi:type="dcterms:W3CDTF">2024-09-10T02:33:00Z</dcterms:modified>
</cp:coreProperties>
</file>