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AE3D4D">
      <w:pPr>
        <w:contextualSpacing/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</w:p>
    <w:p w:rsidR="00644768" w:rsidRDefault="00644768" w:rsidP="00AE3D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AE3D4D">
      <w:pPr>
        <w:contextualSpacing/>
        <w:jc w:val="both"/>
      </w:pPr>
    </w:p>
    <w:p w:rsidR="00644768" w:rsidRDefault="00644768" w:rsidP="00AE3D4D">
      <w:pPr>
        <w:contextualSpacing/>
        <w:rPr>
          <w:sz w:val="28"/>
        </w:rPr>
      </w:pPr>
      <w:r>
        <w:rPr>
          <w:sz w:val="28"/>
        </w:rPr>
        <w:t xml:space="preserve">от </w:t>
      </w:r>
      <w:r w:rsidR="001A56D3">
        <w:rPr>
          <w:sz w:val="28"/>
        </w:rPr>
        <w:t>25</w:t>
      </w:r>
      <w:bookmarkStart w:id="0" w:name="_GoBack"/>
      <w:bookmarkEnd w:id="0"/>
      <w:r>
        <w:rPr>
          <w:sz w:val="28"/>
        </w:rPr>
        <w:t xml:space="preserve"> </w:t>
      </w:r>
      <w:r w:rsidR="00426BB7">
        <w:rPr>
          <w:sz w:val="28"/>
        </w:rPr>
        <w:t>октябр</w:t>
      </w:r>
      <w:r w:rsidR="00AE3D4D">
        <w:rPr>
          <w:sz w:val="28"/>
        </w:rPr>
        <w:t>я</w:t>
      </w:r>
      <w:r w:rsidR="001A7A94">
        <w:rPr>
          <w:sz w:val="28"/>
        </w:rPr>
        <w:t xml:space="preserve"> </w:t>
      </w:r>
      <w:r>
        <w:rPr>
          <w:sz w:val="28"/>
        </w:rPr>
        <w:t>202</w:t>
      </w:r>
      <w:r w:rsidR="002E2D63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       </w:t>
      </w:r>
      <w:r w:rsidR="00040F4C">
        <w:rPr>
          <w:sz w:val="28"/>
        </w:rPr>
        <w:t xml:space="preserve">            </w:t>
      </w:r>
      <w:r w:rsidR="003A27A8">
        <w:rPr>
          <w:sz w:val="28"/>
        </w:rPr>
        <w:t xml:space="preserve">                     </w:t>
      </w:r>
      <w:r w:rsidR="00040F4C">
        <w:rPr>
          <w:sz w:val="28"/>
        </w:rPr>
        <w:t>№</w:t>
      </w:r>
      <w:r w:rsidR="001A56D3">
        <w:rPr>
          <w:sz w:val="28"/>
        </w:rPr>
        <w:t>624</w:t>
      </w:r>
    </w:p>
    <w:p w:rsidR="00644768" w:rsidRDefault="00644768" w:rsidP="00AE3D4D">
      <w:pPr>
        <w:contextualSpacing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2E2F0A">
        <w:rPr>
          <w:sz w:val="28"/>
        </w:rPr>
        <w:t xml:space="preserve"> </w:t>
      </w:r>
      <w:r>
        <w:rPr>
          <w:sz w:val="28"/>
        </w:rPr>
        <w:t>Кыра</w:t>
      </w:r>
    </w:p>
    <w:p w:rsidR="00492EB5" w:rsidRPr="00492EB5" w:rsidRDefault="00492EB5" w:rsidP="00B46EA6">
      <w:pPr>
        <w:ind w:firstLine="709"/>
        <w:contextualSpacing/>
        <w:jc w:val="both"/>
        <w:rPr>
          <w:sz w:val="28"/>
          <w:szCs w:val="28"/>
        </w:rPr>
      </w:pPr>
    </w:p>
    <w:p w:rsidR="007C2347" w:rsidRPr="00ED3FCA" w:rsidRDefault="007C2347" w:rsidP="007C23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FC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ED3FCA">
        <w:rPr>
          <w:rFonts w:ascii="Times New Roman" w:hAnsi="Times New Roman" w:cs="Times New Roman"/>
          <w:bCs/>
          <w:sz w:val="28"/>
          <w:szCs w:val="28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Администрации муниципального района «Кыринский район»</w:t>
      </w:r>
    </w:p>
    <w:p w:rsidR="007C2347" w:rsidRPr="00ED3FCA" w:rsidRDefault="007C2347" w:rsidP="007C2347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</w:p>
    <w:p w:rsidR="007C2347" w:rsidRPr="007C2347" w:rsidRDefault="007C2347" w:rsidP="007C2347">
      <w:pPr>
        <w:pStyle w:val="ConsPlusTitle"/>
        <w:shd w:val="clear" w:color="auto" w:fill="FFFFFF"/>
        <w:tabs>
          <w:tab w:val="left" w:pos="1134"/>
        </w:tabs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3FC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6">
        <w:r w:rsidRPr="00ED3FCA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ED3FC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Pr="00ED3FCA">
        <w:rPr>
          <w:rFonts w:ascii="Times New Roman" w:hAnsi="Times New Roman" w:cs="Times New Roman"/>
          <w:b w:val="0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сфере», постановлением администрации </w:t>
      </w:r>
      <w:r w:rsidRPr="007C2347">
        <w:rPr>
          <w:rFonts w:ascii="Times New Roman" w:hAnsi="Times New Roman" w:cs="Times New Roman"/>
          <w:b w:val="0"/>
          <w:iCs/>
          <w:sz w:val="28"/>
          <w:szCs w:val="28"/>
        </w:rPr>
        <w:t>муниципального района «Кыринский район»</w:t>
      </w:r>
      <w:r w:rsidRPr="00ED3FCA">
        <w:rPr>
          <w:rFonts w:ascii="Times New Roman" w:hAnsi="Times New Roman" w:cs="Times New Roman"/>
          <w:b w:val="0"/>
          <w:sz w:val="28"/>
          <w:szCs w:val="28"/>
        </w:rPr>
        <w:t xml:space="preserve"> от 26 сентября 2023 № 581 «О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D3FCA">
        <w:rPr>
          <w:rFonts w:ascii="Times New Roman" w:hAnsi="Times New Roman" w:cs="Times New Roman"/>
          <w:b w:val="0"/>
          <w:sz w:val="28"/>
          <w:szCs w:val="28"/>
        </w:rPr>
        <w:t xml:space="preserve">орядке формирования </w:t>
      </w:r>
      <w:r w:rsidRPr="00ED3FCA">
        <w:rPr>
          <w:rFonts w:ascii="Times New Roman" w:hAnsi="Times New Roman" w:cs="Times New Roman"/>
          <w:b w:val="0"/>
          <w:sz w:val="28"/>
        </w:rPr>
        <w:t>муниципальных</w:t>
      </w:r>
      <w:r w:rsidRPr="00ED3FCA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Pr="00ED3FCA">
        <w:rPr>
          <w:rFonts w:ascii="Times New Roman" w:hAnsi="Times New Roman" w:cs="Times New Roman"/>
          <w:b w:val="0"/>
          <w:sz w:val="28"/>
        </w:rPr>
        <w:t>муниципальных</w:t>
      </w:r>
      <w:r w:rsidRPr="00ED3FCA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муниципального района «Кыринский район», о форме и сроках формирования отчета об их исполнении», </w:t>
      </w:r>
      <w:r w:rsidRPr="007C2347">
        <w:rPr>
          <w:rFonts w:ascii="Times New Roman" w:eastAsia="Calibri" w:hAnsi="Times New Roman" w:cs="Times New Roman"/>
          <w:b w:val="0"/>
          <w:sz w:val="28"/>
          <w:szCs w:val="28"/>
        </w:rPr>
        <w:t>руководствуясь ст. 26 Устава муниципального района «Кыринский район» администрация муниципального района «Кыринский район, постановляет:</w:t>
      </w:r>
    </w:p>
    <w:p w:rsidR="007C2347" w:rsidRPr="00ED3FCA" w:rsidRDefault="007C2347" w:rsidP="007C2347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1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C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Pr="00ED3FC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D3F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оценки значений показателей для формирования </w:t>
      </w:r>
      <w:r w:rsidRPr="00ED3FC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ED3FC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социальных заказов на оказание </w:t>
      </w:r>
      <w:r w:rsidRPr="00ED3FCA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ED3FC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Администрации </w:t>
      </w:r>
      <w:r w:rsidRPr="00ED3FCA">
        <w:rPr>
          <w:rFonts w:ascii="Times New Roman" w:hAnsi="Times New Roman" w:cs="Times New Roman"/>
          <w:bCs/>
          <w:sz w:val="28"/>
          <w:szCs w:val="28"/>
        </w:rPr>
        <w:t>муниципального района «Кыринский район»</w:t>
      </w:r>
      <w:r w:rsidRPr="00ED3FCA">
        <w:rPr>
          <w:rFonts w:ascii="Times New Roman" w:hAnsi="Times New Roman" w:cs="Times New Roman"/>
          <w:sz w:val="28"/>
          <w:szCs w:val="28"/>
        </w:rPr>
        <w:t>.</w:t>
      </w:r>
    </w:p>
    <w:p w:rsidR="007C2347" w:rsidRPr="00ED3FCA" w:rsidRDefault="007C2347" w:rsidP="007C2347">
      <w:pPr>
        <w:pStyle w:val="a3"/>
        <w:widowControl/>
        <w:numPr>
          <w:ilvl w:val="0"/>
          <w:numId w:val="8"/>
        </w:numPr>
        <w:tabs>
          <w:tab w:val="left" w:pos="1134"/>
        </w:tabs>
        <w:spacing w:after="1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CA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ED3FC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1 января 2025 года.</w:t>
      </w:r>
    </w:p>
    <w:p w:rsidR="00561B94" w:rsidRDefault="007C2347" w:rsidP="007C2347">
      <w:pPr>
        <w:widowControl w:val="0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3FCA">
        <w:rPr>
          <w:sz w:val="28"/>
          <w:szCs w:val="28"/>
        </w:rPr>
        <w:t>Контроль за исполнение</w:t>
      </w:r>
      <w:r>
        <w:rPr>
          <w:sz w:val="28"/>
          <w:szCs w:val="28"/>
        </w:rPr>
        <w:t>м</w:t>
      </w:r>
      <w:r w:rsidRPr="00ED3FC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постановления</w:t>
      </w:r>
      <w:r w:rsidRPr="00ED3FCA">
        <w:rPr>
          <w:sz w:val="28"/>
          <w:szCs w:val="28"/>
        </w:rPr>
        <w:t xml:space="preserve"> </w:t>
      </w:r>
      <w:r w:rsidRPr="00ED3FCA">
        <w:rPr>
          <w:rFonts w:eastAsia="Calibri"/>
          <w:color w:val="000000"/>
          <w:sz w:val="28"/>
          <w:szCs w:val="28"/>
          <w:u w:color="000000"/>
          <w:bdr w:val="nil"/>
        </w:rPr>
        <w:t>возложить на заместителя Главы муниципального района «Кыринский район» по общественному самоуправлению, социальной сфере, межнациональным и межконфессиональным отношениям.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Pr="00561B94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61B94" w:rsidRPr="00561B94" w:rsidRDefault="00B828AF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561B94" w:rsidRPr="00561B9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61B94" w:rsidRPr="00561B94">
        <w:rPr>
          <w:sz w:val="28"/>
          <w:szCs w:val="28"/>
        </w:rPr>
        <w:t xml:space="preserve"> муниципального района</w:t>
      </w:r>
    </w:p>
    <w:p w:rsidR="00561B94" w:rsidRDefault="00561B94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61B94">
        <w:rPr>
          <w:sz w:val="28"/>
          <w:szCs w:val="28"/>
        </w:rPr>
        <w:t xml:space="preserve">«Кыринский район»                                                                </w:t>
      </w:r>
      <w:r w:rsidR="00B828AF">
        <w:rPr>
          <w:sz w:val="28"/>
          <w:szCs w:val="28"/>
        </w:rPr>
        <w:t xml:space="preserve">      А.М. Куприянов</w:t>
      </w: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Default="007C2347" w:rsidP="00561B9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 w:right="-1"/>
        <w:jc w:val="right"/>
        <w:rPr>
          <w:rFonts w:ascii="Verdana" w:hAnsi="Verdana" w:cs="Courier New"/>
          <w:sz w:val="28"/>
          <w:szCs w:val="28"/>
        </w:rPr>
      </w:pPr>
      <w:r w:rsidRPr="00ED3FCA">
        <w:rPr>
          <w:sz w:val="28"/>
          <w:szCs w:val="28"/>
        </w:rPr>
        <w:lastRenderedPageBreak/>
        <w:t>УТВЕРЖДЕН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 w:right="-1"/>
        <w:jc w:val="right"/>
        <w:rPr>
          <w:rFonts w:ascii="Verdana" w:hAnsi="Verdana" w:cs="Courier New"/>
          <w:sz w:val="28"/>
          <w:szCs w:val="28"/>
        </w:rPr>
      </w:pPr>
      <w:r w:rsidRPr="00ED3FCA">
        <w:rPr>
          <w:sz w:val="28"/>
          <w:szCs w:val="28"/>
        </w:rPr>
        <w:t>постановлением администрации муниципального района «Кыринский район»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3686" w:right="-1"/>
        <w:jc w:val="right"/>
        <w:rPr>
          <w:rFonts w:ascii="Verdana" w:hAnsi="Verdana" w:cs="Courier New"/>
          <w:sz w:val="28"/>
          <w:szCs w:val="28"/>
        </w:rPr>
      </w:pPr>
      <w:r w:rsidRPr="00ED3FCA">
        <w:rPr>
          <w:sz w:val="28"/>
          <w:szCs w:val="28"/>
        </w:rPr>
        <w:t>от ____</w:t>
      </w:r>
      <w:r>
        <w:rPr>
          <w:sz w:val="28"/>
          <w:szCs w:val="28"/>
        </w:rPr>
        <w:t xml:space="preserve"> октября 2024 года </w:t>
      </w:r>
      <w:r w:rsidRPr="00ED3FCA">
        <w:rPr>
          <w:sz w:val="28"/>
          <w:szCs w:val="28"/>
        </w:rPr>
        <w:t>№ ____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 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Verdana" w:hAnsi="Verdana" w:cs="Courier New"/>
          <w:sz w:val="28"/>
          <w:szCs w:val="28"/>
        </w:rPr>
      </w:pP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b/>
          <w:sz w:val="28"/>
          <w:szCs w:val="28"/>
        </w:rPr>
      </w:pPr>
      <w:r w:rsidRPr="00ED3FCA">
        <w:rPr>
          <w:b/>
          <w:sz w:val="28"/>
          <w:szCs w:val="28"/>
        </w:rPr>
        <w:t>ПОРЯДОК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contextualSpacing/>
        <w:jc w:val="center"/>
        <w:rPr>
          <w:b/>
          <w:sz w:val="28"/>
          <w:szCs w:val="28"/>
        </w:rPr>
      </w:pPr>
      <w:bookmarkStart w:id="1" w:name="__DdeLink__142_2703285628"/>
      <w:r w:rsidRPr="00ED3FCA">
        <w:rPr>
          <w:b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bookmarkEnd w:id="1"/>
      <w:r w:rsidRPr="00ED3FCA">
        <w:rPr>
          <w:b/>
          <w:sz w:val="28"/>
          <w:szCs w:val="28"/>
        </w:rPr>
        <w:t>администрации муниципального района «Кыринский район»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Verdana" w:hAnsi="Verdana" w:cs="Courier New"/>
          <w:sz w:val="28"/>
          <w:szCs w:val="28"/>
        </w:rPr>
      </w:pP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 xml:space="preserve">1. Настоящий Порядок разработан в соответствии с постановлением администрации </w:t>
      </w:r>
      <w:r w:rsidRPr="007C2347">
        <w:rPr>
          <w:iCs/>
          <w:sz w:val="28"/>
          <w:szCs w:val="28"/>
        </w:rPr>
        <w:t>муниципального района «Кыринский район»</w:t>
      </w:r>
      <w:r w:rsidRPr="00ED3FCA">
        <w:rPr>
          <w:sz w:val="28"/>
          <w:szCs w:val="28"/>
        </w:rPr>
        <w:t xml:space="preserve"> от 26 сентября 2023 № 581 «О </w:t>
      </w:r>
      <w:r>
        <w:rPr>
          <w:sz w:val="28"/>
          <w:szCs w:val="28"/>
        </w:rPr>
        <w:t>п</w:t>
      </w:r>
      <w:r w:rsidRPr="00ED3FCA">
        <w:rPr>
          <w:sz w:val="28"/>
          <w:szCs w:val="28"/>
        </w:rPr>
        <w:t xml:space="preserve">орядке формирования </w:t>
      </w:r>
      <w:r w:rsidRPr="00ED3FCA">
        <w:rPr>
          <w:sz w:val="28"/>
        </w:rPr>
        <w:t>муниципальных</w:t>
      </w:r>
      <w:r w:rsidRPr="00ED3FCA">
        <w:rPr>
          <w:sz w:val="28"/>
          <w:szCs w:val="28"/>
        </w:rPr>
        <w:t xml:space="preserve"> социальных заказов на оказание </w:t>
      </w:r>
      <w:r w:rsidRPr="00ED3FCA">
        <w:rPr>
          <w:sz w:val="28"/>
        </w:rPr>
        <w:t>муниципальных</w:t>
      </w:r>
      <w:r w:rsidRPr="00ED3FCA">
        <w:rPr>
          <w:sz w:val="28"/>
          <w:szCs w:val="28"/>
        </w:rPr>
        <w:t xml:space="preserve"> услуг в социальной сфере, отнесенных к полномочиям органов местного самоуправления муниципального района «Кыринский район», о форме и сроках формирования отчета об их исполнении» (далее – Постановление), с целью организации </w:t>
      </w:r>
      <w:r w:rsidRPr="007C2347">
        <w:rPr>
          <w:sz w:val="28"/>
          <w:szCs w:val="28"/>
        </w:rPr>
        <w:t>Администрацией муниципального района «Кыринский район»</w:t>
      </w:r>
      <w:r w:rsidRPr="00ED3FCA">
        <w:rPr>
          <w:sz w:val="28"/>
          <w:szCs w:val="28"/>
        </w:rPr>
        <w:t xml:space="preserve"> (далее – Уполномоченный орган) оценки значений показателей для формирования </w:t>
      </w:r>
      <w:r w:rsidRPr="00ED3FCA">
        <w:rPr>
          <w:sz w:val="28"/>
        </w:rPr>
        <w:t>муниципальных</w:t>
      </w:r>
      <w:r w:rsidRPr="00ED3FCA">
        <w:rPr>
          <w:sz w:val="28"/>
          <w:szCs w:val="28"/>
        </w:rPr>
        <w:t xml:space="preserve"> социальных заказов на оказание </w:t>
      </w:r>
      <w:r w:rsidRPr="00ED3FCA">
        <w:rPr>
          <w:sz w:val="28"/>
        </w:rPr>
        <w:t>муниципальных</w:t>
      </w:r>
      <w:r w:rsidRPr="00ED3FCA">
        <w:rPr>
          <w:sz w:val="28"/>
          <w:szCs w:val="28"/>
        </w:rPr>
        <w:t xml:space="preserve"> услуг в социальной сфере, отнесенных к полномочиям Уполномоченного органа (далее – оценка значений показателей, показатели).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2. Оценка значений показателей осуществляется Уполномоченным органом в соответствии с Постановлением.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3. Показателями для формирования муниципальных социальных заказов на оказание муниципальных услуг в социальной сфере, отнесенных к полномочиям Уполномоченного органа являются: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1) доступность муниципальных услуг в социальной сфере, оказываемых муниципальными учреждениями муниципального района «Кыринский район», для потребителей услуг;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2) количество юридических лиц, не являющихся муниципальными учреждениями муниципального района «Кыринский район»,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4. Уполномоченный орган определяет значение показателей исходя из следующих условий: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4.1. доступность муниципальных услуг в социальной сфере, оказываемых муниципальными учреждениями муниципального района «Кыринский район», для потребителей услуг: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не более 1 муниципального учреждения на обслуживаемой территории по соответствующей муниципальной услуге – «низкая»;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более 1 муниципального учреждения на обслуживаемой территории по соответствующей муниципальной услуге – «высокая».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4.2. количество юридических лиц, не являющихся муниципальными учреждениями муниципального района «Кыринский район»,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 в социальной сфере: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не более 1 юридического лица, не являющегося муниципальным учреждением муниципального района «Кыринский район», индивидуального предпринимателя на обсуживаемой территории по соответствующей муниципальной услуге - «незначительно»;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более 1 юридического лица, не являющегося муниципальным учреждением муниципального района «Кыринский район», индивидуального предпринимателя на обслуживаемой территории по соответствующей муниципальной услуге - «значительное».</w:t>
      </w:r>
    </w:p>
    <w:p w:rsidR="007C2347" w:rsidRPr="007C2347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</w:pPr>
      <w:r w:rsidRPr="00ED3FCA">
        <w:rPr>
          <w:sz w:val="28"/>
          <w:szCs w:val="28"/>
        </w:rPr>
        <w:t>5. Сведения об исполнителях услуг, необходимые для определения значений показателей исходя из условий, определенных пунктом 4 настоящего порядка, содержаться в соответствующих информационных системах, обеспечивающих учет сведений об исполнителях муниципальных услуг в социальной сфере либо услуг, соответствующих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муниципальные услуги  в социальной сфере.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6. В соответствии с Постановлением</w:t>
      </w:r>
      <w:r>
        <w:rPr>
          <w:sz w:val="28"/>
          <w:szCs w:val="28"/>
        </w:rPr>
        <w:t>,</w:t>
      </w:r>
      <w:r w:rsidRPr="00ED3FCA">
        <w:rPr>
          <w:sz w:val="28"/>
          <w:szCs w:val="28"/>
        </w:rPr>
        <w:t xml:space="preserve"> значения показателей подлежат общественному обсуждению на заседаниях общественного совета, созданного при Уполномоченном органе, в соответствии с Федеральным законом 21.07.2014 № 212-ФЗ «Об основах общественного контроля в Российской Федерации».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 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7C2347" w:rsidRPr="00ED3FCA" w:rsidRDefault="007C2347" w:rsidP="007C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7C2347" w:rsidRPr="00561B94" w:rsidRDefault="007C2347" w:rsidP="007C234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D3FCA">
        <w:rPr>
          <w:sz w:val="28"/>
          <w:szCs w:val="28"/>
        </w:rPr>
        <w:t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Постановлением, принимает решение о выборе способа (способов) определения исполнителей муниципальных услуг в социальной сфере из числа способов, установленных частью 3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72008E" w:rsidRDefault="0072008E" w:rsidP="00F77F34">
      <w:pPr>
        <w:spacing w:after="200" w:line="276" w:lineRule="auto"/>
        <w:rPr>
          <w:sz w:val="28"/>
          <w:szCs w:val="28"/>
        </w:rPr>
      </w:pPr>
    </w:p>
    <w:sectPr w:rsidR="0072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D0A23BB"/>
    <w:multiLevelType w:val="hybridMultilevel"/>
    <w:tmpl w:val="55B2E7C0"/>
    <w:lvl w:ilvl="0" w:tplc="5DEED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0C3789"/>
    <w:multiLevelType w:val="hybridMultilevel"/>
    <w:tmpl w:val="C3669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65AD4"/>
    <w:multiLevelType w:val="hybridMultilevel"/>
    <w:tmpl w:val="B57CEF10"/>
    <w:lvl w:ilvl="0" w:tplc="9DC04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3059C"/>
    <w:rsid w:val="00040F4C"/>
    <w:rsid w:val="000C1184"/>
    <w:rsid w:val="00166EEB"/>
    <w:rsid w:val="001751FE"/>
    <w:rsid w:val="001A56D3"/>
    <w:rsid w:val="001A7A94"/>
    <w:rsid w:val="00235E3B"/>
    <w:rsid w:val="00291844"/>
    <w:rsid w:val="002D4059"/>
    <w:rsid w:val="002D4561"/>
    <w:rsid w:val="002E2D63"/>
    <w:rsid w:val="002E2F0A"/>
    <w:rsid w:val="002E6D4B"/>
    <w:rsid w:val="00313193"/>
    <w:rsid w:val="003135BA"/>
    <w:rsid w:val="003221D3"/>
    <w:rsid w:val="00326226"/>
    <w:rsid w:val="003A27A8"/>
    <w:rsid w:val="003D29E8"/>
    <w:rsid w:val="003E7701"/>
    <w:rsid w:val="003F1FCF"/>
    <w:rsid w:val="00426BB7"/>
    <w:rsid w:val="0042713F"/>
    <w:rsid w:val="00492EB5"/>
    <w:rsid w:val="00494A5E"/>
    <w:rsid w:val="004B2B0E"/>
    <w:rsid w:val="004D5672"/>
    <w:rsid w:val="004F5478"/>
    <w:rsid w:val="00561B94"/>
    <w:rsid w:val="00580945"/>
    <w:rsid w:val="005A4962"/>
    <w:rsid w:val="005F6D2F"/>
    <w:rsid w:val="00626E4F"/>
    <w:rsid w:val="00644768"/>
    <w:rsid w:val="00652506"/>
    <w:rsid w:val="00660E7E"/>
    <w:rsid w:val="006C7A96"/>
    <w:rsid w:val="0072008E"/>
    <w:rsid w:val="007C2347"/>
    <w:rsid w:val="008900DF"/>
    <w:rsid w:val="008D7790"/>
    <w:rsid w:val="0094527C"/>
    <w:rsid w:val="009B2A5E"/>
    <w:rsid w:val="009B65FF"/>
    <w:rsid w:val="009D1C2C"/>
    <w:rsid w:val="009F55F2"/>
    <w:rsid w:val="00AE3D4D"/>
    <w:rsid w:val="00AF5398"/>
    <w:rsid w:val="00B00595"/>
    <w:rsid w:val="00B141FA"/>
    <w:rsid w:val="00B30902"/>
    <w:rsid w:val="00B44F1F"/>
    <w:rsid w:val="00B46EA6"/>
    <w:rsid w:val="00B828AF"/>
    <w:rsid w:val="00B85828"/>
    <w:rsid w:val="00B87E3B"/>
    <w:rsid w:val="00BD493A"/>
    <w:rsid w:val="00C8110D"/>
    <w:rsid w:val="00CC5029"/>
    <w:rsid w:val="00CE6460"/>
    <w:rsid w:val="00D36F3E"/>
    <w:rsid w:val="00D95F95"/>
    <w:rsid w:val="00DB153E"/>
    <w:rsid w:val="00DC7552"/>
    <w:rsid w:val="00E7577B"/>
    <w:rsid w:val="00EA7A1E"/>
    <w:rsid w:val="00EB5086"/>
    <w:rsid w:val="00EC0FC8"/>
    <w:rsid w:val="00F706CC"/>
    <w:rsid w:val="00F7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C23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7C23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2024-10-16T05:32:00Z</cp:lastPrinted>
  <dcterms:created xsi:type="dcterms:W3CDTF">2024-10-25T00:04:00Z</dcterms:created>
  <dcterms:modified xsi:type="dcterms:W3CDTF">2024-10-25T06:28:00Z</dcterms:modified>
</cp:coreProperties>
</file>