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9DA" w:rsidRPr="004B08BF" w:rsidRDefault="00BD79DA" w:rsidP="00BD79D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4B08BF">
        <w:rPr>
          <w:rFonts w:ascii="Times New Roman" w:eastAsia="Calibri" w:hAnsi="Times New Roman" w:cs="Times New Roman"/>
          <w:b/>
          <w:sz w:val="28"/>
          <w:szCs w:val="28"/>
        </w:rPr>
        <w:t>СОВЕТ СЕЛЬСКОГО ПОСЕЛЕНИЯ «ШУМУНДИНСКОЕ»</w:t>
      </w:r>
    </w:p>
    <w:p w:rsidR="00BD79DA" w:rsidRPr="004B08BF" w:rsidRDefault="00BD79DA" w:rsidP="00BD79D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D79DA" w:rsidRPr="004B08BF" w:rsidRDefault="00BD79DA" w:rsidP="00BD79D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B08BF">
        <w:rPr>
          <w:rFonts w:ascii="Times New Roman" w:eastAsia="Calibri" w:hAnsi="Times New Roman" w:cs="Times New Roman"/>
          <w:b/>
          <w:sz w:val="28"/>
          <w:szCs w:val="28"/>
        </w:rPr>
        <w:t>РЕШЕНИЕ</w:t>
      </w:r>
    </w:p>
    <w:p w:rsidR="00BD79DA" w:rsidRPr="004B08BF" w:rsidRDefault="00BD79DA" w:rsidP="00BD79D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D79DA" w:rsidRPr="004B08BF" w:rsidRDefault="00BD79DA" w:rsidP="00BD79DA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B08BF">
        <w:rPr>
          <w:rFonts w:ascii="Times New Roman" w:eastAsia="Calibri" w:hAnsi="Times New Roman" w:cs="Times New Roman"/>
          <w:sz w:val="28"/>
          <w:szCs w:val="28"/>
        </w:rPr>
        <w:t>От 29 ноября 2024 года                                                                                 № 72</w:t>
      </w:r>
    </w:p>
    <w:p w:rsidR="00BD79DA" w:rsidRPr="004B08BF" w:rsidRDefault="00BD79DA" w:rsidP="00BD79DA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B08BF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4B08BF">
        <w:rPr>
          <w:rFonts w:ascii="Times New Roman" w:hAnsi="Times New Roman" w:cs="Times New Roman"/>
          <w:sz w:val="28"/>
          <w:szCs w:val="28"/>
        </w:rPr>
        <w:t>Шумунда</w:t>
      </w:r>
      <w:proofErr w:type="spellEnd"/>
      <w:r w:rsidRPr="004B08BF">
        <w:rPr>
          <w:rFonts w:ascii="Times New Roman" w:hAnsi="Times New Roman" w:cs="Times New Roman"/>
          <w:sz w:val="28"/>
          <w:szCs w:val="28"/>
        </w:rPr>
        <w:t>.</w:t>
      </w:r>
    </w:p>
    <w:p w:rsidR="00BD79DA" w:rsidRPr="004B08BF" w:rsidRDefault="00BD79DA" w:rsidP="00BD79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D79DA" w:rsidRPr="004B08BF" w:rsidRDefault="00BD79DA" w:rsidP="00BD79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D79DA" w:rsidRPr="004B08BF" w:rsidRDefault="00BD79DA" w:rsidP="00BD79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08BF">
        <w:rPr>
          <w:rFonts w:ascii="Times New Roman" w:hAnsi="Times New Roman" w:cs="Times New Roman"/>
          <w:b/>
          <w:sz w:val="28"/>
          <w:szCs w:val="28"/>
        </w:rPr>
        <w:t>Об установлении земельного налога на территории сельского поселения «</w:t>
      </w:r>
      <w:proofErr w:type="spellStart"/>
      <w:r w:rsidRPr="004B08BF">
        <w:rPr>
          <w:rFonts w:ascii="Times New Roman" w:hAnsi="Times New Roman" w:cs="Times New Roman"/>
          <w:b/>
          <w:sz w:val="28"/>
          <w:szCs w:val="28"/>
        </w:rPr>
        <w:t>Шумундинское</w:t>
      </w:r>
      <w:proofErr w:type="spellEnd"/>
      <w:r w:rsidRPr="004B08BF">
        <w:rPr>
          <w:rFonts w:ascii="Times New Roman" w:hAnsi="Times New Roman" w:cs="Times New Roman"/>
          <w:b/>
          <w:sz w:val="28"/>
          <w:szCs w:val="28"/>
        </w:rPr>
        <w:t>»</w:t>
      </w:r>
    </w:p>
    <w:p w:rsidR="00BD79DA" w:rsidRPr="004B08BF" w:rsidRDefault="00BD79DA" w:rsidP="00BD79DA">
      <w:pPr>
        <w:pStyle w:val="3"/>
        <w:spacing w:after="0"/>
        <w:ind w:left="0"/>
        <w:rPr>
          <w:b/>
          <w:sz w:val="28"/>
          <w:szCs w:val="28"/>
        </w:rPr>
      </w:pPr>
    </w:p>
    <w:p w:rsidR="00BD79DA" w:rsidRPr="004B08BF" w:rsidRDefault="00BD79DA" w:rsidP="00BD79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8BF">
        <w:rPr>
          <w:rFonts w:ascii="Times New Roman" w:hAnsi="Times New Roman" w:cs="Times New Roman"/>
          <w:sz w:val="28"/>
          <w:szCs w:val="28"/>
        </w:rPr>
        <w:t>В соответствии с пунктом 4 статьи 12,главой 31 Налогового кодекса Российской Федерации, руководствуясь статьёй 27 Устава сельского поселения «</w:t>
      </w:r>
      <w:proofErr w:type="spellStart"/>
      <w:r w:rsidRPr="004B08BF">
        <w:rPr>
          <w:rFonts w:ascii="Times New Roman" w:hAnsi="Times New Roman" w:cs="Times New Roman"/>
          <w:sz w:val="28"/>
          <w:szCs w:val="28"/>
        </w:rPr>
        <w:t>Шумундинское</w:t>
      </w:r>
      <w:proofErr w:type="spellEnd"/>
      <w:r w:rsidRPr="004B08BF">
        <w:rPr>
          <w:rFonts w:ascii="Times New Roman" w:hAnsi="Times New Roman" w:cs="Times New Roman"/>
          <w:sz w:val="28"/>
          <w:szCs w:val="28"/>
        </w:rPr>
        <w:t>» решил:</w:t>
      </w:r>
    </w:p>
    <w:p w:rsidR="00BD79DA" w:rsidRPr="004B08BF" w:rsidRDefault="00BD79DA" w:rsidP="00BD79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79DA" w:rsidRPr="004B08BF" w:rsidRDefault="00BD79DA" w:rsidP="00BD79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8BF">
        <w:rPr>
          <w:rFonts w:ascii="Times New Roman" w:hAnsi="Times New Roman" w:cs="Times New Roman"/>
          <w:sz w:val="28"/>
          <w:szCs w:val="28"/>
        </w:rPr>
        <w:t>1. Ввести на территории сельского поселения «</w:t>
      </w:r>
      <w:proofErr w:type="spellStart"/>
      <w:r w:rsidRPr="004B08BF">
        <w:rPr>
          <w:rFonts w:ascii="Times New Roman" w:hAnsi="Times New Roman" w:cs="Times New Roman"/>
          <w:sz w:val="28"/>
          <w:szCs w:val="28"/>
        </w:rPr>
        <w:t>Шумундинское</w:t>
      </w:r>
      <w:proofErr w:type="spellEnd"/>
      <w:r w:rsidRPr="004B08BF">
        <w:rPr>
          <w:rFonts w:ascii="Times New Roman" w:hAnsi="Times New Roman" w:cs="Times New Roman"/>
          <w:sz w:val="28"/>
          <w:szCs w:val="28"/>
        </w:rPr>
        <w:t>» земельный налог (далее также – налог).</w:t>
      </w:r>
    </w:p>
    <w:p w:rsidR="00BD79DA" w:rsidRPr="004B08BF" w:rsidRDefault="00BD79DA" w:rsidP="00BD79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8BF">
        <w:rPr>
          <w:rFonts w:ascii="Times New Roman" w:hAnsi="Times New Roman" w:cs="Times New Roman"/>
          <w:sz w:val="28"/>
          <w:szCs w:val="28"/>
        </w:rPr>
        <w:t>2. Установить налоговые ставки в следующих размерах:</w:t>
      </w:r>
    </w:p>
    <w:p w:rsidR="00BD79DA" w:rsidRPr="004B08BF" w:rsidRDefault="00BD79DA" w:rsidP="00BD79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0"/>
      <w:bookmarkEnd w:id="0"/>
      <w:r w:rsidRPr="004B08BF">
        <w:rPr>
          <w:rFonts w:ascii="Times New Roman" w:hAnsi="Times New Roman" w:cs="Times New Roman"/>
          <w:sz w:val="28"/>
          <w:szCs w:val="28"/>
        </w:rPr>
        <w:t>1) 0,3 процента в отношении земельных участков:</w:t>
      </w:r>
    </w:p>
    <w:p w:rsidR="00BD79DA" w:rsidRPr="004B08BF" w:rsidRDefault="00BD79DA" w:rsidP="00BD79D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8BF">
        <w:rPr>
          <w:rFonts w:ascii="Times New Roman" w:hAnsi="Times New Roman" w:cs="Times New Roman"/>
          <w:sz w:val="28"/>
          <w:szCs w:val="28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BD79DA" w:rsidRPr="004B08BF" w:rsidRDefault="00BD79DA" w:rsidP="00BD79D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08BF">
        <w:rPr>
          <w:rFonts w:ascii="Times New Roman" w:hAnsi="Times New Roman" w:cs="Times New Roman"/>
          <w:sz w:val="28"/>
          <w:szCs w:val="28"/>
        </w:rPr>
        <w:t xml:space="preserve">занятых </w:t>
      </w:r>
      <w:hyperlink r:id="rId4" w:history="1">
        <w:r w:rsidRPr="004B08BF">
          <w:rPr>
            <w:rFonts w:ascii="Times New Roman" w:hAnsi="Times New Roman" w:cs="Times New Roman"/>
            <w:sz w:val="28"/>
            <w:szCs w:val="28"/>
          </w:rPr>
          <w:t>жилищным фондом</w:t>
        </w:r>
      </w:hyperlink>
      <w:r w:rsidRPr="004B08BF">
        <w:rPr>
          <w:rFonts w:ascii="Times New Roman" w:hAnsi="Times New Roman" w:cs="Times New Roman"/>
          <w:sz w:val="28"/>
          <w:szCs w:val="28"/>
        </w:rPr>
        <w:t xml:space="preserve"> и (или) объектами инженерной инфраструктуры жилищно-коммунального комплекса (за исключением </w:t>
      </w:r>
      <w:hyperlink r:id="rId5" w:history="1">
        <w:r w:rsidRPr="004B08BF">
          <w:rPr>
            <w:rFonts w:ascii="Times New Roman" w:hAnsi="Times New Roman" w:cs="Times New Roman"/>
            <w:sz w:val="28"/>
            <w:szCs w:val="28"/>
          </w:rPr>
          <w:t>части</w:t>
        </w:r>
      </w:hyperlink>
      <w:r w:rsidRPr="004B08BF">
        <w:rPr>
          <w:rFonts w:ascii="Times New Roman" w:hAnsi="Times New Roman" w:cs="Times New Roman"/>
          <w:sz w:val="28"/>
          <w:szCs w:val="28"/>
        </w:rPr>
        <w:t xml:space="preserve">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</w:t>
      </w:r>
      <w:proofErr w:type="gramEnd"/>
      <w:r w:rsidRPr="004B08BF">
        <w:rPr>
          <w:rFonts w:ascii="Times New Roman" w:hAnsi="Times New Roman" w:cs="Times New Roman"/>
          <w:sz w:val="28"/>
          <w:szCs w:val="28"/>
        </w:rPr>
        <w:t xml:space="preserve">, кадастровая стоимость </w:t>
      </w:r>
      <w:proofErr w:type="gramStart"/>
      <w:r w:rsidRPr="004B08BF">
        <w:rPr>
          <w:rFonts w:ascii="Times New Roman" w:hAnsi="Times New Roman" w:cs="Times New Roman"/>
          <w:sz w:val="28"/>
          <w:szCs w:val="28"/>
        </w:rPr>
        <w:t>каждого</w:t>
      </w:r>
      <w:proofErr w:type="gramEnd"/>
      <w:r w:rsidRPr="004B08BF">
        <w:rPr>
          <w:rFonts w:ascii="Times New Roman" w:hAnsi="Times New Roman" w:cs="Times New Roman"/>
          <w:sz w:val="28"/>
          <w:szCs w:val="28"/>
        </w:rPr>
        <w:t xml:space="preserve"> из которых превышает 300 миллионов рублей;</w:t>
      </w:r>
    </w:p>
    <w:p w:rsidR="00BD79DA" w:rsidRPr="004B08BF" w:rsidRDefault="00BD79DA" w:rsidP="00BD79D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08BF">
        <w:rPr>
          <w:rFonts w:ascii="Times New Roman" w:hAnsi="Times New Roman" w:cs="Times New Roman"/>
          <w:sz w:val="28"/>
          <w:szCs w:val="28"/>
        </w:rPr>
        <w:t xml:space="preserve">не используемых в предпринимательской деятельности, приобретенных (предоставленных) для ведения </w:t>
      </w:r>
      <w:hyperlink r:id="rId6" w:history="1">
        <w:r w:rsidRPr="004B08BF">
          <w:rPr>
            <w:rFonts w:ascii="Times New Roman" w:hAnsi="Times New Roman" w:cs="Times New Roman"/>
            <w:sz w:val="28"/>
            <w:szCs w:val="28"/>
          </w:rPr>
          <w:t>личного подсобного хозяйства</w:t>
        </w:r>
      </w:hyperlink>
      <w:r w:rsidRPr="004B08BF">
        <w:rPr>
          <w:rFonts w:ascii="Times New Roman" w:hAnsi="Times New Roman" w:cs="Times New Roman"/>
          <w:sz w:val="28"/>
          <w:szCs w:val="28"/>
        </w:rPr>
        <w:t xml:space="preserve">, садоводства или огородничества, а также земельных </w:t>
      </w:r>
      <w:hyperlink r:id="rId7" w:history="1">
        <w:r w:rsidRPr="004B08BF">
          <w:rPr>
            <w:rFonts w:ascii="Times New Roman" w:hAnsi="Times New Roman" w:cs="Times New Roman"/>
            <w:sz w:val="28"/>
            <w:szCs w:val="28"/>
          </w:rPr>
          <w:t>участков общего назначения</w:t>
        </w:r>
      </w:hyperlink>
      <w:r w:rsidRPr="004B08BF">
        <w:rPr>
          <w:rFonts w:ascii="Times New Roman" w:hAnsi="Times New Roman" w:cs="Times New Roman"/>
          <w:sz w:val="28"/>
          <w:szCs w:val="28"/>
        </w:rPr>
        <w:t xml:space="preserve">, предусмотренных Федеральным </w:t>
      </w:r>
      <w:hyperlink r:id="rId8" w:history="1">
        <w:r w:rsidRPr="004B08B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B08BF">
        <w:rPr>
          <w:rFonts w:ascii="Times New Roman" w:hAnsi="Times New Roman" w:cs="Times New Roman"/>
          <w:sz w:val="28"/>
          <w:szCs w:val="28"/>
        </w:rPr>
        <w:t xml:space="preserve">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</w:t>
      </w:r>
      <w:r w:rsidRPr="004B08BF">
        <w:rPr>
          <w:rFonts w:ascii="Times New Roman" w:hAnsi="Times New Roman" w:cs="Times New Roman"/>
          <w:sz w:val="28"/>
          <w:szCs w:val="28"/>
        </w:rPr>
        <w:lastRenderedPageBreak/>
        <w:t>Федерации", за исключением указанных в настоящем абзаце земельных участков, кадастровая стоимость</w:t>
      </w:r>
      <w:proofErr w:type="gramEnd"/>
      <w:r w:rsidRPr="004B08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08BF">
        <w:rPr>
          <w:rFonts w:ascii="Times New Roman" w:hAnsi="Times New Roman" w:cs="Times New Roman"/>
          <w:sz w:val="28"/>
          <w:szCs w:val="28"/>
        </w:rPr>
        <w:t>каждого</w:t>
      </w:r>
      <w:proofErr w:type="gramEnd"/>
      <w:r w:rsidRPr="004B08BF">
        <w:rPr>
          <w:rFonts w:ascii="Times New Roman" w:hAnsi="Times New Roman" w:cs="Times New Roman"/>
          <w:sz w:val="28"/>
          <w:szCs w:val="28"/>
        </w:rPr>
        <w:t xml:space="preserve"> из которых превышает 300 миллионов рублей;</w:t>
      </w:r>
    </w:p>
    <w:p w:rsidR="00BD79DA" w:rsidRPr="004B08BF" w:rsidRDefault="00BD79DA" w:rsidP="00BD79D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8BF">
        <w:rPr>
          <w:rFonts w:ascii="Times New Roman" w:hAnsi="Times New Roman" w:cs="Times New Roman"/>
          <w:sz w:val="28"/>
          <w:szCs w:val="28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BD79DA" w:rsidRPr="004B08BF" w:rsidRDefault="00BD79DA" w:rsidP="00BD79D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8BF">
        <w:rPr>
          <w:rFonts w:ascii="Times New Roman" w:hAnsi="Times New Roman" w:cs="Times New Roman"/>
          <w:sz w:val="28"/>
          <w:szCs w:val="28"/>
        </w:rPr>
        <w:t>2) 1,5 процента в отношении прочих земельных участков.</w:t>
      </w:r>
    </w:p>
    <w:p w:rsidR="00BD79DA" w:rsidRPr="004B08BF" w:rsidRDefault="00BD79DA" w:rsidP="00BD79D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B08BF">
        <w:rPr>
          <w:color w:val="auto"/>
          <w:sz w:val="28"/>
          <w:szCs w:val="28"/>
        </w:rPr>
        <w:t>3. В течение налогового периода налогоплательщики-организации не уплачивают авансовые платежи по налогу.</w:t>
      </w:r>
    </w:p>
    <w:p w:rsidR="00BD79DA" w:rsidRPr="004B08BF" w:rsidRDefault="00BD79DA" w:rsidP="00BD79D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8BF">
        <w:rPr>
          <w:rFonts w:ascii="Times New Roman" w:hAnsi="Times New Roman" w:cs="Times New Roman"/>
          <w:sz w:val="28"/>
          <w:szCs w:val="28"/>
        </w:rPr>
        <w:t xml:space="preserve">4. </w:t>
      </w:r>
      <w:r w:rsidRPr="004B08BF">
        <w:rPr>
          <w:rFonts w:ascii="Times New Roman" w:hAnsi="Times New Roman" w:cs="Times New Roman"/>
          <w:color w:val="000000"/>
          <w:sz w:val="28"/>
          <w:szCs w:val="28"/>
        </w:rPr>
        <w:t>Налоговые льготы для организаций и физических лиц, имеющих в собственности земельные участки, являющиеся объектом налогообложения на территории сельского поселения «</w:t>
      </w:r>
      <w:proofErr w:type="spellStart"/>
      <w:r w:rsidRPr="004B08BF">
        <w:rPr>
          <w:rFonts w:ascii="Times New Roman" w:hAnsi="Times New Roman" w:cs="Times New Roman"/>
          <w:color w:val="000000"/>
          <w:sz w:val="28"/>
          <w:szCs w:val="28"/>
        </w:rPr>
        <w:t>Шумундинское</w:t>
      </w:r>
      <w:proofErr w:type="spellEnd"/>
      <w:r w:rsidRPr="004B08BF">
        <w:rPr>
          <w:rFonts w:ascii="Times New Roman" w:hAnsi="Times New Roman" w:cs="Times New Roman"/>
          <w:color w:val="000000"/>
          <w:sz w:val="28"/>
          <w:szCs w:val="28"/>
        </w:rPr>
        <w:t>» устанавливаются ст. 391, 395 </w:t>
      </w:r>
      <w:hyperlink r:id="rId9" w:history="1">
        <w:r w:rsidRPr="004B08BF">
          <w:rPr>
            <w:rStyle w:val="1"/>
            <w:rFonts w:ascii="Times New Roman" w:hAnsi="Times New Roman" w:cs="Times New Roman"/>
            <w:color w:val="14407A" w:themeColor="text1"/>
            <w:sz w:val="28"/>
            <w:szCs w:val="28"/>
          </w:rPr>
          <w:t>Налогового кодекса Российской Федерации</w:t>
        </w:r>
      </w:hyperlink>
      <w:r w:rsidRPr="004B08BF">
        <w:rPr>
          <w:rFonts w:ascii="Times New Roman" w:hAnsi="Times New Roman" w:cs="Times New Roman"/>
          <w:color w:val="14407A" w:themeColor="text1"/>
          <w:sz w:val="28"/>
          <w:szCs w:val="28"/>
        </w:rPr>
        <w:t>.</w:t>
      </w:r>
    </w:p>
    <w:p w:rsidR="00BD79DA" w:rsidRPr="004B08BF" w:rsidRDefault="00BD79DA" w:rsidP="00BD79D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8BF">
        <w:rPr>
          <w:rFonts w:ascii="Times New Roman" w:hAnsi="Times New Roman" w:cs="Times New Roman"/>
          <w:sz w:val="28"/>
          <w:szCs w:val="28"/>
        </w:rPr>
        <w:t>5. Признать утратившим силу решение Совета сельского поселения «</w:t>
      </w:r>
      <w:proofErr w:type="spellStart"/>
      <w:r w:rsidRPr="004B08BF">
        <w:rPr>
          <w:rFonts w:ascii="Times New Roman" w:hAnsi="Times New Roman" w:cs="Times New Roman"/>
          <w:sz w:val="28"/>
          <w:szCs w:val="28"/>
        </w:rPr>
        <w:t>Шумундинское</w:t>
      </w:r>
      <w:proofErr w:type="spellEnd"/>
      <w:r w:rsidRPr="004B08BF">
        <w:rPr>
          <w:rFonts w:ascii="Times New Roman" w:hAnsi="Times New Roman" w:cs="Times New Roman"/>
          <w:sz w:val="28"/>
          <w:szCs w:val="28"/>
        </w:rPr>
        <w:t>»:</w:t>
      </w:r>
    </w:p>
    <w:p w:rsidR="00BD79DA" w:rsidRPr="004B08BF" w:rsidRDefault="00BD79DA" w:rsidP="00BD79D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8BF">
        <w:rPr>
          <w:rFonts w:ascii="Times New Roman" w:hAnsi="Times New Roman" w:cs="Times New Roman"/>
          <w:sz w:val="28"/>
          <w:szCs w:val="28"/>
        </w:rPr>
        <w:t>- № 71 от 07.11.2019 года «Об установлении земельного налога на территории сельского поселения «</w:t>
      </w:r>
      <w:proofErr w:type="spellStart"/>
      <w:r w:rsidRPr="004B08BF">
        <w:rPr>
          <w:rFonts w:ascii="Times New Roman" w:hAnsi="Times New Roman" w:cs="Times New Roman"/>
          <w:sz w:val="28"/>
          <w:szCs w:val="28"/>
        </w:rPr>
        <w:t>Шумундинское</w:t>
      </w:r>
      <w:proofErr w:type="spellEnd"/>
      <w:r w:rsidRPr="004B08BF">
        <w:rPr>
          <w:rFonts w:ascii="Times New Roman" w:hAnsi="Times New Roman" w:cs="Times New Roman"/>
          <w:sz w:val="28"/>
          <w:szCs w:val="28"/>
        </w:rPr>
        <w:t>»;</w:t>
      </w:r>
    </w:p>
    <w:p w:rsidR="00BD79DA" w:rsidRPr="004B08BF" w:rsidRDefault="00BD79DA" w:rsidP="00BD79D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8BF">
        <w:rPr>
          <w:rFonts w:ascii="Times New Roman" w:hAnsi="Times New Roman" w:cs="Times New Roman"/>
          <w:sz w:val="28"/>
          <w:szCs w:val="28"/>
        </w:rPr>
        <w:t>-№ 77 от 28.11.2019 г «О внесении  дополнений в решение Совета сельского поселения «</w:t>
      </w:r>
      <w:proofErr w:type="spellStart"/>
      <w:r w:rsidRPr="004B08BF">
        <w:rPr>
          <w:rFonts w:ascii="Times New Roman" w:hAnsi="Times New Roman" w:cs="Times New Roman"/>
          <w:sz w:val="28"/>
          <w:szCs w:val="28"/>
        </w:rPr>
        <w:t>Шумундинское</w:t>
      </w:r>
      <w:proofErr w:type="spellEnd"/>
      <w:r w:rsidRPr="004B08BF">
        <w:rPr>
          <w:rFonts w:ascii="Times New Roman" w:hAnsi="Times New Roman" w:cs="Times New Roman"/>
          <w:sz w:val="28"/>
          <w:szCs w:val="28"/>
        </w:rPr>
        <w:t>» от 07.11.2019 г № 71 «Об установлении земельного налога на территории сельского поселения «</w:t>
      </w:r>
      <w:proofErr w:type="spellStart"/>
      <w:r w:rsidRPr="004B08BF">
        <w:rPr>
          <w:rFonts w:ascii="Times New Roman" w:hAnsi="Times New Roman" w:cs="Times New Roman"/>
          <w:sz w:val="28"/>
          <w:szCs w:val="28"/>
        </w:rPr>
        <w:t>Шумундинское</w:t>
      </w:r>
      <w:proofErr w:type="spellEnd"/>
      <w:r w:rsidRPr="004B08BF">
        <w:rPr>
          <w:rFonts w:ascii="Times New Roman" w:hAnsi="Times New Roman" w:cs="Times New Roman"/>
          <w:sz w:val="28"/>
          <w:szCs w:val="28"/>
        </w:rPr>
        <w:t>»;</w:t>
      </w:r>
    </w:p>
    <w:p w:rsidR="00BD79DA" w:rsidRPr="004B08BF" w:rsidRDefault="00BD79DA" w:rsidP="00BD79D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B08BF">
        <w:rPr>
          <w:rFonts w:ascii="Times New Roman" w:hAnsi="Times New Roman" w:cs="Times New Roman"/>
          <w:sz w:val="28"/>
          <w:szCs w:val="28"/>
        </w:rPr>
        <w:t>- № 60 от 29.03.2024 г «О внесении изменений и дополнений в решение Совета сельского поселения «</w:t>
      </w:r>
      <w:proofErr w:type="spellStart"/>
      <w:r w:rsidRPr="004B08BF">
        <w:rPr>
          <w:rFonts w:ascii="Times New Roman" w:hAnsi="Times New Roman" w:cs="Times New Roman"/>
          <w:sz w:val="28"/>
          <w:szCs w:val="28"/>
        </w:rPr>
        <w:t>Шумундинское</w:t>
      </w:r>
      <w:proofErr w:type="spellEnd"/>
      <w:r w:rsidRPr="004B08BF">
        <w:rPr>
          <w:rFonts w:ascii="Times New Roman" w:hAnsi="Times New Roman" w:cs="Times New Roman"/>
          <w:sz w:val="28"/>
          <w:szCs w:val="28"/>
        </w:rPr>
        <w:t>» от 07.11.2019 г № 71 «Об установлении земельного налога на территории сельского поселения «</w:t>
      </w:r>
      <w:proofErr w:type="spellStart"/>
      <w:r w:rsidRPr="004B08BF">
        <w:rPr>
          <w:rFonts w:ascii="Times New Roman" w:hAnsi="Times New Roman" w:cs="Times New Roman"/>
          <w:sz w:val="28"/>
          <w:szCs w:val="28"/>
        </w:rPr>
        <w:t>Шумундинское</w:t>
      </w:r>
      <w:proofErr w:type="spellEnd"/>
      <w:r w:rsidRPr="004B08BF">
        <w:rPr>
          <w:rFonts w:ascii="Times New Roman" w:hAnsi="Times New Roman" w:cs="Times New Roman"/>
          <w:sz w:val="28"/>
          <w:szCs w:val="28"/>
        </w:rPr>
        <w:t>».</w:t>
      </w:r>
    </w:p>
    <w:p w:rsidR="00BD79DA" w:rsidRPr="004B08BF" w:rsidRDefault="00BD79DA" w:rsidP="00BD79D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8BF">
        <w:rPr>
          <w:rFonts w:ascii="Times New Roman" w:hAnsi="Times New Roman" w:cs="Times New Roman"/>
          <w:sz w:val="28"/>
          <w:szCs w:val="28"/>
        </w:rPr>
        <w:t>6. Настоящее решение вступает в силу с 1 января 2025 года, но не ранее чем по истечении одного месяца со дня его официального опубликования.</w:t>
      </w:r>
    </w:p>
    <w:p w:rsidR="00BD79DA" w:rsidRPr="004B08BF" w:rsidRDefault="00BD79DA" w:rsidP="00BD79DA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4B08BF">
        <w:rPr>
          <w:rFonts w:ascii="Times New Roman" w:hAnsi="Times New Roman" w:cs="Times New Roman"/>
          <w:sz w:val="28"/>
          <w:szCs w:val="28"/>
        </w:rPr>
        <w:t>7.  Настоящее решение обнародовать на информационном стенде администрации сельского поселения «</w:t>
      </w:r>
      <w:proofErr w:type="spellStart"/>
      <w:r w:rsidRPr="004B08BF">
        <w:rPr>
          <w:rFonts w:ascii="Times New Roman" w:hAnsi="Times New Roman" w:cs="Times New Roman"/>
          <w:sz w:val="28"/>
          <w:szCs w:val="28"/>
        </w:rPr>
        <w:t>Шумундинское</w:t>
      </w:r>
      <w:proofErr w:type="spellEnd"/>
      <w:r w:rsidRPr="004B08BF">
        <w:rPr>
          <w:rFonts w:ascii="Times New Roman" w:hAnsi="Times New Roman" w:cs="Times New Roman"/>
          <w:sz w:val="28"/>
          <w:szCs w:val="28"/>
        </w:rPr>
        <w:t>» опубликовать в сетевом издании «</w:t>
      </w:r>
      <w:proofErr w:type="spellStart"/>
      <w:proofErr w:type="gramStart"/>
      <w:r w:rsidRPr="004B08BF">
        <w:rPr>
          <w:rFonts w:ascii="Times New Roman" w:hAnsi="Times New Roman" w:cs="Times New Roman"/>
          <w:sz w:val="28"/>
          <w:szCs w:val="28"/>
        </w:rPr>
        <w:t>Ононская</w:t>
      </w:r>
      <w:proofErr w:type="spellEnd"/>
      <w:proofErr w:type="gramEnd"/>
      <w:r w:rsidRPr="004B08BF">
        <w:rPr>
          <w:rFonts w:ascii="Times New Roman" w:hAnsi="Times New Roman" w:cs="Times New Roman"/>
          <w:sz w:val="28"/>
          <w:szCs w:val="28"/>
        </w:rPr>
        <w:t xml:space="preserve"> правда», а также разместить в информационной сети Интернет на сайте муниципального района «</w:t>
      </w:r>
      <w:proofErr w:type="spellStart"/>
      <w:r w:rsidRPr="004B08BF">
        <w:rPr>
          <w:rFonts w:ascii="Times New Roman" w:hAnsi="Times New Roman" w:cs="Times New Roman"/>
          <w:sz w:val="28"/>
          <w:szCs w:val="28"/>
        </w:rPr>
        <w:t>Кыринский</w:t>
      </w:r>
      <w:proofErr w:type="spellEnd"/>
      <w:r w:rsidRPr="004B08BF">
        <w:rPr>
          <w:rFonts w:ascii="Times New Roman" w:hAnsi="Times New Roman" w:cs="Times New Roman"/>
          <w:sz w:val="28"/>
          <w:szCs w:val="28"/>
        </w:rPr>
        <w:t xml:space="preserve"> район» https://kyrinskiy.75.ru/.</w:t>
      </w:r>
    </w:p>
    <w:p w:rsidR="00BD79DA" w:rsidRPr="004B08BF" w:rsidRDefault="00BD79DA" w:rsidP="00BD79D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8BF">
        <w:rPr>
          <w:rFonts w:ascii="Times New Roman" w:hAnsi="Times New Roman" w:cs="Times New Roman"/>
          <w:sz w:val="28"/>
          <w:szCs w:val="28"/>
        </w:rPr>
        <w:t>8. Настоящее решение не позднее рабочего дня, следующего за днем официального опубликования нормативного правового акта, направить в УФНС России по Забайкальскому краю.</w:t>
      </w:r>
    </w:p>
    <w:p w:rsidR="00BD79DA" w:rsidRPr="004B08BF" w:rsidRDefault="00BD79DA" w:rsidP="00BD79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BD79DA" w:rsidRPr="004B08BF" w:rsidRDefault="00BD79DA" w:rsidP="00BD79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79DA" w:rsidRPr="004B08BF" w:rsidRDefault="00BD79DA" w:rsidP="00BD79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08BF"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:rsidR="00BD79DA" w:rsidRPr="004B08BF" w:rsidRDefault="00BD79DA" w:rsidP="00BD79D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B08B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4B08BF">
        <w:rPr>
          <w:rFonts w:ascii="Times New Roman" w:hAnsi="Times New Roman" w:cs="Times New Roman"/>
          <w:sz w:val="28"/>
          <w:szCs w:val="28"/>
        </w:rPr>
        <w:t>Шумундинское</w:t>
      </w:r>
      <w:proofErr w:type="spellEnd"/>
      <w:r w:rsidRPr="004B08BF">
        <w:rPr>
          <w:rFonts w:ascii="Times New Roman" w:hAnsi="Times New Roman" w:cs="Times New Roman"/>
          <w:sz w:val="28"/>
          <w:szCs w:val="28"/>
        </w:rPr>
        <w:t>»</w:t>
      </w:r>
      <w:r w:rsidRPr="004B08BF">
        <w:rPr>
          <w:rFonts w:ascii="Times New Roman" w:hAnsi="Times New Roman" w:cs="Times New Roman"/>
          <w:sz w:val="28"/>
          <w:szCs w:val="28"/>
        </w:rPr>
        <w:tab/>
      </w:r>
      <w:r w:rsidRPr="004B08BF">
        <w:rPr>
          <w:rFonts w:ascii="Times New Roman" w:hAnsi="Times New Roman" w:cs="Times New Roman"/>
          <w:sz w:val="28"/>
          <w:szCs w:val="28"/>
        </w:rPr>
        <w:tab/>
      </w:r>
      <w:r w:rsidRPr="004B08BF">
        <w:rPr>
          <w:rFonts w:ascii="Times New Roman" w:hAnsi="Times New Roman" w:cs="Times New Roman"/>
          <w:sz w:val="28"/>
          <w:szCs w:val="28"/>
        </w:rPr>
        <w:tab/>
        <w:t xml:space="preserve">                                   </w:t>
      </w:r>
      <w:proofErr w:type="spellStart"/>
      <w:r w:rsidRPr="004B08BF">
        <w:rPr>
          <w:rFonts w:ascii="Times New Roman" w:hAnsi="Times New Roman" w:cs="Times New Roman"/>
          <w:sz w:val="28"/>
          <w:szCs w:val="28"/>
        </w:rPr>
        <w:t>Н.В.Шеломенцев</w:t>
      </w:r>
      <w:proofErr w:type="spellEnd"/>
      <w:r w:rsidRPr="004B08BF">
        <w:rPr>
          <w:rFonts w:ascii="Times New Roman" w:hAnsi="Times New Roman" w:cs="Times New Roman"/>
          <w:sz w:val="28"/>
          <w:szCs w:val="28"/>
        </w:rPr>
        <w:t>.</w:t>
      </w:r>
    </w:p>
    <w:p w:rsidR="00BD79DA" w:rsidRPr="004B08BF" w:rsidRDefault="00BD79DA" w:rsidP="00BD79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135C" w:rsidRDefault="009B135C"/>
    <w:sectPr w:rsidR="009B135C" w:rsidSect="009B13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D79DA"/>
    <w:rsid w:val="009B135C"/>
    <w:rsid w:val="00BD7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9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79D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BD79D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BD79D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BD79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">
    <w:name w:val="Гиперссылка1"/>
    <w:basedOn w:val="a0"/>
    <w:rsid w:val="00BD79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136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12647&amp;dst=10001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4116&amp;dst=10002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466786&amp;dst=100005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66787&amp;dst=100149" TargetMode="External"/><Relationship Id="rId9" Type="http://schemas.openxmlformats.org/officeDocument/2006/relationships/hyperlink" Target="http://nla-service.minjust.ru:8080/rnla-links/ws/content/act/f7de1846-3c6a-47ab-b440-b8e4cea90c68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4407A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659</Words>
  <Characters>3759</Characters>
  <Application>Microsoft Office Word</Application>
  <DocSecurity>0</DocSecurity>
  <Lines>31</Lines>
  <Paragraphs>8</Paragraphs>
  <ScaleCrop>false</ScaleCrop>
  <Company>Reanimator Extreme Edition</Company>
  <LinksUpToDate>false</LinksUpToDate>
  <CharactersWithSpaces>4410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1</cp:revision>
  <dcterms:created xsi:type="dcterms:W3CDTF">2024-12-02T01:48:00Z</dcterms:created>
  <dcterms:modified xsi:type="dcterms:W3CDTF">2024-12-02T01:49:00Z</dcterms:modified>
</cp:coreProperties>
</file>