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66" w:rsidRPr="005A3066" w:rsidRDefault="005A3066" w:rsidP="00F70B55">
      <w:pPr>
        <w:tabs>
          <w:tab w:val="left" w:pos="878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066" w:rsidRPr="005A3066" w:rsidRDefault="005A3066" w:rsidP="005A3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A34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«АЛТАНСКОЕ</w:t>
      </w:r>
      <w:r w:rsidRPr="005A3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A3066" w:rsidRPr="005A3066" w:rsidRDefault="005A3066" w:rsidP="005A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066" w:rsidRPr="005A3066" w:rsidRDefault="005A3066" w:rsidP="005A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341C2" w:rsidRDefault="00A341C2" w:rsidP="00A3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66" w:rsidRPr="005A3066" w:rsidRDefault="000E2624" w:rsidP="00A3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41C2" w:rsidRPr="00A341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A3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1C2" w:rsidRPr="00A3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3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3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3066" w:rsidRPr="005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5A3066" w:rsidRPr="005A3066" w:rsidRDefault="005A3066" w:rsidP="005A3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66" w:rsidRPr="005A3066" w:rsidRDefault="00A341C2" w:rsidP="005A3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Алтан</w:t>
      </w:r>
    </w:p>
    <w:p w:rsidR="005A3066" w:rsidRPr="005A3066" w:rsidRDefault="005A3066" w:rsidP="005A3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66" w:rsidRDefault="005A3066" w:rsidP="005A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66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Совета </w:t>
      </w:r>
      <w:r w:rsidR="00A341C2">
        <w:rPr>
          <w:rFonts w:ascii="Times New Roman" w:hAnsi="Times New Roman" w:cs="Times New Roman"/>
          <w:b/>
          <w:sz w:val="28"/>
          <w:szCs w:val="28"/>
        </w:rPr>
        <w:t>сельского поселения «Алтанское</w:t>
      </w:r>
      <w:r w:rsidR="00E059AB">
        <w:rPr>
          <w:rFonts w:ascii="Times New Roman" w:hAnsi="Times New Roman" w:cs="Times New Roman"/>
          <w:b/>
          <w:sz w:val="28"/>
          <w:szCs w:val="28"/>
        </w:rPr>
        <w:t>» № 8</w:t>
      </w:r>
      <w:r w:rsidRPr="005A3066">
        <w:rPr>
          <w:rFonts w:ascii="Times New Roman" w:hAnsi="Times New Roman" w:cs="Times New Roman"/>
          <w:b/>
          <w:sz w:val="28"/>
          <w:szCs w:val="28"/>
        </w:rPr>
        <w:t xml:space="preserve"> от 16.08.2022 г. «О денежном вознаграждении лиц, замещающих муниципальные должности в органах местного самоуправления </w:t>
      </w:r>
      <w:r w:rsidR="00A341C2">
        <w:rPr>
          <w:rFonts w:ascii="Times New Roman" w:hAnsi="Times New Roman" w:cs="Times New Roman"/>
          <w:b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b/>
          <w:sz w:val="28"/>
          <w:szCs w:val="28"/>
        </w:rPr>
        <w:t>»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0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27, 29 Закона Забайкальского края от 10 июня 2020 года № 1826-ЗЗК «Об отдельных вопросах организации местного самоуправления в Забайкальском крае», Постановлением Правительства Забайкальского края от 09.06.20года № 195 «Об утверждении Методики расчета нормативов формирования расходов на содержание органов местного</w:t>
      </w:r>
      <w:proofErr w:type="gramEnd"/>
      <w:r w:rsidRPr="005A3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066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Забайкальского края» (в редакции Постановлений Правительства Забайкальского края от 18.12.2020 № 566, от 17.12.2021 № 512, от 11.04.2022 № 130, от 13.05.2022 № 167, от 19.12.2022 № 626, от 22.02.2023 № 86, от 07.07.2023 № 346, от 08.11.2023 № 601, от 29.12.2023№ 741, от 19.08.2024 № 412),</w:t>
      </w:r>
      <w:bookmarkStart w:id="0" w:name="_GoBack"/>
      <w:bookmarkEnd w:id="0"/>
      <w:r w:rsidR="00A341C2">
        <w:rPr>
          <w:rFonts w:ascii="Times New Roman" w:hAnsi="Times New Roman" w:cs="Times New Roman"/>
          <w:sz w:val="28"/>
          <w:szCs w:val="28"/>
        </w:rPr>
        <w:t xml:space="preserve"> руководствуясь статьей 27</w:t>
      </w:r>
      <w:r w:rsidRPr="005A306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341C2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A341C2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>» решил:</w:t>
      </w:r>
      <w:proofErr w:type="gramEnd"/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5A3066">
        <w:rPr>
          <w:rFonts w:ascii="Times New Roman" w:hAnsi="Times New Roman" w:cs="Times New Roman"/>
          <w:sz w:val="28"/>
          <w:szCs w:val="28"/>
        </w:rPr>
        <w:t>Внести в решение Совета сельско</w:t>
      </w:r>
      <w:r w:rsidR="00A341C2">
        <w:rPr>
          <w:rFonts w:ascii="Times New Roman" w:hAnsi="Times New Roman" w:cs="Times New Roman"/>
          <w:sz w:val="28"/>
          <w:szCs w:val="28"/>
        </w:rPr>
        <w:t>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 xml:space="preserve">» № </w:t>
      </w:r>
      <w:r w:rsidR="00E059AB">
        <w:rPr>
          <w:rFonts w:ascii="Times New Roman" w:hAnsi="Times New Roman" w:cs="Times New Roman"/>
          <w:sz w:val="28"/>
          <w:szCs w:val="28"/>
        </w:rPr>
        <w:t>8</w:t>
      </w:r>
      <w:r w:rsidRPr="005A3066">
        <w:rPr>
          <w:rFonts w:ascii="Times New Roman" w:hAnsi="Times New Roman" w:cs="Times New Roman"/>
          <w:sz w:val="28"/>
          <w:szCs w:val="28"/>
        </w:rPr>
        <w:t xml:space="preserve"> от </w:t>
      </w:r>
      <w:r w:rsidR="00075574">
        <w:rPr>
          <w:rFonts w:ascii="Times New Roman" w:hAnsi="Times New Roman" w:cs="Times New Roman"/>
          <w:sz w:val="28"/>
          <w:szCs w:val="28"/>
        </w:rPr>
        <w:t>16</w:t>
      </w:r>
      <w:r w:rsidRPr="005A3066">
        <w:rPr>
          <w:rFonts w:ascii="Times New Roman" w:hAnsi="Times New Roman" w:cs="Times New Roman"/>
          <w:sz w:val="28"/>
          <w:szCs w:val="28"/>
        </w:rPr>
        <w:t>.0</w:t>
      </w:r>
      <w:r w:rsidR="00075574">
        <w:rPr>
          <w:rFonts w:ascii="Times New Roman" w:hAnsi="Times New Roman" w:cs="Times New Roman"/>
          <w:sz w:val="28"/>
          <w:szCs w:val="28"/>
        </w:rPr>
        <w:t>8</w:t>
      </w:r>
      <w:r w:rsidRPr="005A3066">
        <w:rPr>
          <w:rFonts w:ascii="Times New Roman" w:hAnsi="Times New Roman" w:cs="Times New Roman"/>
          <w:sz w:val="28"/>
          <w:szCs w:val="28"/>
        </w:rPr>
        <w:t xml:space="preserve">.2022 г. «О денежном вознаграждении лиц, замещающих муниципальные должности в органах местного самоуправления </w:t>
      </w:r>
      <w:r w:rsidR="00A341C2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 xml:space="preserve">» (В редакции решения Совета </w:t>
      </w:r>
      <w:r w:rsidR="00E059AB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>»</w:t>
      </w:r>
      <w:r w:rsidR="00075574">
        <w:rPr>
          <w:rFonts w:ascii="Times New Roman" w:hAnsi="Times New Roman" w:cs="Times New Roman"/>
          <w:sz w:val="28"/>
          <w:szCs w:val="28"/>
        </w:rPr>
        <w:t xml:space="preserve"> №</w:t>
      </w:r>
      <w:r w:rsidR="00E059AB">
        <w:rPr>
          <w:rFonts w:ascii="Times New Roman" w:hAnsi="Times New Roman" w:cs="Times New Roman"/>
          <w:sz w:val="28"/>
          <w:szCs w:val="28"/>
        </w:rPr>
        <w:t xml:space="preserve"> 9</w:t>
      </w:r>
      <w:r w:rsidR="00075574">
        <w:rPr>
          <w:rFonts w:ascii="Times New Roman" w:hAnsi="Times New Roman" w:cs="Times New Roman"/>
          <w:sz w:val="28"/>
          <w:szCs w:val="28"/>
        </w:rPr>
        <w:t xml:space="preserve"> от 30.09.2022 года;</w:t>
      </w:r>
      <w:r w:rsidRPr="005A30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A3066">
        <w:rPr>
          <w:rFonts w:ascii="Times New Roman" w:hAnsi="Times New Roman" w:cs="Times New Roman"/>
          <w:sz w:val="28"/>
          <w:szCs w:val="28"/>
        </w:rPr>
        <w:t xml:space="preserve"> от 07 июля 2023 года; № </w:t>
      </w:r>
      <w:r w:rsidR="00E059AB">
        <w:rPr>
          <w:rFonts w:ascii="Times New Roman" w:hAnsi="Times New Roman" w:cs="Times New Roman"/>
          <w:sz w:val="28"/>
          <w:szCs w:val="28"/>
        </w:rPr>
        <w:t>22</w:t>
      </w:r>
      <w:r w:rsidRPr="005A3066">
        <w:rPr>
          <w:rFonts w:ascii="Times New Roman" w:hAnsi="Times New Roman" w:cs="Times New Roman"/>
          <w:sz w:val="28"/>
          <w:szCs w:val="28"/>
        </w:rPr>
        <w:t xml:space="preserve"> от </w:t>
      </w:r>
      <w:r w:rsidR="00075574">
        <w:rPr>
          <w:rFonts w:ascii="Times New Roman" w:hAnsi="Times New Roman" w:cs="Times New Roman"/>
          <w:sz w:val="28"/>
          <w:szCs w:val="28"/>
        </w:rPr>
        <w:t>28</w:t>
      </w:r>
      <w:r w:rsidRPr="005A3066">
        <w:rPr>
          <w:rFonts w:ascii="Times New Roman" w:hAnsi="Times New Roman" w:cs="Times New Roman"/>
          <w:sz w:val="28"/>
          <w:szCs w:val="28"/>
        </w:rPr>
        <w:t>.1</w:t>
      </w:r>
      <w:r w:rsidR="00075574">
        <w:rPr>
          <w:rFonts w:ascii="Times New Roman" w:hAnsi="Times New Roman" w:cs="Times New Roman"/>
          <w:sz w:val="28"/>
          <w:szCs w:val="28"/>
        </w:rPr>
        <w:t>2</w:t>
      </w:r>
      <w:r w:rsidRPr="005A3066">
        <w:rPr>
          <w:rFonts w:ascii="Times New Roman" w:hAnsi="Times New Roman" w:cs="Times New Roman"/>
          <w:sz w:val="28"/>
          <w:szCs w:val="28"/>
        </w:rPr>
        <w:t>.2023 года; №</w:t>
      </w:r>
      <w:r w:rsidR="00A341C2">
        <w:rPr>
          <w:rFonts w:ascii="Times New Roman" w:hAnsi="Times New Roman" w:cs="Times New Roman"/>
          <w:sz w:val="28"/>
          <w:szCs w:val="28"/>
        </w:rPr>
        <w:t xml:space="preserve"> </w:t>
      </w:r>
      <w:r w:rsidR="00E059AB">
        <w:rPr>
          <w:rFonts w:ascii="Times New Roman" w:hAnsi="Times New Roman" w:cs="Times New Roman"/>
          <w:sz w:val="28"/>
          <w:szCs w:val="28"/>
        </w:rPr>
        <w:t>1</w:t>
      </w:r>
      <w:r w:rsidRPr="005A3066">
        <w:rPr>
          <w:rFonts w:ascii="Times New Roman" w:hAnsi="Times New Roman" w:cs="Times New Roman"/>
          <w:sz w:val="28"/>
          <w:szCs w:val="28"/>
        </w:rPr>
        <w:t xml:space="preserve"> от 2</w:t>
      </w:r>
      <w:r w:rsidR="00E059AB">
        <w:rPr>
          <w:rFonts w:ascii="Times New Roman" w:hAnsi="Times New Roman" w:cs="Times New Roman"/>
          <w:sz w:val="28"/>
          <w:szCs w:val="28"/>
        </w:rPr>
        <w:t>5</w:t>
      </w:r>
      <w:r w:rsidRPr="005A3066">
        <w:rPr>
          <w:rFonts w:ascii="Times New Roman" w:hAnsi="Times New Roman" w:cs="Times New Roman"/>
          <w:sz w:val="28"/>
          <w:szCs w:val="28"/>
        </w:rPr>
        <w:t>.0</w:t>
      </w:r>
      <w:r w:rsidR="00E059AB">
        <w:rPr>
          <w:rFonts w:ascii="Times New Roman" w:hAnsi="Times New Roman" w:cs="Times New Roman"/>
          <w:sz w:val="28"/>
          <w:szCs w:val="28"/>
        </w:rPr>
        <w:t>1</w:t>
      </w:r>
      <w:r w:rsidRPr="005A3066">
        <w:rPr>
          <w:rFonts w:ascii="Times New Roman" w:hAnsi="Times New Roman" w:cs="Times New Roman"/>
          <w:sz w:val="28"/>
          <w:szCs w:val="28"/>
        </w:rPr>
        <w:t xml:space="preserve">.2024 года) следующие изменения: </w:t>
      </w:r>
      <w:proofErr w:type="gramEnd"/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1.1. подпункт 3.1. Раздела 1 «Общие положения» изложить в следующей редакции: 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«3.1. должностного оклада в размере 7531 рублей»; 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1.2. подпункт 3.2.2. Раздела 1 «Общие положения» изложить в следующей редакции: 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lastRenderedPageBreak/>
        <w:t xml:space="preserve">«3.2.2. ежемесячного денежного поощрения в размере 4,3 должностных окладов»; 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1.3. подпункт 1 Раздела 4 «Фонд оплаты труда лиц, замещающих муниципальные должности» изложить в следующей редакции: 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«1. Размер </w:t>
      </w:r>
      <w:proofErr w:type="gramStart"/>
      <w:r w:rsidRPr="005A3066">
        <w:rPr>
          <w:rFonts w:ascii="Times New Roman" w:hAnsi="Times New Roman" w:cs="Times New Roman"/>
          <w:sz w:val="28"/>
          <w:szCs w:val="28"/>
        </w:rPr>
        <w:t>формирования фонда оплаты труда главы</w:t>
      </w:r>
      <w:proofErr w:type="gramEnd"/>
      <w:r w:rsidRPr="005A3066">
        <w:rPr>
          <w:rFonts w:ascii="Times New Roman" w:hAnsi="Times New Roman" w:cs="Times New Roman"/>
          <w:sz w:val="28"/>
          <w:szCs w:val="28"/>
        </w:rPr>
        <w:t xml:space="preserve"> </w:t>
      </w:r>
      <w:r w:rsidR="00A341C2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 xml:space="preserve">» в расчете на год не может превышать 74,6 должностных оклада». </w:t>
      </w:r>
    </w:p>
    <w:p w:rsidR="005A3066" w:rsidRP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2. Настоящее решение распространяется на правоотношения, возникшие с 01 июня 2024 года. </w:t>
      </w:r>
    </w:p>
    <w:p w:rsidR="005A3066" w:rsidRDefault="005A3066" w:rsidP="005A3066">
      <w:pPr>
        <w:jc w:val="both"/>
        <w:rPr>
          <w:rFonts w:ascii="Times New Roman" w:hAnsi="Times New Roman" w:cs="Times New Roman"/>
          <w:sz w:val="28"/>
          <w:szCs w:val="28"/>
        </w:rPr>
      </w:pPr>
      <w:r w:rsidRPr="005A3066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информационном стенде администрации </w:t>
      </w:r>
      <w:r w:rsidR="002B0315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5A3066">
        <w:rPr>
          <w:rFonts w:ascii="Times New Roman" w:hAnsi="Times New Roman" w:cs="Times New Roman"/>
          <w:sz w:val="28"/>
          <w:szCs w:val="28"/>
        </w:rPr>
        <w:t>»</w:t>
      </w:r>
      <w:r w:rsidR="002B0315">
        <w:rPr>
          <w:rFonts w:ascii="Times New Roman" w:hAnsi="Times New Roman" w:cs="Times New Roman"/>
          <w:sz w:val="28"/>
          <w:szCs w:val="28"/>
        </w:rPr>
        <w:t>, опубликовать в сетевом издании «</w:t>
      </w:r>
      <w:proofErr w:type="gramStart"/>
      <w:r w:rsidR="002B0315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="002B0315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2B0315" w:rsidRPr="00F721CA">
        <w:rPr>
          <w:sz w:val="28"/>
          <w:szCs w:val="28"/>
        </w:rPr>
        <w:t xml:space="preserve"> </w:t>
      </w:r>
      <w:r w:rsidR="002B0315">
        <w:rPr>
          <w:sz w:val="28"/>
          <w:szCs w:val="28"/>
        </w:rPr>
        <w:t>(</w:t>
      </w:r>
      <w:hyperlink r:id="rId4" w:history="1">
        <w:r w:rsidR="002B0315" w:rsidRPr="00161F30">
          <w:rPr>
            <w:rStyle w:val="a3"/>
            <w:sz w:val="28"/>
            <w:szCs w:val="28"/>
            <w:lang w:val="en-US"/>
          </w:rPr>
          <w:t>https</w:t>
        </w:r>
        <w:r w:rsidR="002B0315" w:rsidRPr="00161F30">
          <w:rPr>
            <w:rStyle w:val="a3"/>
            <w:sz w:val="28"/>
            <w:szCs w:val="28"/>
          </w:rPr>
          <w:t>://</w:t>
        </w:r>
        <w:r w:rsidR="002B0315" w:rsidRPr="00161F30">
          <w:rPr>
            <w:rStyle w:val="a3"/>
            <w:sz w:val="28"/>
            <w:szCs w:val="28"/>
            <w:lang w:val="en-US"/>
          </w:rPr>
          <w:t>ononews</w:t>
        </w:r>
        <w:r w:rsidR="002B0315" w:rsidRPr="00161F30">
          <w:rPr>
            <w:rStyle w:val="a3"/>
            <w:sz w:val="28"/>
            <w:szCs w:val="28"/>
          </w:rPr>
          <w:t>.</w:t>
        </w:r>
        <w:r w:rsidR="002B0315" w:rsidRPr="00161F30">
          <w:rPr>
            <w:rStyle w:val="a3"/>
            <w:sz w:val="28"/>
            <w:szCs w:val="28"/>
            <w:lang w:val="en-US"/>
          </w:rPr>
          <w:t>info</w:t>
        </w:r>
      </w:hyperlink>
      <w:r w:rsidR="002B0315">
        <w:t>)</w:t>
      </w:r>
      <w:r w:rsidRPr="005A3066">
        <w:rPr>
          <w:rFonts w:ascii="Times New Roman" w:hAnsi="Times New Roman" w:cs="Times New Roman"/>
          <w:sz w:val="28"/>
          <w:szCs w:val="28"/>
        </w:rPr>
        <w:t>, а также разместить в информационной сети Интернет</w:t>
      </w:r>
      <w:r w:rsidR="00A341C2">
        <w:rPr>
          <w:rFonts w:ascii="Times New Roman" w:hAnsi="Times New Roman" w:cs="Times New Roman"/>
          <w:sz w:val="28"/>
          <w:szCs w:val="28"/>
        </w:rPr>
        <w:t xml:space="preserve"> на странице сельского поселения «Алтанское»</w:t>
      </w:r>
      <w:r w:rsidRPr="005A3066">
        <w:rPr>
          <w:rFonts w:ascii="Times New Roman" w:hAnsi="Times New Roman" w:cs="Times New Roman"/>
          <w:sz w:val="28"/>
          <w:szCs w:val="28"/>
        </w:rPr>
        <w:t xml:space="preserve"> на сайте муниципального района «Кыринский район» </w:t>
      </w:r>
      <w:hyperlink r:id="rId5" w:history="1">
        <w:r w:rsidRPr="005A3066">
          <w:rPr>
            <w:rStyle w:val="a3"/>
            <w:rFonts w:ascii="Times New Roman" w:hAnsi="Times New Roman" w:cs="Times New Roman"/>
            <w:sz w:val="28"/>
            <w:szCs w:val="28"/>
          </w:rPr>
          <w:t>https://kyrinskiy.75.ru/</w:t>
        </w:r>
      </w:hyperlink>
      <w:r w:rsidRPr="005A3066">
        <w:rPr>
          <w:rFonts w:ascii="Times New Roman" w:hAnsi="Times New Roman" w:cs="Times New Roman"/>
          <w:sz w:val="28"/>
          <w:szCs w:val="28"/>
        </w:rPr>
        <w:t>.</w:t>
      </w:r>
    </w:p>
    <w:p w:rsidR="00075574" w:rsidRDefault="00075574" w:rsidP="005A3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1C2" w:rsidRDefault="00A341C2" w:rsidP="00A34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5A3066" w:rsidRPr="005A3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53" w:rsidRPr="005A3066" w:rsidRDefault="00A341C2" w:rsidP="00A34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="005A3066" w:rsidRPr="005A30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Л.В. Григорьева</w:t>
      </w:r>
    </w:p>
    <w:sectPr w:rsidR="00CF7E53" w:rsidRPr="005A3066" w:rsidSect="0087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B3"/>
    <w:rsid w:val="00075574"/>
    <w:rsid w:val="000E2624"/>
    <w:rsid w:val="000E4F89"/>
    <w:rsid w:val="002B0315"/>
    <w:rsid w:val="003C3F90"/>
    <w:rsid w:val="005A3066"/>
    <w:rsid w:val="00872D96"/>
    <w:rsid w:val="009961B3"/>
    <w:rsid w:val="00A341C2"/>
    <w:rsid w:val="00BC2AA4"/>
    <w:rsid w:val="00CE0E76"/>
    <w:rsid w:val="00CF7E53"/>
    <w:rsid w:val="00DF5E78"/>
    <w:rsid w:val="00E059AB"/>
    <w:rsid w:val="00F7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0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/" TargetMode="External"/><Relationship Id="rId4" Type="http://schemas.openxmlformats.org/officeDocument/2006/relationships/hyperlink" Target="https://ononew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Билютуй</dc:creator>
  <cp:keywords/>
  <dc:description/>
  <cp:lastModifiedBy>Admin</cp:lastModifiedBy>
  <cp:revision>11</cp:revision>
  <dcterms:created xsi:type="dcterms:W3CDTF">2024-11-06T12:51:00Z</dcterms:created>
  <dcterms:modified xsi:type="dcterms:W3CDTF">2024-11-20T00:35:00Z</dcterms:modified>
</cp:coreProperties>
</file>