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06" w:rsidRPr="00165159" w:rsidRDefault="00A42B8B">
      <w:pPr>
        <w:jc w:val="center"/>
        <w:rPr>
          <w:sz w:val="28"/>
          <w:szCs w:val="28"/>
        </w:rPr>
      </w:pPr>
      <w:r w:rsidRPr="00165159">
        <w:rPr>
          <w:sz w:val="28"/>
          <w:szCs w:val="28"/>
        </w:rPr>
        <w:t>СОВЕТ МУНИЦИПАЛЬНОГО РАЙОНА</w:t>
      </w:r>
    </w:p>
    <w:p w:rsidR="009E3006" w:rsidRPr="00165159" w:rsidRDefault="00A42B8B">
      <w:pPr>
        <w:jc w:val="center"/>
        <w:rPr>
          <w:sz w:val="28"/>
          <w:szCs w:val="28"/>
        </w:rPr>
      </w:pPr>
      <w:r w:rsidRPr="00165159">
        <w:rPr>
          <w:sz w:val="28"/>
          <w:szCs w:val="28"/>
        </w:rPr>
        <w:t>«КЫРИНСКИЙ РАЙОН»</w:t>
      </w:r>
    </w:p>
    <w:p w:rsidR="009E3006" w:rsidRPr="00165159" w:rsidRDefault="00A42B8B">
      <w:pPr>
        <w:jc w:val="center"/>
        <w:rPr>
          <w:sz w:val="28"/>
          <w:szCs w:val="28"/>
        </w:rPr>
      </w:pPr>
      <w:r w:rsidRPr="00165159">
        <w:rPr>
          <w:sz w:val="28"/>
          <w:szCs w:val="28"/>
        </w:rPr>
        <w:t>РЕШЕНИЕ</w:t>
      </w:r>
    </w:p>
    <w:p w:rsidR="009E3006" w:rsidRPr="00165159" w:rsidRDefault="009E3006">
      <w:pPr>
        <w:jc w:val="both"/>
        <w:rPr>
          <w:sz w:val="28"/>
          <w:szCs w:val="28"/>
        </w:rPr>
      </w:pPr>
    </w:p>
    <w:p w:rsidR="009E3006" w:rsidRPr="000C582D" w:rsidRDefault="00A42B8B">
      <w:pPr>
        <w:jc w:val="both"/>
        <w:rPr>
          <w:sz w:val="28"/>
          <w:szCs w:val="28"/>
          <w:lang w:val="en-US"/>
        </w:rPr>
      </w:pPr>
      <w:r w:rsidRPr="00165159">
        <w:rPr>
          <w:sz w:val="28"/>
          <w:szCs w:val="28"/>
        </w:rPr>
        <w:t xml:space="preserve">от </w:t>
      </w:r>
      <w:r w:rsidR="000C582D">
        <w:rPr>
          <w:sz w:val="28"/>
          <w:szCs w:val="28"/>
          <w:lang w:val="en-US"/>
        </w:rPr>
        <w:t>25</w:t>
      </w:r>
      <w:r w:rsidRPr="00165159">
        <w:rPr>
          <w:sz w:val="28"/>
          <w:szCs w:val="28"/>
        </w:rPr>
        <w:t>июня 2025 года                                                                      №</w:t>
      </w:r>
      <w:r w:rsidR="000C582D" w:rsidRPr="000C582D">
        <w:rPr>
          <w:sz w:val="28"/>
          <w:szCs w:val="28"/>
        </w:rPr>
        <w:t>1</w:t>
      </w:r>
      <w:r w:rsidR="000C582D">
        <w:rPr>
          <w:sz w:val="28"/>
          <w:szCs w:val="28"/>
          <w:lang w:val="en-US"/>
        </w:rPr>
        <w:t>6</w:t>
      </w:r>
    </w:p>
    <w:p w:rsidR="00165159" w:rsidRPr="00006E06" w:rsidRDefault="00165159">
      <w:pPr>
        <w:jc w:val="center"/>
        <w:rPr>
          <w:sz w:val="28"/>
          <w:szCs w:val="28"/>
        </w:rPr>
      </w:pPr>
    </w:p>
    <w:p w:rsidR="009E3006" w:rsidRPr="00165159" w:rsidRDefault="00A42B8B">
      <w:pPr>
        <w:jc w:val="center"/>
        <w:rPr>
          <w:sz w:val="28"/>
          <w:szCs w:val="28"/>
        </w:rPr>
      </w:pPr>
      <w:proofErr w:type="gramStart"/>
      <w:r w:rsidRPr="00165159">
        <w:rPr>
          <w:sz w:val="28"/>
          <w:szCs w:val="28"/>
        </w:rPr>
        <w:t>с</w:t>
      </w:r>
      <w:proofErr w:type="gramEnd"/>
      <w:r w:rsidRPr="00165159">
        <w:rPr>
          <w:sz w:val="28"/>
          <w:szCs w:val="28"/>
        </w:rPr>
        <w:t>. Кыра</w:t>
      </w:r>
    </w:p>
    <w:p w:rsidR="009E3006" w:rsidRPr="00165159" w:rsidRDefault="009E300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E3006" w:rsidRPr="00165159" w:rsidRDefault="00A42B8B">
      <w:pPr>
        <w:jc w:val="center"/>
        <w:rPr>
          <w:b/>
          <w:bCs/>
          <w:color w:val="000000"/>
          <w:sz w:val="28"/>
          <w:szCs w:val="28"/>
        </w:rPr>
      </w:pPr>
      <w:bookmarkStart w:id="0" w:name="_Hlk97288563"/>
      <w:r w:rsidRPr="00165159">
        <w:rPr>
          <w:b/>
          <w:bCs/>
          <w:color w:val="000000"/>
          <w:sz w:val="28"/>
          <w:szCs w:val="28"/>
        </w:rPr>
        <w:t>О внесении изменений в Решение Совета муниципального района «</w:t>
      </w:r>
      <w:proofErr w:type="spellStart"/>
      <w:r w:rsidRPr="00165159">
        <w:rPr>
          <w:b/>
          <w:bCs/>
          <w:color w:val="000000"/>
          <w:sz w:val="28"/>
          <w:szCs w:val="28"/>
        </w:rPr>
        <w:t>Кыринский</w:t>
      </w:r>
      <w:proofErr w:type="spellEnd"/>
      <w:r w:rsidRPr="00165159">
        <w:rPr>
          <w:b/>
          <w:bCs/>
          <w:color w:val="000000"/>
          <w:sz w:val="28"/>
          <w:szCs w:val="28"/>
        </w:rPr>
        <w:t xml:space="preserve"> район» от 29.09.2021 № 36 «Об утверждении Положения </w:t>
      </w:r>
    </w:p>
    <w:p w:rsidR="009E3006" w:rsidRPr="00165159" w:rsidRDefault="00A42B8B">
      <w:pPr>
        <w:jc w:val="center"/>
        <w:rPr>
          <w:b/>
          <w:bCs/>
          <w:color w:val="000000"/>
          <w:sz w:val="28"/>
          <w:szCs w:val="28"/>
        </w:rPr>
      </w:pPr>
      <w:r w:rsidRPr="00165159">
        <w:rPr>
          <w:b/>
          <w:bCs/>
          <w:color w:val="000000"/>
          <w:sz w:val="28"/>
          <w:szCs w:val="28"/>
        </w:rPr>
        <w:t>о муниципальном земельном контроле  в границах муниципального района «</w:t>
      </w:r>
      <w:proofErr w:type="spellStart"/>
      <w:r w:rsidRPr="00165159">
        <w:rPr>
          <w:b/>
          <w:bCs/>
          <w:color w:val="000000"/>
          <w:sz w:val="28"/>
          <w:szCs w:val="28"/>
        </w:rPr>
        <w:t>Кыринский</w:t>
      </w:r>
      <w:proofErr w:type="spellEnd"/>
      <w:r w:rsidRPr="00165159">
        <w:rPr>
          <w:b/>
          <w:bCs/>
          <w:color w:val="000000"/>
          <w:sz w:val="28"/>
          <w:szCs w:val="28"/>
        </w:rPr>
        <w:t xml:space="preserve"> район» </w:t>
      </w:r>
    </w:p>
    <w:p w:rsidR="009E3006" w:rsidRPr="00165159" w:rsidRDefault="009E3006">
      <w:pPr>
        <w:jc w:val="both"/>
        <w:rPr>
          <w:b/>
          <w:bCs/>
          <w:color w:val="000000"/>
          <w:sz w:val="28"/>
          <w:szCs w:val="28"/>
        </w:rPr>
      </w:pPr>
    </w:p>
    <w:p w:rsidR="009E3006" w:rsidRPr="00165159" w:rsidRDefault="00165159">
      <w:pPr>
        <w:pStyle w:val="af7"/>
        <w:spacing w:beforeAutospacing="0" w:afterAutospacing="0" w:line="285" w:lineRule="atLeast"/>
        <w:jc w:val="both"/>
        <w:rPr>
          <w:bCs/>
          <w:color w:val="000000"/>
          <w:sz w:val="28"/>
          <w:szCs w:val="28"/>
          <w:lang w:val="ru-RU"/>
        </w:rPr>
      </w:pPr>
      <w:r w:rsidRPr="00006E06">
        <w:rPr>
          <w:bCs/>
          <w:color w:val="000000"/>
          <w:sz w:val="28"/>
          <w:szCs w:val="28"/>
          <w:lang w:val="ru-RU"/>
        </w:rPr>
        <w:tab/>
      </w:r>
      <w:r w:rsidR="00A42B8B" w:rsidRPr="00165159">
        <w:rPr>
          <w:bCs/>
          <w:color w:val="000000"/>
          <w:sz w:val="28"/>
          <w:szCs w:val="28"/>
          <w:lang w:val="ru-RU"/>
        </w:rPr>
        <w:t>В целях приведения нормативной правовой базы муниципального района «</w:t>
      </w:r>
      <w:proofErr w:type="spellStart"/>
      <w:r w:rsidR="00A42B8B" w:rsidRPr="00165159">
        <w:rPr>
          <w:bCs/>
          <w:color w:val="000000"/>
          <w:sz w:val="28"/>
          <w:szCs w:val="28"/>
          <w:lang w:val="ru-RU"/>
        </w:rPr>
        <w:t>Кыринский</w:t>
      </w:r>
      <w:proofErr w:type="spellEnd"/>
      <w:r w:rsidR="00A42B8B" w:rsidRPr="00165159">
        <w:rPr>
          <w:bCs/>
          <w:color w:val="000000"/>
          <w:sz w:val="28"/>
          <w:szCs w:val="28"/>
          <w:lang w:val="ru-RU"/>
        </w:rPr>
        <w:t xml:space="preserve"> район» в соответствие с действующим законодательством, руководствуясь Федеральным законом от 31.07.2020 года № 248-ФЗ «</w:t>
      </w:r>
      <w:r w:rsidR="00A42B8B" w:rsidRPr="00165159">
        <w:rPr>
          <w:sz w:val="28"/>
          <w:szCs w:val="28"/>
          <w:lang w:val="ru-RU"/>
        </w:rPr>
        <w:t>О государственном контроле (надзоре) и муниципальном контроле в Российской Федерации»</w:t>
      </w:r>
      <w:r w:rsidR="00A42B8B" w:rsidRPr="00165159">
        <w:rPr>
          <w:bCs/>
          <w:color w:val="000000"/>
          <w:sz w:val="28"/>
          <w:szCs w:val="28"/>
          <w:lang w:val="ru-RU"/>
        </w:rPr>
        <w:t>,  ст. 23 Устава муниципального района «</w:t>
      </w:r>
      <w:proofErr w:type="spellStart"/>
      <w:r w:rsidR="00A42B8B" w:rsidRPr="00165159">
        <w:rPr>
          <w:bCs/>
          <w:color w:val="000000"/>
          <w:sz w:val="28"/>
          <w:szCs w:val="28"/>
          <w:lang w:val="ru-RU"/>
        </w:rPr>
        <w:t>Кыринский</w:t>
      </w:r>
      <w:proofErr w:type="spellEnd"/>
      <w:r w:rsidR="00A42B8B" w:rsidRPr="00165159">
        <w:rPr>
          <w:bCs/>
          <w:color w:val="000000"/>
          <w:sz w:val="28"/>
          <w:szCs w:val="28"/>
          <w:lang w:val="ru-RU"/>
        </w:rPr>
        <w:t xml:space="preserve"> район», Совет муниципального района «</w:t>
      </w:r>
      <w:proofErr w:type="spellStart"/>
      <w:r w:rsidR="00A42B8B" w:rsidRPr="00165159">
        <w:rPr>
          <w:bCs/>
          <w:color w:val="000000"/>
          <w:sz w:val="28"/>
          <w:szCs w:val="28"/>
          <w:lang w:val="ru-RU"/>
        </w:rPr>
        <w:t>Кыринский</w:t>
      </w:r>
      <w:proofErr w:type="spellEnd"/>
      <w:r w:rsidR="00A42B8B" w:rsidRPr="00165159">
        <w:rPr>
          <w:bCs/>
          <w:color w:val="000000"/>
          <w:sz w:val="28"/>
          <w:szCs w:val="28"/>
          <w:lang w:val="ru-RU"/>
        </w:rPr>
        <w:t xml:space="preserve"> район» решил:</w:t>
      </w:r>
    </w:p>
    <w:bookmarkEnd w:id="0"/>
    <w:p w:rsidR="009E3006" w:rsidRPr="00165159" w:rsidRDefault="00A42B8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1. Внести в Решение Совета муниципального района «</w:t>
      </w:r>
      <w:proofErr w:type="spellStart"/>
      <w:r w:rsidRPr="00165159">
        <w:rPr>
          <w:color w:val="000000"/>
          <w:sz w:val="28"/>
          <w:szCs w:val="28"/>
        </w:rPr>
        <w:t>Кыринский</w:t>
      </w:r>
      <w:proofErr w:type="spellEnd"/>
      <w:r w:rsidRPr="00165159">
        <w:rPr>
          <w:color w:val="000000"/>
          <w:sz w:val="28"/>
          <w:szCs w:val="28"/>
        </w:rPr>
        <w:t xml:space="preserve"> район» от 29.09.2021 № 36 «Об утверждении Положения о муниципальном земельном контроле  в границах муниципального района «</w:t>
      </w:r>
      <w:proofErr w:type="spellStart"/>
      <w:r w:rsidRPr="00165159">
        <w:rPr>
          <w:color w:val="000000"/>
          <w:sz w:val="28"/>
          <w:szCs w:val="28"/>
        </w:rPr>
        <w:t>Кыринский</w:t>
      </w:r>
      <w:proofErr w:type="spellEnd"/>
      <w:r w:rsidRPr="00165159">
        <w:rPr>
          <w:color w:val="000000"/>
          <w:sz w:val="28"/>
          <w:szCs w:val="28"/>
        </w:rPr>
        <w:t xml:space="preserve"> район»» следующие изменения:</w:t>
      </w:r>
    </w:p>
    <w:p w:rsidR="009E3006" w:rsidRPr="00165159" w:rsidRDefault="00A42B8B">
      <w:pPr>
        <w:ind w:firstLine="709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1.</w:t>
      </w:r>
      <w:r w:rsidR="00165159" w:rsidRPr="00CD6B2C">
        <w:rPr>
          <w:color w:val="000000"/>
          <w:sz w:val="28"/>
          <w:szCs w:val="28"/>
        </w:rPr>
        <w:t>1</w:t>
      </w:r>
      <w:r w:rsidRPr="00165159">
        <w:rPr>
          <w:color w:val="000000"/>
          <w:sz w:val="28"/>
          <w:szCs w:val="28"/>
        </w:rPr>
        <w:t>. Пункт 4.4. раздела 4 «Осуществление контрольных мероприятий и контрольных действий» Положения о муниципальном земельном контроле  в границах муниципального района «</w:t>
      </w:r>
      <w:proofErr w:type="spellStart"/>
      <w:r w:rsidRPr="00165159">
        <w:rPr>
          <w:color w:val="000000"/>
          <w:sz w:val="28"/>
          <w:szCs w:val="28"/>
        </w:rPr>
        <w:t>Кыринский</w:t>
      </w:r>
      <w:proofErr w:type="spellEnd"/>
      <w:r w:rsidRPr="00165159">
        <w:rPr>
          <w:color w:val="000000"/>
          <w:sz w:val="28"/>
          <w:szCs w:val="28"/>
        </w:rPr>
        <w:t xml:space="preserve"> район» изложить в следующей редакции:</w:t>
      </w:r>
    </w:p>
    <w:p w:rsidR="009E3006" w:rsidRPr="00165159" w:rsidRDefault="00A42B8B">
      <w:pPr>
        <w:ind w:firstLine="709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«4.4. В рамках осуществления муниципального земельного контроля могут проводиться следующие плановые контрольные мероприятия:</w:t>
      </w:r>
    </w:p>
    <w:p w:rsidR="009E3006" w:rsidRPr="00165159" w:rsidRDefault="00A42B8B">
      <w:pPr>
        <w:ind w:firstLine="709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1) инспекционный визит;</w:t>
      </w:r>
    </w:p>
    <w:p w:rsidR="009E3006" w:rsidRPr="00165159" w:rsidRDefault="00A42B8B">
      <w:pPr>
        <w:ind w:firstLine="709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2) рейдовый осмотр;</w:t>
      </w:r>
    </w:p>
    <w:p w:rsidR="009E3006" w:rsidRPr="00165159" w:rsidRDefault="00A42B8B">
      <w:pPr>
        <w:ind w:firstLine="709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3) документарная проверка;</w:t>
      </w:r>
    </w:p>
    <w:p w:rsidR="009E3006" w:rsidRPr="00165159" w:rsidRDefault="00A42B8B">
      <w:pPr>
        <w:ind w:firstLine="709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 xml:space="preserve">4) выездная проверка. </w:t>
      </w:r>
    </w:p>
    <w:p w:rsidR="009E3006" w:rsidRPr="00165159" w:rsidRDefault="00A42B8B">
      <w:pPr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 xml:space="preserve">Выездная проверка может быть проведена с использованием средств дистанционного взаимодействия, в том числе посредством </w:t>
      </w:r>
      <w:proofErr w:type="spellStart"/>
      <w:r w:rsidRPr="00165159">
        <w:rPr>
          <w:color w:val="000000"/>
          <w:sz w:val="28"/>
          <w:szCs w:val="28"/>
        </w:rPr>
        <w:t>видео-конференц-связи</w:t>
      </w:r>
      <w:proofErr w:type="spellEnd"/>
      <w:r w:rsidRPr="00165159">
        <w:rPr>
          <w:color w:val="000000"/>
          <w:sz w:val="28"/>
          <w:szCs w:val="28"/>
        </w:rPr>
        <w:t>, а также с использованием мобильного приложения "Инспектор».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1.</w:t>
      </w:r>
      <w:r w:rsidR="00CD6B2C" w:rsidRPr="00006E06">
        <w:rPr>
          <w:color w:val="000000"/>
          <w:sz w:val="28"/>
          <w:szCs w:val="28"/>
        </w:rPr>
        <w:t>2</w:t>
      </w:r>
      <w:r w:rsidRPr="00165159">
        <w:rPr>
          <w:color w:val="000000"/>
          <w:sz w:val="28"/>
          <w:szCs w:val="28"/>
        </w:rPr>
        <w:t>. Пункт 4.5. раздела 4 «Осуществление контрольных мероприятий и контрольных действий» Положения о муниципальном земельном контроле  в границах муниципального района «</w:t>
      </w:r>
      <w:proofErr w:type="spellStart"/>
      <w:r w:rsidRPr="00165159">
        <w:rPr>
          <w:color w:val="000000"/>
          <w:sz w:val="28"/>
          <w:szCs w:val="28"/>
        </w:rPr>
        <w:t>Кыринский</w:t>
      </w:r>
      <w:proofErr w:type="spellEnd"/>
      <w:r w:rsidRPr="00165159">
        <w:rPr>
          <w:color w:val="000000"/>
          <w:sz w:val="28"/>
          <w:szCs w:val="28"/>
        </w:rPr>
        <w:t xml:space="preserve"> район» изложить в следующей редакции: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«4.5. В рамках осуществления муниципального земельного контроля могут проводиться следующие внеплановые контрольные мероприятия: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1) инспекционный визит;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2) рейдовый осмотр;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lastRenderedPageBreak/>
        <w:t>3) документарная проверка;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4) выездная проверка;</w:t>
      </w:r>
    </w:p>
    <w:p w:rsidR="009E3006" w:rsidRPr="00165159" w:rsidRDefault="00A42B8B">
      <w:pPr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 xml:space="preserve">Выездная проверка может быть проведена с использованием средств дистанционного взаимодействия, в том числе посредством </w:t>
      </w:r>
      <w:proofErr w:type="spellStart"/>
      <w:r w:rsidRPr="00165159">
        <w:rPr>
          <w:color w:val="000000"/>
          <w:sz w:val="28"/>
          <w:szCs w:val="28"/>
        </w:rPr>
        <w:t>видео-конференц-связи</w:t>
      </w:r>
      <w:proofErr w:type="spellEnd"/>
      <w:r w:rsidRPr="00165159">
        <w:rPr>
          <w:color w:val="000000"/>
          <w:sz w:val="28"/>
          <w:szCs w:val="28"/>
        </w:rPr>
        <w:t>, а также с использованием мобильного приложения "Инспектор</w:t>
      </w:r>
      <w:bookmarkStart w:id="1" w:name="_GoBack"/>
      <w:bookmarkEnd w:id="1"/>
      <w:r w:rsidRPr="00165159">
        <w:rPr>
          <w:color w:val="000000"/>
          <w:sz w:val="28"/>
          <w:szCs w:val="28"/>
        </w:rPr>
        <w:t>».</w:t>
      </w:r>
    </w:p>
    <w:p w:rsidR="009E3006" w:rsidRPr="00165159" w:rsidRDefault="009E3006" w:rsidP="00165159">
      <w:pPr>
        <w:ind w:firstLineChars="150" w:firstLine="420"/>
        <w:jc w:val="both"/>
        <w:rPr>
          <w:color w:val="000000"/>
          <w:sz w:val="28"/>
          <w:szCs w:val="28"/>
        </w:rPr>
      </w:pP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5) наблюдение за соблюдением обязательных требований;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6) выездное обследование</w:t>
      </w:r>
      <w:proofErr w:type="gramStart"/>
      <w:r w:rsidRPr="00165159">
        <w:rPr>
          <w:color w:val="000000"/>
          <w:sz w:val="28"/>
          <w:szCs w:val="28"/>
        </w:rPr>
        <w:t>.».</w:t>
      </w:r>
      <w:proofErr w:type="gramEnd"/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1.</w:t>
      </w:r>
      <w:r w:rsidR="00006E06" w:rsidRPr="00006E06">
        <w:rPr>
          <w:color w:val="000000"/>
          <w:sz w:val="28"/>
          <w:szCs w:val="28"/>
        </w:rPr>
        <w:t>3</w:t>
      </w:r>
      <w:r w:rsidRPr="00165159">
        <w:rPr>
          <w:color w:val="000000"/>
          <w:sz w:val="28"/>
          <w:szCs w:val="28"/>
        </w:rPr>
        <w:t>. Пункт 1.2. раздела 1 «Общие положения» Положения о муниципальном земельном контроле  в границах муниципального района «</w:t>
      </w:r>
      <w:proofErr w:type="spellStart"/>
      <w:r w:rsidRPr="00165159">
        <w:rPr>
          <w:color w:val="000000"/>
          <w:sz w:val="28"/>
          <w:szCs w:val="28"/>
        </w:rPr>
        <w:t>Кыринский</w:t>
      </w:r>
      <w:proofErr w:type="spellEnd"/>
      <w:r w:rsidRPr="00165159">
        <w:rPr>
          <w:color w:val="000000"/>
          <w:sz w:val="28"/>
          <w:szCs w:val="28"/>
        </w:rPr>
        <w:t xml:space="preserve"> район» дополнить пунктом 7 следующего содержания: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proofErr w:type="gramStart"/>
      <w:r w:rsidRPr="00165159">
        <w:rPr>
          <w:color w:val="000000"/>
          <w:sz w:val="28"/>
          <w:szCs w:val="28"/>
        </w:rPr>
        <w:t>«7) отказать инспектору в доступе на объекты контроля, к документам и в принятии иных мер по проведению контрольного (надзорного) мероприятия в случае, если на документах, оформленных контрольным (надзорным) органом, предусмотренный правилами формирования и ведения единого реестра контрольных (надзорных) мероприятий двухмерный штриховой код, посредством которого обеспечивается переход на страницу единого реестра контрольных (надзорных) мероприятий, содержащую информацию об указанном контрольном (надзорном) мероприятии</w:t>
      </w:r>
      <w:proofErr w:type="gramEnd"/>
      <w:r w:rsidRPr="00165159">
        <w:rPr>
          <w:color w:val="000000"/>
          <w:sz w:val="28"/>
          <w:szCs w:val="28"/>
        </w:rPr>
        <w:t>, отсутствует либо нанесен некорректным образом, за исключением случаев, если до начала проведения контрольного (</w:t>
      </w:r>
      <w:proofErr w:type="gramStart"/>
      <w:r w:rsidRPr="00165159">
        <w:rPr>
          <w:color w:val="000000"/>
          <w:sz w:val="28"/>
          <w:szCs w:val="28"/>
        </w:rPr>
        <w:t xml:space="preserve">надзорного) </w:t>
      </w:r>
      <w:proofErr w:type="gramEnd"/>
      <w:r w:rsidRPr="00165159">
        <w:rPr>
          <w:color w:val="000000"/>
          <w:sz w:val="28"/>
          <w:szCs w:val="28"/>
        </w:rPr>
        <w:t>мероприятия не требуется принятия решения о его проведении.».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1.</w:t>
      </w:r>
      <w:r w:rsidR="00006E06" w:rsidRPr="00BE6825">
        <w:rPr>
          <w:color w:val="000000"/>
          <w:sz w:val="28"/>
          <w:szCs w:val="28"/>
        </w:rPr>
        <w:t>4</w:t>
      </w:r>
      <w:r w:rsidRPr="00165159">
        <w:rPr>
          <w:color w:val="000000"/>
          <w:sz w:val="28"/>
          <w:szCs w:val="28"/>
        </w:rPr>
        <w:t>. Пункт 4.23. раздела 4 «Осуществление контрольных мероприятий и контрольных действий» Положения о муниципальном земельном контроле в границах муниципального района «</w:t>
      </w:r>
      <w:proofErr w:type="spellStart"/>
      <w:r w:rsidRPr="00165159">
        <w:rPr>
          <w:color w:val="000000"/>
          <w:sz w:val="28"/>
          <w:szCs w:val="28"/>
        </w:rPr>
        <w:t>Кыринский</w:t>
      </w:r>
      <w:proofErr w:type="spellEnd"/>
      <w:r w:rsidRPr="00165159">
        <w:rPr>
          <w:color w:val="000000"/>
          <w:sz w:val="28"/>
          <w:szCs w:val="28"/>
        </w:rPr>
        <w:t xml:space="preserve"> район» дополнить абзацем следующего содержания: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«Контролируемое лицо, в отношении которого выявлены нарушения обязательных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- соглашение).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 xml:space="preserve">Соглашение заключается в целях соблюдения публичных интересов, прав граждан и организаций, осуществления деятельности социальных </w:t>
      </w:r>
      <w:proofErr w:type="gramStart"/>
      <w:r w:rsidRPr="00165159">
        <w:rPr>
          <w:color w:val="000000"/>
          <w:sz w:val="28"/>
          <w:szCs w:val="28"/>
        </w:rPr>
        <w:t>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  <w:proofErr w:type="gramEnd"/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proofErr w:type="gramStart"/>
      <w:r w:rsidRPr="00165159">
        <w:rPr>
          <w:color w:val="000000"/>
          <w:sz w:val="28"/>
          <w:szCs w:val="28"/>
        </w:rPr>
        <w:t xml:space="preserve">В соответствии с соглашением контролируемое лицо или его учредитель (орган, осуществляющий функции и полномочия учредителя </w:t>
      </w:r>
      <w:r w:rsidRPr="00165159">
        <w:rPr>
          <w:color w:val="000000"/>
          <w:sz w:val="28"/>
          <w:szCs w:val="28"/>
        </w:rPr>
        <w:lastRenderedPageBreak/>
        <w:t>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(надзорного) органа на объект контроля в целях оценки соответствия, а контрольный (надзорный</w:t>
      </w:r>
      <w:proofErr w:type="gramEnd"/>
      <w:r w:rsidRPr="00165159">
        <w:rPr>
          <w:color w:val="000000"/>
          <w:sz w:val="28"/>
          <w:szCs w:val="28"/>
        </w:rPr>
        <w:t>) орган приостанавливает действие предписания об устранении выявленных нарушений обязательных требований и принимает меры, предусмотренные пунктом 3 части 2 статьи 90 Федерального закона от 31.07.2020 № 248-ФЗ «О государственном контроле (надзоре) и муниципальном контроле в Российской Федерации», при этом осуществляя поэтапную оценку исполнения контролируемым лицом соглашения.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Соглашение должно включать: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1) перечень выявленных нарушений обязательных требований, подлежащих устранению контролируемым лицом;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3) срок исполнения соглашения.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 xml:space="preserve">Соглашение подлежит согласованию с органами прокуратуры. 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После заключения соглашения контрольный (надзорный)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(надзорный)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(надзорный) орган принимает решение об отмене предписания об устранении выявленных нарушений обязательных требований.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 xml:space="preserve">По истечении срока исполнения соглашения контрольный (надзорный) орган принимает решение о признании соглашения </w:t>
      </w:r>
      <w:proofErr w:type="gramStart"/>
      <w:r w:rsidRPr="00165159">
        <w:rPr>
          <w:color w:val="000000"/>
          <w:sz w:val="28"/>
          <w:szCs w:val="28"/>
        </w:rPr>
        <w:t>исполненным</w:t>
      </w:r>
      <w:proofErr w:type="gramEnd"/>
      <w:r w:rsidRPr="00165159">
        <w:rPr>
          <w:color w:val="000000"/>
          <w:sz w:val="28"/>
          <w:szCs w:val="28"/>
        </w:rPr>
        <w:t xml:space="preserve"> или неисполненным.</w:t>
      </w:r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proofErr w:type="gramStart"/>
      <w:r w:rsidRPr="00165159">
        <w:rPr>
          <w:color w:val="000000"/>
          <w:sz w:val="28"/>
          <w:szCs w:val="28"/>
        </w:rPr>
        <w:t>Органы прокуратуры или контрольный (надзорный)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  <w:proofErr w:type="gramEnd"/>
    </w:p>
    <w:p w:rsidR="009E3006" w:rsidRPr="00165159" w:rsidRDefault="00A42B8B" w:rsidP="00165159">
      <w:pPr>
        <w:ind w:firstLineChars="150" w:firstLine="420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Контролируемое лицо не имеет права отказаться от исполнения соглашения в одностороннем порядке</w:t>
      </w:r>
      <w:proofErr w:type="gramStart"/>
      <w:r w:rsidRPr="00165159">
        <w:rPr>
          <w:color w:val="000000"/>
          <w:sz w:val="28"/>
          <w:szCs w:val="28"/>
        </w:rPr>
        <w:t>.".</w:t>
      </w:r>
      <w:proofErr w:type="gramEnd"/>
    </w:p>
    <w:p w:rsidR="009E3006" w:rsidRPr="00165159" w:rsidRDefault="00A42B8B">
      <w:pPr>
        <w:ind w:firstLine="709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lastRenderedPageBreak/>
        <w:t>2. Направить данное решение главе муниципального района «</w:t>
      </w:r>
      <w:proofErr w:type="spellStart"/>
      <w:r w:rsidRPr="00165159">
        <w:rPr>
          <w:color w:val="000000"/>
          <w:sz w:val="28"/>
          <w:szCs w:val="28"/>
        </w:rPr>
        <w:t>Кыринский</w:t>
      </w:r>
      <w:proofErr w:type="spellEnd"/>
      <w:r w:rsidRPr="00165159">
        <w:rPr>
          <w:color w:val="000000"/>
          <w:sz w:val="28"/>
          <w:szCs w:val="28"/>
        </w:rPr>
        <w:t xml:space="preserve"> район» для подписания и обнародования в порядке, установленном Уставом муниципального района «</w:t>
      </w:r>
      <w:proofErr w:type="spellStart"/>
      <w:r w:rsidRPr="00165159">
        <w:rPr>
          <w:color w:val="000000"/>
          <w:sz w:val="28"/>
          <w:szCs w:val="28"/>
        </w:rPr>
        <w:t>Кыринский</w:t>
      </w:r>
      <w:proofErr w:type="spellEnd"/>
      <w:r w:rsidRPr="00165159">
        <w:rPr>
          <w:color w:val="000000"/>
          <w:sz w:val="28"/>
          <w:szCs w:val="28"/>
        </w:rPr>
        <w:t xml:space="preserve"> район».</w:t>
      </w:r>
    </w:p>
    <w:p w:rsidR="009E3006" w:rsidRPr="00165159" w:rsidRDefault="00A42B8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65159">
        <w:rPr>
          <w:color w:val="000000"/>
          <w:sz w:val="28"/>
          <w:szCs w:val="28"/>
        </w:rPr>
        <w:t>3. Настоящее решение подлежит официальному обнародованию на стенде администрации муниципального района «</w:t>
      </w:r>
      <w:proofErr w:type="spellStart"/>
      <w:r w:rsidRPr="00165159">
        <w:rPr>
          <w:color w:val="000000"/>
          <w:sz w:val="28"/>
          <w:szCs w:val="28"/>
        </w:rPr>
        <w:t>Кыринский</w:t>
      </w:r>
      <w:proofErr w:type="spellEnd"/>
      <w:r w:rsidRPr="00165159">
        <w:rPr>
          <w:color w:val="000000"/>
          <w:sz w:val="28"/>
          <w:szCs w:val="28"/>
        </w:rPr>
        <w:t xml:space="preserve"> район», размещению в сетевом издании «</w:t>
      </w:r>
      <w:proofErr w:type="spellStart"/>
      <w:r w:rsidRPr="00165159">
        <w:rPr>
          <w:color w:val="000000"/>
          <w:sz w:val="28"/>
          <w:szCs w:val="28"/>
        </w:rPr>
        <w:t>Ононская</w:t>
      </w:r>
      <w:proofErr w:type="spellEnd"/>
      <w:r w:rsidRPr="00165159">
        <w:rPr>
          <w:color w:val="000000"/>
          <w:sz w:val="28"/>
          <w:szCs w:val="28"/>
        </w:rPr>
        <w:t xml:space="preserve"> правда» </w:t>
      </w:r>
      <w:hyperlink r:id="rId8" w:history="1">
        <w:r w:rsidRPr="00165159">
          <w:rPr>
            <w:rStyle w:val="a9"/>
            <w:sz w:val="28"/>
            <w:szCs w:val="28"/>
          </w:rPr>
          <w:t>https://ононская-правда.рф/,</w:t>
        </w:r>
      </w:hyperlink>
      <w:r w:rsidRPr="00165159">
        <w:rPr>
          <w:color w:val="000000"/>
          <w:sz w:val="28"/>
          <w:szCs w:val="28"/>
        </w:rPr>
        <w:t xml:space="preserve"> на официальном сайте муниципального района «</w:t>
      </w:r>
      <w:proofErr w:type="spellStart"/>
      <w:r w:rsidRPr="00165159">
        <w:rPr>
          <w:color w:val="000000"/>
          <w:sz w:val="28"/>
          <w:szCs w:val="28"/>
        </w:rPr>
        <w:t>Кыринский</w:t>
      </w:r>
      <w:proofErr w:type="spellEnd"/>
      <w:r w:rsidRPr="00165159">
        <w:rPr>
          <w:color w:val="000000"/>
          <w:sz w:val="28"/>
          <w:szCs w:val="28"/>
        </w:rPr>
        <w:t xml:space="preserve"> район» в информационно-телекоммуникационной сети «Интернет». </w:t>
      </w:r>
    </w:p>
    <w:p w:rsidR="009E3006" w:rsidRPr="00165159" w:rsidRDefault="009E300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E3006" w:rsidRPr="00165159" w:rsidRDefault="009E300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E6825" w:rsidRPr="005349E9" w:rsidRDefault="00BE6825" w:rsidP="00BE6825">
      <w:pPr>
        <w:shd w:val="clear" w:color="auto" w:fill="FFFFFF"/>
        <w:rPr>
          <w:color w:val="000000"/>
          <w:sz w:val="28"/>
          <w:szCs w:val="28"/>
        </w:rPr>
      </w:pPr>
      <w:r w:rsidRPr="005349E9">
        <w:rPr>
          <w:color w:val="000000"/>
          <w:sz w:val="28"/>
          <w:szCs w:val="28"/>
        </w:rPr>
        <w:t>И.о</w:t>
      </w:r>
      <w:proofErr w:type="gramStart"/>
      <w:r w:rsidRPr="005349E9">
        <w:rPr>
          <w:color w:val="000000"/>
          <w:sz w:val="28"/>
          <w:szCs w:val="28"/>
        </w:rPr>
        <w:t>.п</w:t>
      </w:r>
      <w:proofErr w:type="gramEnd"/>
      <w:r w:rsidRPr="005349E9">
        <w:rPr>
          <w:color w:val="000000"/>
          <w:sz w:val="28"/>
          <w:szCs w:val="28"/>
        </w:rPr>
        <w:t>редседателя Совета муниципального района</w:t>
      </w:r>
    </w:p>
    <w:p w:rsidR="00BE6825" w:rsidRPr="005349E9" w:rsidRDefault="00BE6825" w:rsidP="00BE6825">
      <w:pPr>
        <w:shd w:val="clear" w:color="auto" w:fill="FFFFFF"/>
        <w:rPr>
          <w:color w:val="000000"/>
          <w:sz w:val="28"/>
          <w:szCs w:val="28"/>
        </w:rPr>
      </w:pPr>
      <w:r w:rsidRPr="005349E9">
        <w:rPr>
          <w:color w:val="000000"/>
          <w:sz w:val="28"/>
          <w:szCs w:val="28"/>
        </w:rPr>
        <w:t>«</w:t>
      </w:r>
      <w:proofErr w:type="spellStart"/>
      <w:r w:rsidRPr="005349E9">
        <w:rPr>
          <w:color w:val="000000"/>
          <w:sz w:val="28"/>
          <w:szCs w:val="28"/>
        </w:rPr>
        <w:t>Кыринск</w:t>
      </w:r>
      <w:r>
        <w:rPr>
          <w:color w:val="000000"/>
          <w:sz w:val="28"/>
          <w:szCs w:val="28"/>
        </w:rPr>
        <w:t>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 w:rsidRPr="005349E9">
        <w:rPr>
          <w:color w:val="000000"/>
          <w:sz w:val="28"/>
          <w:szCs w:val="28"/>
        </w:rPr>
        <w:tab/>
      </w:r>
      <w:r w:rsidRPr="005349E9">
        <w:rPr>
          <w:color w:val="000000"/>
          <w:sz w:val="28"/>
          <w:szCs w:val="28"/>
        </w:rPr>
        <w:tab/>
      </w:r>
      <w:r w:rsidRPr="005349E9">
        <w:rPr>
          <w:color w:val="000000"/>
          <w:sz w:val="28"/>
          <w:szCs w:val="28"/>
        </w:rPr>
        <w:tab/>
      </w:r>
      <w:r w:rsidRPr="005349E9">
        <w:rPr>
          <w:color w:val="000000"/>
          <w:sz w:val="28"/>
          <w:szCs w:val="28"/>
        </w:rPr>
        <w:tab/>
      </w:r>
      <w:r w:rsidRPr="005349E9">
        <w:rPr>
          <w:color w:val="000000"/>
          <w:sz w:val="28"/>
          <w:szCs w:val="28"/>
        </w:rPr>
        <w:tab/>
      </w:r>
      <w:r w:rsidRPr="005349E9">
        <w:rPr>
          <w:color w:val="000000"/>
          <w:sz w:val="28"/>
          <w:szCs w:val="28"/>
        </w:rPr>
        <w:tab/>
      </w:r>
      <w:r w:rsidRPr="005349E9">
        <w:rPr>
          <w:color w:val="000000"/>
          <w:sz w:val="28"/>
          <w:szCs w:val="28"/>
        </w:rPr>
        <w:tab/>
        <w:t xml:space="preserve"> </w:t>
      </w:r>
      <w:proofErr w:type="spellStart"/>
      <w:r w:rsidRPr="005349E9">
        <w:rPr>
          <w:color w:val="000000"/>
          <w:sz w:val="28"/>
          <w:szCs w:val="28"/>
        </w:rPr>
        <w:t>В.К.Воскобоева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BE6825" w:rsidRPr="00BE6825" w:rsidRDefault="00BE6825" w:rsidP="00BE6825">
      <w:pPr>
        <w:shd w:val="clear" w:color="auto" w:fill="FFFFFF"/>
        <w:rPr>
          <w:color w:val="000000"/>
          <w:sz w:val="28"/>
          <w:szCs w:val="28"/>
        </w:rPr>
      </w:pPr>
    </w:p>
    <w:p w:rsidR="00BE6825" w:rsidRPr="00BE6825" w:rsidRDefault="00BE6825" w:rsidP="00BE6825">
      <w:pPr>
        <w:shd w:val="clear" w:color="auto" w:fill="FFFFFF"/>
        <w:rPr>
          <w:color w:val="000000"/>
          <w:sz w:val="28"/>
          <w:szCs w:val="28"/>
        </w:rPr>
      </w:pPr>
    </w:p>
    <w:p w:rsidR="00BE6825" w:rsidRPr="005349E9" w:rsidRDefault="00BE6825" w:rsidP="00BE6825">
      <w:pPr>
        <w:shd w:val="clear" w:color="auto" w:fill="FFFFFF"/>
        <w:rPr>
          <w:color w:val="000000"/>
          <w:sz w:val="28"/>
          <w:szCs w:val="28"/>
        </w:rPr>
      </w:pPr>
      <w:r w:rsidRPr="005349E9">
        <w:rPr>
          <w:color w:val="000000"/>
          <w:sz w:val="28"/>
          <w:szCs w:val="28"/>
        </w:rPr>
        <w:t>И.о</w:t>
      </w:r>
      <w:proofErr w:type="gramStart"/>
      <w:r w:rsidRPr="005349E9">
        <w:rPr>
          <w:color w:val="000000"/>
          <w:sz w:val="28"/>
          <w:szCs w:val="28"/>
        </w:rPr>
        <w:t>.г</w:t>
      </w:r>
      <w:proofErr w:type="gramEnd"/>
      <w:r w:rsidRPr="005349E9">
        <w:rPr>
          <w:color w:val="000000"/>
          <w:sz w:val="28"/>
          <w:szCs w:val="28"/>
        </w:rPr>
        <w:t xml:space="preserve">лавы муниципального района </w:t>
      </w:r>
    </w:p>
    <w:p w:rsidR="00BE6825" w:rsidRPr="005349E9" w:rsidRDefault="00BE6825" w:rsidP="00BE6825">
      <w:pPr>
        <w:shd w:val="clear" w:color="auto" w:fill="FFFFFF"/>
        <w:rPr>
          <w:color w:val="000000"/>
          <w:sz w:val="28"/>
          <w:szCs w:val="28"/>
        </w:rPr>
      </w:pPr>
      <w:r w:rsidRPr="005349E9">
        <w:rPr>
          <w:color w:val="000000"/>
          <w:sz w:val="28"/>
          <w:szCs w:val="28"/>
        </w:rPr>
        <w:t>«</w:t>
      </w:r>
      <w:proofErr w:type="spellStart"/>
      <w:r w:rsidRPr="005349E9">
        <w:rPr>
          <w:color w:val="000000"/>
          <w:sz w:val="28"/>
          <w:szCs w:val="28"/>
        </w:rPr>
        <w:t>Кыринский</w:t>
      </w:r>
      <w:proofErr w:type="spellEnd"/>
      <w:r w:rsidRPr="005349E9">
        <w:rPr>
          <w:color w:val="000000"/>
          <w:sz w:val="28"/>
          <w:szCs w:val="28"/>
        </w:rPr>
        <w:t xml:space="preserve"> район» </w:t>
      </w:r>
      <w:r w:rsidRPr="005349E9">
        <w:rPr>
          <w:color w:val="000000"/>
          <w:sz w:val="28"/>
          <w:szCs w:val="28"/>
        </w:rPr>
        <w:tab/>
      </w:r>
      <w:r w:rsidRPr="005349E9">
        <w:rPr>
          <w:color w:val="000000"/>
          <w:sz w:val="28"/>
          <w:szCs w:val="28"/>
        </w:rPr>
        <w:tab/>
      </w:r>
      <w:r w:rsidRPr="005349E9">
        <w:rPr>
          <w:color w:val="000000"/>
          <w:sz w:val="28"/>
          <w:szCs w:val="28"/>
        </w:rPr>
        <w:tab/>
      </w:r>
      <w:r w:rsidRPr="005349E9">
        <w:rPr>
          <w:color w:val="000000"/>
          <w:sz w:val="28"/>
          <w:szCs w:val="28"/>
        </w:rPr>
        <w:tab/>
      </w:r>
      <w:r w:rsidRPr="005349E9">
        <w:rPr>
          <w:color w:val="000000"/>
          <w:sz w:val="28"/>
          <w:szCs w:val="28"/>
        </w:rPr>
        <w:tab/>
      </w:r>
      <w:r w:rsidRPr="005349E9">
        <w:rPr>
          <w:color w:val="000000"/>
          <w:sz w:val="28"/>
          <w:szCs w:val="28"/>
        </w:rPr>
        <w:tab/>
      </w:r>
      <w:r w:rsidRPr="005349E9">
        <w:rPr>
          <w:color w:val="000000"/>
          <w:sz w:val="28"/>
          <w:szCs w:val="28"/>
        </w:rPr>
        <w:tab/>
        <w:t>А.М.Куприянов</w:t>
      </w:r>
    </w:p>
    <w:p w:rsidR="009E3006" w:rsidRPr="00165159" w:rsidRDefault="009E3006">
      <w:pPr>
        <w:rPr>
          <w:sz w:val="28"/>
          <w:szCs w:val="28"/>
        </w:rPr>
      </w:pPr>
    </w:p>
    <w:p w:rsidR="009E3006" w:rsidRPr="00165159" w:rsidRDefault="009E3006">
      <w:pPr>
        <w:rPr>
          <w:sz w:val="28"/>
          <w:szCs w:val="28"/>
        </w:rPr>
      </w:pPr>
    </w:p>
    <w:p w:rsidR="009E3006" w:rsidRPr="00165159" w:rsidRDefault="009E3006">
      <w:pPr>
        <w:ind w:left="4678"/>
        <w:jc w:val="right"/>
        <w:rPr>
          <w:sz w:val="28"/>
          <w:szCs w:val="28"/>
        </w:rPr>
      </w:pPr>
    </w:p>
    <w:p w:rsidR="009E3006" w:rsidRPr="00165159" w:rsidRDefault="009E3006">
      <w:pPr>
        <w:ind w:left="4678"/>
        <w:jc w:val="right"/>
        <w:rPr>
          <w:sz w:val="28"/>
          <w:szCs w:val="28"/>
        </w:rPr>
      </w:pPr>
    </w:p>
    <w:p w:rsidR="009E3006" w:rsidRPr="00165159" w:rsidRDefault="009E3006">
      <w:pPr>
        <w:ind w:left="4678"/>
        <w:jc w:val="right"/>
        <w:rPr>
          <w:sz w:val="28"/>
          <w:szCs w:val="28"/>
        </w:rPr>
      </w:pPr>
    </w:p>
    <w:p w:rsidR="009E3006" w:rsidRPr="00165159" w:rsidRDefault="009E3006">
      <w:pPr>
        <w:ind w:left="4678"/>
        <w:jc w:val="right"/>
        <w:rPr>
          <w:sz w:val="28"/>
          <w:szCs w:val="28"/>
        </w:rPr>
      </w:pPr>
    </w:p>
    <w:p w:rsidR="009E3006" w:rsidRPr="00165159" w:rsidRDefault="009E3006">
      <w:pPr>
        <w:ind w:left="4678"/>
        <w:jc w:val="right"/>
        <w:rPr>
          <w:sz w:val="28"/>
          <w:szCs w:val="28"/>
        </w:rPr>
      </w:pPr>
    </w:p>
    <w:p w:rsidR="009E3006" w:rsidRPr="00165159" w:rsidRDefault="009E3006">
      <w:pPr>
        <w:jc w:val="both"/>
        <w:rPr>
          <w:sz w:val="28"/>
          <w:szCs w:val="28"/>
        </w:rPr>
      </w:pPr>
    </w:p>
    <w:p w:rsidR="009E3006" w:rsidRPr="00165159" w:rsidRDefault="009E3006">
      <w:pPr>
        <w:ind w:left="4678"/>
        <w:jc w:val="right"/>
        <w:rPr>
          <w:sz w:val="28"/>
          <w:szCs w:val="28"/>
        </w:rPr>
      </w:pPr>
    </w:p>
    <w:p w:rsidR="009E3006" w:rsidRPr="00165159" w:rsidRDefault="009E3006">
      <w:pPr>
        <w:ind w:left="4678"/>
        <w:jc w:val="right"/>
        <w:rPr>
          <w:sz w:val="28"/>
          <w:szCs w:val="28"/>
        </w:rPr>
      </w:pPr>
    </w:p>
    <w:sectPr w:rsidR="009E3006" w:rsidRPr="00165159" w:rsidSect="00165159">
      <w:headerReference w:type="even" r:id="rId9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8A" w:rsidRDefault="00B5538A" w:rsidP="009E3006">
      <w:r>
        <w:separator/>
      </w:r>
    </w:p>
  </w:endnote>
  <w:endnote w:type="continuationSeparator" w:id="0">
    <w:p w:rsidR="00B5538A" w:rsidRDefault="00B5538A" w:rsidP="009E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charset w:val="CC"/>
    <w:family w:val="swiss"/>
    <w:pitch w:val="default"/>
    <w:sig w:usb0="00000000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4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8A" w:rsidRDefault="00B5538A" w:rsidP="009E3006">
      <w:r>
        <w:separator/>
      </w:r>
    </w:p>
  </w:footnote>
  <w:footnote w:type="continuationSeparator" w:id="0">
    <w:p w:rsidR="00B5538A" w:rsidRDefault="00B5538A" w:rsidP="009E3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06" w:rsidRDefault="007D5130">
    <w:pPr>
      <w:pStyle w:val="af2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2B8B"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9E3006" w:rsidRDefault="009E300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</w:compat>
  <w:rsids>
    <w:rsidRoot w:val="00755710"/>
    <w:rsid w:val="00006E06"/>
    <w:rsid w:val="000215F7"/>
    <w:rsid w:val="00044558"/>
    <w:rsid w:val="00062DDC"/>
    <w:rsid w:val="00064B82"/>
    <w:rsid w:val="00073898"/>
    <w:rsid w:val="000742C1"/>
    <w:rsid w:val="00076D14"/>
    <w:rsid w:val="000830C9"/>
    <w:rsid w:val="000C582D"/>
    <w:rsid w:val="000C5A02"/>
    <w:rsid w:val="000F7B60"/>
    <w:rsid w:val="00120B80"/>
    <w:rsid w:val="00165159"/>
    <w:rsid w:val="001733A6"/>
    <w:rsid w:val="001C5A03"/>
    <w:rsid w:val="001D68D6"/>
    <w:rsid w:val="001F740C"/>
    <w:rsid w:val="00223B17"/>
    <w:rsid w:val="00246E4E"/>
    <w:rsid w:val="00263EEA"/>
    <w:rsid w:val="002E1F71"/>
    <w:rsid w:val="002E29AF"/>
    <w:rsid w:val="002F2C98"/>
    <w:rsid w:val="003062C2"/>
    <w:rsid w:val="003345B5"/>
    <w:rsid w:val="003558C8"/>
    <w:rsid w:val="003821AA"/>
    <w:rsid w:val="00410B6E"/>
    <w:rsid w:val="004132E4"/>
    <w:rsid w:val="00443DFF"/>
    <w:rsid w:val="004558F1"/>
    <w:rsid w:val="00464480"/>
    <w:rsid w:val="004B1287"/>
    <w:rsid w:val="004F5DB2"/>
    <w:rsid w:val="005413D6"/>
    <w:rsid w:val="00554AEB"/>
    <w:rsid w:val="00562FB0"/>
    <w:rsid w:val="00571CC2"/>
    <w:rsid w:val="005B1E7A"/>
    <w:rsid w:val="005F4D20"/>
    <w:rsid w:val="00603941"/>
    <w:rsid w:val="00617AC3"/>
    <w:rsid w:val="00647D19"/>
    <w:rsid w:val="006538B6"/>
    <w:rsid w:val="006D4FE0"/>
    <w:rsid w:val="006E4454"/>
    <w:rsid w:val="006F1CC7"/>
    <w:rsid w:val="006F2657"/>
    <w:rsid w:val="0073446F"/>
    <w:rsid w:val="007451B3"/>
    <w:rsid w:val="00755710"/>
    <w:rsid w:val="0077615C"/>
    <w:rsid w:val="007B084B"/>
    <w:rsid w:val="007D5130"/>
    <w:rsid w:val="008075BD"/>
    <w:rsid w:val="00817A78"/>
    <w:rsid w:val="00817B7F"/>
    <w:rsid w:val="0087480A"/>
    <w:rsid w:val="00890DE6"/>
    <w:rsid w:val="00896628"/>
    <w:rsid w:val="00923A03"/>
    <w:rsid w:val="00935631"/>
    <w:rsid w:val="00946655"/>
    <w:rsid w:val="0097160F"/>
    <w:rsid w:val="0097329E"/>
    <w:rsid w:val="0099040C"/>
    <w:rsid w:val="009B6A4F"/>
    <w:rsid w:val="009C0BA7"/>
    <w:rsid w:val="009D07EB"/>
    <w:rsid w:val="009D0FE7"/>
    <w:rsid w:val="009E2D4C"/>
    <w:rsid w:val="009E3006"/>
    <w:rsid w:val="009E6FF3"/>
    <w:rsid w:val="009F4580"/>
    <w:rsid w:val="00A108A6"/>
    <w:rsid w:val="00A42B8B"/>
    <w:rsid w:val="00A66C4A"/>
    <w:rsid w:val="00AB6696"/>
    <w:rsid w:val="00AC0C1F"/>
    <w:rsid w:val="00AF45CF"/>
    <w:rsid w:val="00B04541"/>
    <w:rsid w:val="00B26D6D"/>
    <w:rsid w:val="00B5538A"/>
    <w:rsid w:val="00BB2D94"/>
    <w:rsid w:val="00BE6825"/>
    <w:rsid w:val="00BF3E8C"/>
    <w:rsid w:val="00C1356D"/>
    <w:rsid w:val="00C16624"/>
    <w:rsid w:val="00C46F60"/>
    <w:rsid w:val="00C60825"/>
    <w:rsid w:val="00CD6B2C"/>
    <w:rsid w:val="00CD76E8"/>
    <w:rsid w:val="00E04E35"/>
    <w:rsid w:val="00E762E8"/>
    <w:rsid w:val="00EA2034"/>
    <w:rsid w:val="00F02E09"/>
    <w:rsid w:val="00F177B6"/>
    <w:rsid w:val="00F26BEB"/>
    <w:rsid w:val="00F53E14"/>
    <w:rsid w:val="00F60CFA"/>
    <w:rsid w:val="00F73A5A"/>
    <w:rsid w:val="00F85B07"/>
    <w:rsid w:val="00FE45A3"/>
    <w:rsid w:val="1A4229F5"/>
    <w:rsid w:val="5CCB19F0"/>
    <w:rsid w:val="65A32320"/>
    <w:rsid w:val="7D17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page number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06"/>
    <w:rPr>
      <w:rFonts w:eastAsia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9E3006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9E3006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9E3006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9E300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1"/>
    <w:basedOn w:val="a"/>
    <w:next w:val="a0"/>
    <w:qFormat/>
    <w:rsid w:val="009E3006"/>
    <w:pPr>
      <w:jc w:val="center"/>
    </w:pPr>
    <w:rPr>
      <w:b/>
      <w:bCs/>
    </w:rPr>
  </w:style>
  <w:style w:type="paragraph" w:styleId="a0">
    <w:name w:val="Body Text"/>
    <w:basedOn w:val="a"/>
    <w:link w:val="a4"/>
    <w:qFormat/>
    <w:rsid w:val="009E3006"/>
    <w:pPr>
      <w:ind w:right="-483"/>
      <w:jc w:val="both"/>
    </w:pPr>
    <w:rPr>
      <w:b/>
      <w:bCs/>
    </w:rPr>
  </w:style>
  <w:style w:type="character" w:styleId="a5">
    <w:name w:val="FollowedHyperlink"/>
    <w:qFormat/>
    <w:rsid w:val="009E3006"/>
    <w:rPr>
      <w:color w:val="800000"/>
      <w:u w:val="single"/>
    </w:rPr>
  </w:style>
  <w:style w:type="character" w:styleId="a6">
    <w:name w:val="footnote reference"/>
    <w:link w:val="10"/>
    <w:uiPriority w:val="99"/>
    <w:unhideWhenUsed/>
    <w:qFormat/>
    <w:rsid w:val="009E3006"/>
    <w:rPr>
      <w:vertAlign w:val="superscript"/>
    </w:rPr>
  </w:style>
  <w:style w:type="paragraph" w:customStyle="1" w:styleId="10">
    <w:name w:val="Знак сноски1"/>
    <w:link w:val="a6"/>
    <w:uiPriority w:val="99"/>
    <w:qFormat/>
    <w:rsid w:val="009E300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a7">
    <w:name w:val="annotation reference"/>
    <w:uiPriority w:val="99"/>
    <w:semiHidden/>
    <w:unhideWhenUsed/>
    <w:qFormat/>
    <w:rsid w:val="009E3006"/>
    <w:rPr>
      <w:sz w:val="16"/>
      <w:szCs w:val="16"/>
    </w:rPr>
  </w:style>
  <w:style w:type="character" w:styleId="a8">
    <w:name w:val="Emphasis"/>
    <w:uiPriority w:val="20"/>
    <w:qFormat/>
    <w:rsid w:val="009E3006"/>
    <w:rPr>
      <w:i/>
      <w:iCs/>
    </w:rPr>
  </w:style>
  <w:style w:type="character" w:styleId="a9">
    <w:name w:val="Hyperlink"/>
    <w:qFormat/>
    <w:rsid w:val="009E3006"/>
    <w:rPr>
      <w:color w:val="0000FF"/>
      <w:u w:val="single"/>
    </w:rPr>
  </w:style>
  <w:style w:type="character" w:styleId="aa">
    <w:name w:val="page number"/>
    <w:basedOn w:val="a1"/>
    <w:uiPriority w:val="99"/>
    <w:semiHidden/>
    <w:unhideWhenUsed/>
    <w:qFormat/>
    <w:rsid w:val="009E3006"/>
  </w:style>
  <w:style w:type="paragraph" w:styleId="ab">
    <w:name w:val="Balloon Text"/>
    <w:basedOn w:val="a"/>
    <w:link w:val="11"/>
    <w:qFormat/>
    <w:rsid w:val="009E3006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9E3006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annotation text"/>
    <w:basedOn w:val="a"/>
    <w:link w:val="ae"/>
    <w:uiPriority w:val="99"/>
    <w:unhideWhenUsed/>
    <w:qFormat/>
    <w:rsid w:val="009E300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sid w:val="009E3006"/>
    <w:rPr>
      <w:b/>
      <w:bCs/>
    </w:rPr>
  </w:style>
  <w:style w:type="paragraph" w:styleId="af1">
    <w:name w:val="footnote text"/>
    <w:basedOn w:val="a"/>
    <w:link w:val="12"/>
    <w:qFormat/>
    <w:rsid w:val="009E3006"/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rsid w:val="009E3006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5"/>
    <w:uiPriority w:val="99"/>
    <w:unhideWhenUsed/>
    <w:qFormat/>
    <w:rsid w:val="009E3006"/>
    <w:pPr>
      <w:tabs>
        <w:tab w:val="center" w:pos="4677"/>
        <w:tab w:val="right" w:pos="9355"/>
      </w:tabs>
    </w:pPr>
  </w:style>
  <w:style w:type="paragraph" w:styleId="af6">
    <w:name w:val="List"/>
    <w:basedOn w:val="a0"/>
    <w:qFormat/>
    <w:rsid w:val="009E3006"/>
    <w:rPr>
      <w:rFonts w:cs="Droid Sans Devanagari"/>
    </w:rPr>
  </w:style>
  <w:style w:type="paragraph" w:styleId="af7">
    <w:name w:val="Normal (Web)"/>
    <w:uiPriority w:val="99"/>
    <w:semiHidden/>
    <w:unhideWhenUsed/>
    <w:qFormat/>
    <w:rsid w:val="009E3006"/>
    <w:pPr>
      <w:spacing w:beforeAutospacing="1" w:afterAutospacing="1"/>
    </w:pPr>
    <w:rPr>
      <w:sz w:val="24"/>
      <w:szCs w:val="24"/>
      <w:lang w:val="en-US" w:eastAsia="zh-CN"/>
    </w:rPr>
  </w:style>
  <w:style w:type="paragraph" w:styleId="af8">
    <w:name w:val="Subtitle"/>
    <w:basedOn w:val="a"/>
    <w:next w:val="a0"/>
    <w:link w:val="13"/>
    <w:qFormat/>
    <w:rsid w:val="009E3006"/>
    <w:pPr>
      <w:jc w:val="center"/>
    </w:pPr>
    <w:rPr>
      <w:b/>
      <w:szCs w:val="20"/>
    </w:rPr>
  </w:style>
  <w:style w:type="character" w:customStyle="1" w:styleId="30">
    <w:name w:val="Заголовок 3 Знак"/>
    <w:basedOn w:val="a1"/>
    <w:link w:val="3"/>
    <w:qFormat/>
    <w:rsid w:val="009E30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qFormat/>
    <w:rsid w:val="009E30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qFormat/>
    <w:rsid w:val="009E300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9E30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qFormat/>
    <w:rsid w:val="009E3006"/>
  </w:style>
  <w:style w:type="character" w:customStyle="1" w:styleId="WW8Num1z1">
    <w:name w:val="WW8Num1z1"/>
    <w:qFormat/>
    <w:rsid w:val="009E3006"/>
  </w:style>
  <w:style w:type="character" w:customStyle="1" w:styleId="WW8Num1z2">
    <w:name w:val="WW8Num1z2"/>
    <w:qFormat/>
    <w:rsid w:val="009E3006"/>
  </w:style>
  <w:style w:type="character" w:customStyle="1" w:styleId="WW8Num1z3">
    <w:name w:val="WW8Num1z3"/>
    <w:qFormat/>
    <w:rsid w:val="009E3006"/>
  </w:style>
  <w:style w:type="character" w:customStyle="1" w:styleId="WW8Num1z4">
    <w:name w:val="WW8Num1z4"/>
    <w:qFormat/>
    <w:rsid w:val="009E3006"/>
  </w:style>
  <w:style w:type="character" w:customStyle="1" w:styleId="WW8Num1z5">
    <w:name w:val="WW8Num1z5"/>
    <w:qFormat/>
    <w:rsid w:val="009E3006"/>
  </w:style>
  <w:style w:type="character" w:customStyle="1" w:styleId="WW8Num1z6">
    <w:name w:val="WW8Num1z6"/>
    <w:qFormat/>
    <w:rsid w:val="009E3006"/>
  </w:style>
  <w:style w:type="character" w:customStyle="1" w:styleId="WW8Num1z7">
    <w:name w:val="WW8Num1z7"/>
    <w:qFormat/>
    <w:rsid w:val="009E3006"/>
  </w:style>
  <w:style w:type="character" w:customStyle="1" w:styleId="WW8Num1z8">
    <w:name w:val="WW8Num1z8"/>
    <w:qFormat/>
    <w:rsid w:val="009E3006"/>
  </w:style>
  <w:style w:type="character" w:customStyle="1" w:styleId="WW8Num2z0">
    <w:name w:val="WW8Num2z0"/>
    <w:qFormat/>
    <w:rsid w:val="009E3006"/>
    <w:rPr>
      <w:rFonts w:hint="default"/>
      <w:color w:val="000000"/>
    </w:rPr>
  </w:style>
  <w:style w:type="character" w:customStyle="1" w:styleId="WW8Num2z1">
    <w:name w:val="WW8Num2z1"/>
    <w:qFormat/>
    <w:rsid w:val="009E3006"/>
  </w:style>
  <w:style w:type="character" w:customStyle="1" w:styleId="WW8Num2z2">
    <w:name w:val="WW8Num2z2"/>
    <w:qFormat/>
    <w:rsid w:val="009E3006"/>
  </w:style>
  <w:style w:type="character" w:customStyle="1" w:styleId="WW8Num2z3">
    <w:name w:val="WW8Num2z3"/>
    <w:qFormat/>
    <w:rsid w:val="009E3006"/>
  </w:style>
  <w:style w:type="character" w:customStyle="1" w:styleId="WW8Num2z4">
    <w:name w:val="WW8Num2z4"/>
    <w:qFormat/>
    <w:rsid w:val="009E3006"/>
  </w:style>
  <w:style w:type="character" w:customStyle="1" w:styleId="WW8Num2z5">
    <w:name w:val="WW8Num2z5"/>
    <w:qFormat/>
    <w:rsid w:val="009E3006"/>
  </w:style>
  <w:style w:type="character" w:customStyle="1" w:styleId="WW8Num2z6">
    <w:name w:val="WW8Num2z6"/>
    <w:qFormat/>
    <w:rsid w:val="009E3006"/>
  </w:style>
  <w:style w:type="character" w:customStyle="1" w:styleId="WW8Num2z7">
    <w:name w:val="WW8Num2z7"/>
    <w:qFormat/>
    <w:rsid w:val="009E3006"/>
  </w:style>
  <w:style w:type="character" w:customStyle="1" w:styleId="WW8Num2z8">
    <w:name w:val="WW8Num2z8"/>
    <w:qFormat/>
    <w:rsid w:val="009E3006"/>
  </w:style>
  <w:style w:type="character" w:customStyle="1" w:styleId="WW8Num3z0">
    <w:name w:val="WW8Num3z0"/>
    <w:qFormat/>
    <w:rsid w:val="009E3006"/>
    <w:rPr>
      <w:rFonts w:hint="default"/>
    </w:rPr>
  </w:style>
  <w:style w:type="character" w:customStyle="1" w:styleId="WW8Num3z1">
    <w:name w:val="WW8Num3z1"/>
    <w:qFormat/>
    <w:rsid w:val="009E3006"/>
  </w:style>
  <w:style w:type="character" w:customStyle="1" w:styleId="WW8Num3z2">
    <w:name w:val="WW8Num3z2"/>
    <w:qFormat/>
    <w:rsid w:val="009E3006"/>
  </w:style>
  <w:style w:type="character" w:customStyle="1" w:styleId="WW8Num3z3">
    <w:name w:val="WW8Num3z3"/>
    <w:qFormat/>
    <w:rsid w:val="009E3006"/>
  </w:style>
  <w:style w:type="character" w:customStyle="1" w:styleId="WW8Num3z4">
    <w:name w:val="WW8Num3z4"/>
    <w:qFormat/>
    <w:rsid w:val="009E3006"/>
  </w:style>
  <w:style w:type="character" w:customStyle="1" w:styleId="WW8Num3z5">
    <w:name w:val="WW8Num3z5"/>
    <w:qFormat/>
    <w:rsid w:val="009E3006"/>
  </w:style>
  <w:style w:type="character" w:customStyle="1" w:styleId="WW8Num3z6">
    <w:name w:val="WW8Num3z6"/>
    <w:qFormat/>
    <w:rsid w:val="009E3006"/>
  </w:style>
  <w:style w:type="character" w:customStyle="1" w:styleId="WW8Num3z7">
    <w:name w:val="WW8Num3z7"/>
    <w:qFormat/>
    <w:rsid w:val="009E3006"/>
  </w:style>
  <w:style w:type="character" w:customStyle="1" w:styleId="WW8Num3z8">
    <w:name w:val="WW8Num3z8"/>
    <w:qFormat/>
    <w:rsid w:val="009E3006"/>
  </w:style>
  <w:style w:type="character" w:customStyle="1" w:styleId="WW8Num4z0">
    <w:name w:val="WW8Num4z0"/>
    <w:qFormat/>
    <w:rsid w:val="009E3006"/>
    <w:rPr>
      <w:rFonts w:hint="default"/>
    </w:rPr>
  </w:style>
  <w:style w:type="character" w:customStyle="1" w:styleId="WW8Num5z0">
    <w:name w:val="WW8Num5z0"/>
    <w:qFormat/>
    <w:rsid w:val="009E3006"/>
    <w:rPr>
      <w:rFonts w:hint="default"/>
    </w:rPr>
  </w:style>
  <w:style w:type="character" w:customStyle="1" w:styleId="14">
    <w:name w:val="Основной шрифт абзаца1"/>
    <w:qFormat/>
    <w:rsid w:val="009E3006"/>
  </w:style>
  <w:style w:type="character" w:customStyle="1" w:styleId="af9">
    <w:name w:val="Текст выноски Знак"/>
    <w:qFormat/>
    <w:rsid w:val="009E3006"/>
    <w:rPr>
      <w:rFonts w:ascii="Tahoma" w:hAnsi="Tahoma" w:cs="Tahoma"/>
      <w:sz w:val="16"/>
      <w:szCs w:val="16"/>
    </w:rPr>
  </w:style>
  <w:style w:type="character" w:customStyle="1" w:styleId="afa">
    <w:name w:val="Гипертекстовая ссылка"/>
    <w:qFormat/>
    <w:rsid w:val="009E3006"/>
    <w:rPr>
      <w:rFonts w:cs="Times New Roman"/>
      <w:color w:val="106BBE"/>
    </w:rPr>
  </w:style>
  <w:style w:type="character" w:customStyle="1" w:styleId="afb">
    <w:name w:val="Схема документа Знак"/>
    <w:qFormat/>
    <w:rsid w:val="009E3006"/>
    <w:rPr>
      <w:rFonts w:ascii="Tahoma" w:hAnsi="Tahoma" w:cs="Tahoma"/>
      <w:sz w:val="16"/>
      <w:szCs w:val="16"/>
    </w:rPr>
  </w:style>
  <w:style w:type="character" w:customStyle="1" w:styleId="afc">
    <w:name w:val="Название Знак"/>
    <w:qFormat/>
    <w:rsid w:val="009E3006"/>
    <w:rPr>
      <w:b/>
      <w:bCs/>
      <w:sz w:val="28"/>
      <w:szCs w:val="24"/>
    </w:rPr>
  </w:style>
  <w:style w:type="character" w:customStyle="1" w:styleId="afd">
    <w:name w:val="Подзаголовок Знак"/>
    <w:qFormat/>
    <w:rsid w:val="009E3006"/>
    <w:rPr>
      <w:b/>
      <w:sz w:val="28"/>
    </w:rPr>
  </w:style>
  <w:style w:type="character" w:customStyle="1" w:styleId="afe">
    <w:name w:val="Текст сноски Знак"/>
    <w:basedOn w:val="14"/>
    <w:qFormat/>
    <w:rsid w:val="009E3006"/>
  </w:style>
  <w:style w:type="character" w:customStyle="1" w:styleId="aff">
    <w:name w:val="Символ сноски"/>
    <w:qFormat/>
    <w:rsid w:val="009E3006"/>
    <w:rPr>
      <w:vertAlign w:val="superscript"/>
    </w:rPr>
  </w:style>
  <w:style w:type="character" w:customStyle="1" w:styleId="a4">
    <w:name w:val="Основной текст Знак"/>
    <w:basedOn w:val="a1"/>
    <w:link w:val="a0"/>
    <w:qFormat/>
    <w:rsid w:val="009E30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">
    <w:name w:val="Указатель1"/>
    <w:basedOn w:val="a"/>
    <w:qFormat/>
    <w:rsid w:val="009E3006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9E3006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qFormat/>
    <w:rsid w:val="009E3006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aff0">
    <w:name w:val="Знак"/>
    <w:basedOn w:val="a"/>
    <w:qFormat/>
    <w:rsid w:val="009E3006"/>
    <w:rPr>
      <w:rFonts w:ascii="Verdana" w:hAnsi="Verdana" w:cs="Verdana"/>
      <w:sz w:val="20"/>
      <w:szCs w:val="20"/>
      <w:lang w:val="en-US"/>
    </w:rPr>
  </w:style>
  <w:style w:type="paragraph" w:styleId="aff1">
    <w:name w:val="No Spacing"/>
    <w:qFormat/>
    <w:rsid w:val="009E3006"/>
    <w:pPr>
      <w:suppressAutoHyphens/>
    </w:pPr>
    <w:rPr>
      <w:rFonts w:eastAsia="Calibri"/>
      <w:sz w:val="28"/>
      <w:szCs w:val="22"/>
      <w:lang w:eastAsia="zh-CN"/>
    </w:rPr>
  </w:style>
  <w:style w:type="character" w:customStyle="1" w:styleId="11">
    <w:name w:val="Текст выноски Знак1"/>
    <w:basedOn w:val="a1"/>
    <w:link w:val="ab"/>
    <w:qFormat/>
    <w:rsid w:val="009E30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qFormat/>
    <w:rsid w:val="009E3006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1"/>
    <w:qFormat/>
    <w:rsid w:val="009E300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Знак1"/>
    <w:basedOn w:val="a"/>
    <w:qFormat/>
    <w:rsid w:val="009E3006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qFormat/>
    <w:rsid w:val="009E300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7">
    <w:name w:val="Схема документа1"/>
    <w:basedOn w:val="a"/>
    <w:qFormat/>
    <w:rsid w:val="009E3006"/>
    <w:rPr>
      <w:rFonts w:ascii="Tahoma" w:hAnsi="Tahoma" w:cs="Tahoma"/>
      <w:sz w:val="16"/>
      <w:szCs w:val="16"/>
    </w:rPr>
  </w:style>
  <w:style w:type="paragraph" w:customStyle="1" w:styleId="aff2">
    <w:name w:val="Текст в заданном формате"/>
    <w:basedOn w:val="a"/>
    <w:qFormat/>
    <w:rsid w:val="009E3006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8">
    <w:name w:val="Без интервала1"/>
    <w:qFormat/>
    <w:rsid w:val="009E3006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13">
    <w:name w:val="Подзаголовок Знак1"/>
    <w:basedOn w:val="a1"/>
    <w:link w:val="af8"/>
    <w:qFormat/>
    <w:rsid w:val="009E30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2">
    <w:name w:val="Текст сноски Знак1"/>
    <w:basedOn w:val="a1"/>
    <w:link w:val="af1"/>
    <w:qFormat/>
    <w:rsid w:val="009E30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qFormat/>
    <w:rsid w:val="009E3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qFormat/>
    <w:rsid w:val="009E3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примечания Знак"/>
    <w:basedOn w:val="a1"/>
    <w:link w:val="ad"/>
    <w:uiPriority w:val="99"/>
    <w:qFormat/>
    <w:rsid w:val="009E30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sid w:val="009E30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qFormat/>
    <w:rsid w:val="009E3006"/>
  </w:style>
  <w:style w:type="paragraph" w:styleId="aff3">
    <w:name w:val="List Paragraph"/>
    <w:basedOn w:val="a"/>
    <w:link w:val="aff4"/>
    <w:qFormat/>
    <w:rsid w:val="009E3006"/>
    <w:pPr>
      <w:ind w:left="720"/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qFormat/>
    <w:rsid w:val="009E3006"/>
    <w:rPr>
      <w:color w:val="605E5C"/>
      <w:shd w:val="clear" w:color="auto" w:fill="E1DFDD"/>
    </w:rPr>
  </w:style>
  <w:style w:type="character" w:customStyle="1" w:styleId="aff4">
    <w:name w:val="Абзац списка Знак"/>
    <w:link w:val="aff3"/>
    <w:qFormat/>
    <w:locked/>
    <w:rsid w:val="009E3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9E3006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onews.info/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39AF6-48CD-455A-A262-D4451A34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station</cp:lastModifiedBy>
  <cp:revision>13</cp:revision>
  <cp:lastPrinted>2025-06-23T02:40:00Z</cp:lastPrinted>
  <dcterms:created xsi:type="dcterms:W3CDTF">2024-03-21T02:07:00Z</dcterms:created>
  <dcterms:modified xsi:type="dcterms:W3CDTF">2025-06-26T01:40:00Z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39AF97CF2E604C15AC83589061CB2F6A_13</vt:lpwstr>
  </property>
</Properties>
</file>