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5" w:rsidRDefault="00186785" w:rsidP="00186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186785" w:rsidRPr="00186785" w:rsidRDefault="00186785" w:rsidP="00186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86785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</w:p>
    <w:p w:rsidR="00186785" w:rsidRPr="00186785" w:rsidRDefault="00186785" w:rsidP="00186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6785">
        <w:rPr>
          <w:sz w:val="28"/>
          <w:szCs w:val="28"/>
        </w:rPr>
        <w:t xml:space="preserve">РЕШЕНИЕ </w:t>
      </w:r>
    </w:p>
    <w:p w:rsidR="00E71131" w:rsidRDefault="00E71131" w:rsidP="0018678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86785" w:rsidRPr="00AA1053" w:rsidRDefault="00AA1053" w:rsidP="00186785">
      <w:pPr>
        <w:pStyle w:val="a3"/>
        <w:spacing w:before="0" w:beforeAutospacing="0" w:after="0" w:afterAutospacing="0" w:line="288" w:lineRule="atLeast"/>
        <w:ind w:firstLine="540"/>
        <w:jc w:val="both"/>
        <w:rPr>
          <w:lang w:val="en-US"/>
        </w:rPr>
      </w:pPr>
      <w:r>
        <w:rPr>
          <w:sz w:val="28"/>
          <w:szCs w:val="28"/>
        </w:rPr>
        <w:t>о</w:t>
      </w:r>
      <w:r w:rsidR="00783AA2">
        <w:rPr>
          <w:sz w:val="28"/>
          <w:szCs w:val="28"/>
        </w:rPr>
        <w:t>т</w:t>
      </w:r>
      <w:r w:rsidR="00126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25</w:t>
      </w:r>
      <w:r w:rsidR="00280024" w:rsidRPr="007808EE">
        <w:rPr>
          <w:sz w:val="28"/>
          <w:szCs w:val="28"/>
        </w:rPr>
        <w:t>июня</w:t>
      </w:r>
      <w:r w:rsidR="00186785" w:rsidRPr="007808EE">
        <w:rPr>
          <w:sz w:val="28"/>
          <w:szCs w:val="28"/>
        </w:rPr>
        <w:t xml:space="preserve"> 2025 года </w:t>
      </w:r>
      <w:r w:rsidR="00AF0F09">
        <w:rPr>
          <w:sz w:val="28"/>
          <w:szCs w:val="28"/>
        </w:rPr>
        <w:t xml:space="preserve">             </w:t>
      </w:r>
      <w:r w:rsidR="00E71131">
        <w:rPr>
          <w:sz w:val="28"/>
          <w:szCs w:val="28"/>
        </w:rPr>
        <w:t xml:space="preserve">   </w:t>
      </w:r>
      <w:r w:rsidR="00AF0F09">
        <w:rPr>
          <w:sz w:val="28"/>
          <w:szCs w:val="28"/>
        </w:rPr>
        <w:t xml:space="preserve">    </w:t>
      </w:r>
      <w:r w:rsidR="00E71131">
        <w:rPr>
          <w:sz w:val="28"/>
          <w:szCs w:val="28"/>
        </w:rPr>
        <w:t xml:space="preserve">       </w:t>
      </w:r>
      <w:r w:rsidR="00AF0F09">
        <w:rPr>
          <w:sz w:val="28"/>
          <w:szCs w:val="28"/>
        </w:rPr>
        <w:t xml:space="preserve">                                       № </w:t>
      </w:r>
      <w:r w:rsidRPr="00AA105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</w:p>
    <w:p w:rsidR="00186785" w:rsidRDefault="00186785" w:rsidP="00D277B7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 </w:t>
      </w:r>
    </w:p>
    <w:p w:rsidR="00186785" w:rsidRPr="00AF0F09" w:rsidRDefault="00186785" w:rsidP="001867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F0F09">
        <w:rPr>
          <w:sz w:val="28"/>
          <w:szCs w:val="28"/>
        </w:rPr>
        <w:t>с</w:t>
      </w:r>
      <w:proofErr w:type="gramEnd"/>
      <w:r w:rsidRPr="00AF0F09">
        <w:rPr>
          <w:sz w:val="28"/>
          <w:szCs w:val="28"/>
        </w:rPr>
        <w:t xml:space="preserve">. Кыра </w:t>
      </w:r>
    </w:p>
    <w:p w:rsidR="00783AA2" w:rsidRDefault="00783AA2" w:rsidP="001867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6785" w:rsidRPr="00B610FA" w:rsidRDefault="00186785" w:rsidP="001867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10FA">
        <w:rPr>
          <w:b/>
          <w:sz w:val="28"/>
          <w:szCs w:val="28"/>
        </w:rPr>
        <w:t>О внесении изменений в решени</w:t>
      </w:r>
      <w:r w:rsidR="00AA5BC2" w:rsidRPr="00B610FA">
        <w:rPr>
          <w:b/>
          <w:sz w:val="28"/>
          <w:szCs w:val="28"/>
        </w:rPr>
        <w:t xml:space="preserve">е Совета муниципального района «Кыринский район» от 29.12.2020 г. </w:t>
      </w:r>
      <w:r w:rsidR="00783AA2">
        <w:rPr>
          <w:b/>
          <w:sz w:val="28"/>
          <w:szCs w:val="28"/>
        </w:rPr>
        <w:t>№</w:t>
      </w:r>
      <w:r w:rsidR="00AA5BC2" w:rsidRPr="00B610FA">
        <w:rPr>
          <w:b/>
          <w:sz w:val="28"/>
          <w:szCs w:val="28"/>
        </w:rPr>
        <w:t xml:space="preserve"> 208 «</w:t>
      </w:r>
      <w:r w:rsidRPr="00B610FA">
        <w:rPr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</w:t>
      </w:r>
      <w:r w:rsidR="00AA5BC2" w:rsidRPr="00B610FA">
        <w:rPr>
          <w:b/>
          <w:sz w:val="28"/>
          <w:szCs w:val="28"/>
        </w:rPr>
        <w:t xml:space="preserve"> правонарушениях»</w:t>
      </w:r>
      <w:r w:rsidRPr="00B610FA">
        <w:rPr>
          <w:b/>
          <w:sz w:val="28"/>
          <w:szCs w:val="28"/>
        </w:rPr>
        <w:t xml:space="preserve"> </w:t>
      </w:r>
    </w:p>
    <w:p w:rsidR="00186785" w:rsidRDefault="00186785" w:rsidP="0018678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86785" w:rsidRPr="00B610FA" w:rsidRDefault="00186785" w:rsidP="00783AA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B610FA">
        <w:rPr>
          <w:sz w:val="28"/>
          <w:szCs w:val="28"/>
        </w:rPr>
        <w:t xml:space="preserve">В соответствии с </w:t>
      </w:r>
      <w:r w:rsidR="00CD3D01" w:rsidRPr="00CD3D01">
        <w:rPr>
          <w:sz w:val="28"/>
          <w:szCs w:val="28"/>
        </w:rPr>
        <w:t>Закон</w:t>
      </w:r>
      <w:r w:rsidR="00CD3D01">
        <w:rPr>
          <w:sz w:val="28"/>
          <w:szCs w:val="28"/>
        </w:rPr>
        <w:t>ом</w:t>
      </w:r>
      <w:r w:rsidR="00CD3D01" w:rsidRPr="00CD3D01">
        <w:rPr>
          <w:sz w:val="28"/>
          <w:szCs w:val="28"/>
        </w:rPr>
        <w:t xml:space="preserve"> Забайкальского края от 04.05.2010 </w:t>
      </w:r>
      <w:r w:rsidR="00C07C9D">
        <w:rPr>
          <w:sz w:val="28"/>
          <w:szCs w:val="28"/>
        </w:rPr>
        <w:t>N 366-ЗЗК (ред. от 01.04.2025) «</w:t>
      </w:r>
      <w:r w:rsidR="00CD3D01" w:rsidRPr="00CD3D01">
        <w:rPr>
          <w:sz w:val="28"/>
          <w:szCs w:val="28"/>
        </w:rPr>
        <w:t>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</w:t>
      </w:r>
      <w:r w:rsidR="00C07C9D">
        <w:rPr>
          <w:sz w:val="28"/>
          <w:szCs w:val="28"/>
        </w:rPr>
        <w:t>ых Законом Забайкальского края «</w:t>
      </w:r>
      <w:r w:rsidR="00CD3D01" w:rsidRPr="00CD3D01">
        <w:rPr>
          <w:sz w:val="28"/>
          <w:szCs w:val="28"/>
        </w:rPr>
        <w:t>Об а</w:t>
      </w:r>
      <w:r w:rsidR="00C07C9D">
        <w:rPr>
          <w:sz w:val="28"/>
          <w:szCs w:val="28"/>
        </w:rPr>
        <w:t>дминистративных правонарушениях»,</w:t>
      </w:r>
      <w:r w:rsidR="00CD3D01">
        <w:rPr>
          <w:sz w:val="28"/>
          <w:szCs w:val="28"/>
        </w:rPr>
        <w:t xml:space="preserve"> </w:t>
      </w:r>
      <w:r w:rsidRPr="00B610FA">
        <w:rPr>
          <w:sz w:val="28"/>
          <w:szCs w:val="28"/>
        </w:rPr>
        <w:t xml:space="preserve"> руководствуясь ст. 23 У</w:t>
      </w:r>
      <w:r w:rsidR="00C07C9D">
        <w:rPr>
          <w:sz w:val="28"/>
          <w:szCs w:val="28"/>
        </w:rPr>
        <w:t>става муниципального района «Кыринский район», Совет</w:t>
      </w:r>
      <w:proofErr w:type="gramEnd"/>
      <w:r w:rsidR="00C07C9D">
        <w:rPr>
          <w:sz w:val="28"/>
          <w:szCs w:val="28"/>
        </w:rPr>
        <w:t xml:space="preserve"> муниципального района «</w:t>
      </w:r>
      <w:proofErr w:type="spellStart"/>
      <w:r w:rsidR="00C07C9D">
        <w:rPr>
          <w:sz w:val="28"/>
          <w:szCs w:val="28"/>
        </w:rPr>
        <w:t>Кыринский</w:t>
      </w:r>
      <w:proofErr w:type="spellEnd"/>
      <w:r w:rsidR="00C07C9D">
        <w:rPr>
          <w:sz w:val="28"/>
          <w:szCs w:val="28"/>
        </w:rPr>
        <w:t xml:space="preserve"> район»</w:t>
      </w:r>
      <w:r w:rsidRPr="00B610FA">
        <w:rPr>
          <w:sz w:val="28"/>
          <w:szCs w:val="28"/>
        </w:rPr>
        <w:t xml:space="preserve"> </w:t>
      </w:r>
      <w:r w:rsidR="00783AA2">
        <w:rPr>
          <w:sz w:val="28"/>
          <w:szCs w:val="28"/>
        </w:rPr>
        <w:t>решил</w:t>
      </w:r>
      <w:r w:rsidRPr="00B610FA">
        <w:rPr>
          <w:sz w:val="28"/>
          <w:szCs w:val="28"/>
        </w:rPr>
        <w:t xml:space="preserve">: </w:t>
      </w:r>
    </w:p>
    <w:p w:rsidR="00186785" w:rsidRPr="00B610FA" w:rsidRDefault="00186785" w:rsidP="0018678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610FA">
        <w:rPr>
          <w:sz w:val="28"/>
          <w:szCs w:val="28"/>
        </w:rPr>
        <w:t>1. Внести в решени</w:t>
      </w:r>
      <w:r w:rsidR="00C07C9D">
        <w:rPr>
          <w:sz w:val="28"/>
          <w:szCs w:val="28"/>
        </w:rPr>
        <w:t xml:space="preserve">е Совета муниципального района «Кыринский район» от 29.12.2020 г. </w:t>
      </w:r>
      <w:r w:rsidR="00783AA2">
        <w:rPr>
          <w:sz w:val="28"/>
          <w:szCs w:val="28"/>
        </w:rPr>
        <w:t>№</w:t>
      </w:r>
      <w:r w:rsidR="00C07C9D">
        <w:rPr>
          <w:sz w:val="28"/>
          <w:szCs w:val="28"/>
        </w:rPr>
        <w:t xml:space="preserve"> 208 «</w:t>
      </w:r>
      <w:r w:rsidRPr="00B610FA">
        <w:rPr>
          <w:sz w:val="28"/>
          <w:szCs w:val="28"/>
        </w:rPr>
        <w:t>Об утверждении Перечня должностных лиц, уполномоченных составлять протоколы об а</w:t>
      </w:r>
      <w:r w:rsidR="00C07C9D">
        <w:rPr>
          <w:sz w:val="28"/>
          <w:szCs w:val="28"/>
        </w:rPr>
        <w:t>дминистративных правонарушениях»</w:t>
      </w:r>
      <w:r w:rsidRPr="00B610FA">
        <w:rPr>
          <w:sz w:val="28"/>
          <w:szCs w:val="28"/>
        </w:rPr>
        <w:t xml:space="preserve"> (далее - Решение) следующие изменения: </w:t>
      </w:r>
    </w:p>
    <w:p w:rsidR="005D2A73" w:rsidRDefault="00186785" w:rsidP="005D2A7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610FA">
        <w:rPr>
          <w:sz w:val="28"/>
          <w:szCs w:val="28"/>
        </w:rPr>
        <w:t xml:space="preserve">1.1.Пункт 1 Решения </w:t>
      </w:r>
      <w:r w:rsidR="005D2A73">
        <w:rPr>
          <w:sz w:val="28"/>
          <w:szCs w:val="28"/>
        </w:rPr>
        <w:t>изложить в следующей редакции:</w:t>
      </w:r>
    </w:p>
    <w:p w:rsidR="00FB4677" w:rsidRDefault="00291732" w:rsidP="005D2A7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D2A73" w:rsidRPr="005D2A73">
        <w:rPr>
          <w:sz w:val="28"/>
          <w:szCs w:val="28"/>
        </w:rPr>
        <w:t>1.Утвердить Перечень должностных ли</w:t>
      </w:r>
      <w:r w:rsidR="002E6EBE">
        <w:rPr>
          <w:sz w:val="28"/>
          <w:szCs w:val="28"/>
        </w:rPr>
        <w:t>ц</w:t>
      </w:r>
      <w:r w:rsidR="00861840">
        <w:rPr>
          <w:sz w:val="28"/>
          <w:szCs w:val="28"/>
        </w:rPr>
        <w:t xml:space="preserve"> муниципального района «Кыринский район</w:t>
      </w:r>
      <w:r w:rsidR="00FA14CD">
        <w:rPr>
          <w:sz w:val="28"/>
          <w:szCs w:val="28"/>
        </w:rPr>
        <w:t>»</w:t>
      </w:r>
      <w:r w:rsidR="005D2A73" w:rsidRPr="005D2A73">
        <w:rPr>
          <w:sz w:val="28"/>
          <w:szCs w:val="28"/>
        </w:rPr>
        <w:t>, уполномоченных составлять протоколы об адм</w:t>
      </w:r>
      <w:r w:rsidR="00FB4677">
        <w:rPr>
          <w:sz w:val="28"/>
          <w:szCs w:val="28"/>
        </w:rPr>
        <w:t xml:space="preserve">инистративных правонарушениях, предусмотренных </w:t>
      </w:r>
      <w:r w:rsidR="00FB4677" w:rsidRPr="00FB4677">
        <w:rPr>
          <w:sz w:val="28"/>
          <w:szCs w:val="28"/>
        </w:rPr>
        <w:t>статьями 5(3.1)</w:t>
      </w:r>
      <w:r w:rsidR="00FB4677" w:rsidRPr="006F2609">
        <w:rPr>
          <w:sz w:val="28"/>
          <w:szCs w:val="28"/>
        </w:rPr>
        <w:t xml:space="preserve">, </w:t>
      </w:r>
      <w:r w:rsidR="00FB4677" w:rsidRPr="00FB4677">
        <w:rPr>
          <w:sz w:val="28"/>
          <w:szCs w:val="28"/>
        </w:rPr>
        <w:t>5(5)</w:t>
      </w:r>
      <w:r w:rsidR="00FB4677" w:rsidRPr="006F2609">
        <w:rPr>
          <w:sz w:val="28"/>
          <w:szCs w:val="28"/>
        </w:rPr>
        <w:t xml:space="preserve">, </w:t>
      </w:r>
      <w:r w:rsidR="00FB4677" w:rsidRPr="00FB4677">
        <w:rPr>
          <w:sz w:val="28"/>
          <w:szCs w:val="28"/>
        </w:rPr>
        <w:t>5(7)</w:t>
      </w:r>
      <w:r w:rsidR="00FB4677" w:rsidRPr="006F2609">
        <w:rPr>
          <w:sz w:val="28"/>
          <w:szCs w:val="28"/>
        </w:rPr>
        <w:t xml:space="preserve"> (за неисполнение или нарушение решения комиссии по предупреждению и ликвидации чрезвычайных ситуаций и обеспечению пожарной безопасности муниципального района), </w:t>
      </w:r>
      <w:r w:rsidR="00FB4677" w:rsidRPr="00291732">
        <w:rPr>
          <w:sz w:val="28"/>
          <w:szCs w:val="28"/>
        </w:rPr>
        <w:t>7</w:t>
      </w:r>
      <w:r w:rsidR="00FB4677" w:rsidRPr="006F2609">
        <w:rPr>
          <w:sz w:val="28"/>
          <w:szCs w:val="28"/>
        </w:rPr>
        <w:t xml:space="preserve">, </w:t>
      </w:r>
      <w:r w:rsidR="00FB4677" w:rsidRPr="00291732">
        <w:rPr>
          <w:sz w:val="28"/>
          <w:szCs w:val="28"/>
        </w:rPr>
        <w:t>18(13)</w:t>
      </w:r>
      <w:r w:rsidR="00FB4677" w:rsidRPr="006F2609">
        <w:rPr>
          <w:sz w:val="28"/>
          <w:szCs w:val="28"/>
        </w:rPr>
        <w:t xml:space="preserve">, </w:t>
      </w:r>
      <w:r w:rsidR="00FB4677" w:rsidRPr="00291732">
        <w:rPr>
          <w:sz w:val="28"/>
          <w:szCs w:val="28"/>
        </w:rPr>
        <w:t>46(2)</w:t>
      </w:r>
      <w:r w:rsidR="00FB4677" w:rsidRPr="006F2609">
        <w:rPr>
          <w:sz w:val="28"/>
          <w:szCs w:val="28"/>
        </w:rPr>
        <w:t xml:space="preserve"> и </w:t>
      </w:r>
      <w:r w:rsidR="00FB4677" w:rsidRPr="00291732">
        <w:rPr>
          <w:sz w:val="28"/>
          <w:szCs w:val="28"/>
        </w:rPr>
        <w:t>46(3)</w:t>
      </w:r>
      <w:r>
        <w:rPr>
          <w:sz w:val="28"/>
          <w:szCs w:val="28"/>
        </w:rPr>
        <w:t xml:space="preserve"> Закона Забайкальского края «</w:t>
      </w:r>
      <w:r w:rsidR="00FB4677" w:rsidRPr="006F2609">
        <w:rPr>
          <w:sz w:val="28"/>
          <w:szCs w:val="28"/>
        </w:rPr>
        <w:t>Об а</w:t>
      </w:r>
      <w:r>
        <w:rPr>
          <w:sz w:val="28"/>
          <w:szCs w:val="28"/>
        </w:rPr>
        <w:t>дминистративных правонарушениях»</w:t>
      </w:r>
      <w:r w:rsidR="00861840">
        <w:rPr>
          <w:sz w:val="28"/>
          <w:szCs w:val="28"/>
        </w:rPr>
        <w:t>.</w:t>
      </w:r>
      <w:proofErr w:type="gramEnd"/>
    </w:p>
    <w:p w:rsidR="003C4FDB" w:rsidRDefault="00291732" w:rsidP="00C4391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4FD">
        <w:rPr>
          <w:sz w:val="28"/>
          <w:szCs w:val="28"/>
        </w:rPr>
        <w:t>1.2. Приложение к Решению  («</w:t>
      </w:r>
      <w:r w:rsidR="004414FD" w:rsidRPr="004414FD"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</w:t>
      </w:r>
      <w:r w:rsidR="004414FD">
        <w:rPr>
          <w:sz w:val="28"/>
          <w:szCs w:val="28"/>
        </w:rPr>
        <w:t>») изложить в следующей редакции:</w:t>
      </w:r>
    </w:p>
    <w:p w:rsidR="00C43911" w:rsidRDefault="00C43911" w:rsidP="00783AA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34F2" w:rsidRPr="00783AA2" w:rsidRDefault="00C43911" w:rsidP="0078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4F2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муниципальног</w:t>
      </w:r>
      <w:r w:rsidR="0016030E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 «Кыринский район»</w:t>
      </w:r>
      <w:r w:rsidR="008534F2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уполномоченных составлять протоколы об административных правонарушениях, предусмотренн</w:t>
      </w:r>
      <w:r w:rsidR="0016030E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Законом Забайкальского края «</w:t>
      </w:r>
      <w:r w:rsidR="008534F2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</w:t>
      </w:r>
      <w:r w:rsidR="0016030E" w:rsidRP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</w:t>
      </w:r>
      <w:r w:rsidR="00783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3AA2" w:rsidRPr="008534F2" w:rsidRDefault="00783AA2" w:rsidP="00783AA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20"/>
        <w:gridCol w:w="4172"/>
        <w:gridCol w:w="4764"/>
      </w:tblGrid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  <w:p w:rsidR="008534F2" w:rsidRPr="008534F2" w:rsidRDefault="00783AA2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34F2" w:rsidRPr="008534F2" w:rsidRDefault="008534F2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Замещаемая должность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правонарушения, предусмотренные Законом Забайкальского края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02 июля 2009 года </w:t>
            </w:r>
            <w:r w:rsidR="0078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198-ЗЗК "Об административных правонарушениях" </w:t>
            </w:r>
          </w:p>
        </w:tc>
      </w:tr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0148" w:rsidRDefault="0058590F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антитеррористической комиссии муниципального района «Кыринский район»</w:t>
            </w:r>
          </w:p>
          <w:p w:rsidR="00F00148" w:rsidRDefault="00F00148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антитеррористической комиссии муниципального района «Кыринский район»</w:t>
            </w:r>
          </w:p>
          <w:p w:rsidR="008534F2" w:rsidRPr="008534F2" w:rsidRDefault="00F00148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5.3.1.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 </w:t>
            </w:r>
          </w:p>
        </w:tc>
      </w:tr>
      <w:tr w:rsidR="008534F2" w:rsidRPr="008534F2" w:rsidTr="00783AA2">
        <w:trPr>
          <w:trHeight w:val="17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4F2" w:rsidRPr="008534F2" w:rsidRDefault="008534F2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4F2" w:rsidRPr="008534F2" w:rsidRDefault="006D2018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Совета муниципального</w:t>
            </w:r>
            <w:r w:rsidR="0032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</w:t>
            </w:r>
            <w:r w:rsidR="0025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Кыринский ра</w:t>
            </w:r>
            <w:r w:rsidR="0032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йон»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5.5. </w:t>
            </w:r>
          </w:p>
          <w:p w:rsid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сроков предоставления информации депутату представительного органа муниципального образования Забайкальского края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748" w:rsidRPr="008534F2" w:rsidTr="00783AA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8534F2" w:rsidRDefault="009C7748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Default="00F2300C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D34953" w:rsidRPr="00F2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предупреждению и ликвидации чрезвычайных ситуаций и обеспечению пожарной безопас</w:t>
            </w:r>
            <w:r w:rsidR="00D34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муниципального района «Кыринский район»</w:t>
            </w:r>
          </w:p>
          <w:p w:rsidR="00D34953" w:rsidRPr="008534F2" w:rsidRDefault="00D34953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 w:rsidRPr="00F2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предупреждению и ликвидации чрезвычайных ситуаций и обеспечению пожарной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муниципального района «Кыринский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8534F2" w:rsidRDefault="00F2300C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5(7). Неисполнение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края,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</w:t>
            </w:r>
          </w:p>
        </w:tc>
      </w:tr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CD2FE3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Default="00375AC4" w:rsidP="00F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«Кыринский район»</w:t>
            </w:r>
          </w:p>
          <w:p w:rsidR="008534F2" w:rsidRDefault="00A53F22" w:rsidP="00F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главы муниципального района «Кыринский район»</w:t>
            </w:r>
          </w:p>
          <w:p w:rsidR="008534F2" w:rsidRPr="008534F2" w:rsidRDefault="00A53F22" w:rsidP="00F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муниципального района «Кыринский район»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7.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Незаконные действия по отношению к официальным символам муниципальных образований </w:t>
            </w:r>
          </w:p>
        </w:tc>
      </w:tr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CD2FE3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="0037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хозяйства </w:t>
            </w:r>
            <w:r w:rsidR="0037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</w:t>
            </w:r>
            <w:r w:rsidR="0037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«Кыринский район»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Статья 18.13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Нарушение дополнительных требований к содержанию домашних животных, в том числе к их выгулу, на территории Забайкальского края </w:t>
            </w:r>
            <w:bookmarkStart w:id="0" w:name="_GoBack"/>
            <w:bookmarkEnd w:id="0"/>
          </w:p>
          <w:p w:rsidR="008534F2" w:rsidRPr="008534F2" w:rsidRDefault="00D63A28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CD2FE3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375AC4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Начальник отдел</w:t>
            </w:r>
            <w:r w:rsidR="00C1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управлению имуществом и земельными ресурсами администрации муниципального района «Кыринский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46.2.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Непредставление отчетности в уполномоченный орган по управлению муниципальным имуществом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534F2" w:rsidRPr="008534F2" w:rsidTr="00783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CD2FE3" w:rsidP="008534F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C12F54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4F2"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Начальник отдела по управлению имуществом и земельными ресурсами администрации муниципального района «Кыринский район» </w:t>
            </w: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46.3.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порядка и условий приватизации муниципального имущества </w:t>
            </w:r>
          </w:p>
          <w:p w:rsidR="008534F2" w:rsidRPr="008534F2" w:rsidRDefault="008534F2" w:rsidP="00FF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F2609" w:rsidRPr="00C9684E" w:rsidRDefault="00783AA2" w:rsidP="00C9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2609" w:rsidRDefault="006F2609" w:rsidP="0018678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83AA2" w:rsidRPr="00B610FA" w:rsidRDefault="00783AA2" w:rsidP="0018678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A2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783AA2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83AA2">
        <w:rPr>
          <w:rFonts w:ascii="Times New Roman" w:hAnsi="Times New Roman" w:cs="Times New Roman"/>
          <w:color w:val="000000"/>
          <w:sz w:val="28"/>
          <w:szCs w:val="28"/>
        </w:rPr>
        <w:t>редседателя Совета муниципального района</w:t>
      </w: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3AA2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783AA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783AA2">
        <w:rPr>
          <w:rFonts w:ascii="Times New Roman" w:hAnsi="Times New Roman" w:cs="Times New Roman"/>
          <w:color w:val="000000"/>
          <w:sz w:val="28"/>
          <w:szCs w:val="28"/>
        </w:rPr>
        <w:t>В.К.Воскобоева</w:t>
      </w:r>
      <w:proofErr w:type="spellEnd"/>
      <w:r w:rsidRPr="00783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A2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783AA2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83AA2">
        <w:rPr>
          <w:rFonts w:ascii="Times New Roman" w:hAnsi="Times New Roman" w:cs="Times New Roman"/>
          <w:color w:val="000000"/>
          <w:sz w:val="28"/>
          <w:szCs w:val="28"/>
        </w:rPr>
        <w:t xml:space="preserve">лавы муниципального района </w:t>
      </w:r>
    </w:p>
    <w:p w:rsidR="00783AA2" w:rsidRPr="00783AA2" w:rsidRDefault="00783AA2" w:rsidP="00783A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83AA2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783AA2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3AA2">
        <w:rPr>
          <w:rFonts w:ascii="Times New Roman" w:hAnsi="Times New Roman" w:cs="Times New Roman"/>
          <w:color w:val="000000"/>
          <w:sz w:val="28"/>
          <w:szCs w:val="28"/>
        </w:rPr>
        <w:tab/>
        <w:t>А.М.Куприянов</w:t>
      </w:r>
    </w:p>
    <w:p w:rsidR="00AF3CC3" w:rsidRDefault="00AF3CC3">
      <w:pPr>
        <w:rPr>
          <w:sz w:val="28"/>
          <w:szCs w:val="28"/>
        </w:rPr>
      </w:pPr>
    </w:p>
    <w:p w:rsidR="00CD3D01" w:rsidRPr="00CD3D01" w:rsidRDefault="00C9684E" w:rsidP="00CD3D0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3D01" w:rsidRPr="00CD3D01" w:rsidRDefault="00CD3D01">
      <w:pPr>
        <w:rPr>
          <w:sz w:val="28"/>
          <w:szCs w:val="28"/>
        </w:rPr>
      </w:pPr>
    </w:p>
    <w:sectPr w:rsidR="00CD3D01" w:rsidRPr="00CD3D01" w:rsidSect="0078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6AF"/>
    <w:rsid w:val="0012698B"/>
    <w:rsid w:val="0016030E"/>
    <w:rsid w:val="00186785"/>
    <w:rsid w:val="00257694"/>
    <w:rsid w:val="00280024"/>
    <w:rsid w:val="00291732"/>
    <w:rsid w:val="002E6EBE"/>
    <w:rsid w:val="002F0F51"/>
    <w:rsid w:val="00323DA3"/>
    <w:rsid w:val="00375AC4"/>
    <w:rsid w:val="003C4FDB"/>
    <w:rsid w:val="004414FD"/>
    <w:rsid w:val="00447408"/>
    <w:rsid w:val="004D4C96"/>
    <w:rsid w:val="00553B36"/>
    <w:rsid w:val="005576AF"/>
    <w:rsid w:val="0058590F"/>
    <w:rsid w:val="005D2A73"/>
    <w:rsid w:val="005E34AA"/>
    <w:rsid w:val="00642166"/>
    <w:rsid w:val="00682D54"/>
    <w:rsid w:val="006C0CCD"/>
    <w:rsid w:val="006D2018"/>
    <w:rsid w:val="006F2609"/>
    <w:rsid w:val="007808EE"/>
    <w:rsid w:val="00782BF3"/>
    <w:rsid w:val="00783AA2"/>
    <w:rsid w:val="008534F2"/>
    <w:rsid w:val="00861840"/>
    <w:rsid w:val="00871DF2"/>
    <w:rsid w:val="008C1E1C"/>
    <w:rsid w:val="00927EC2"/>
    <w:rsid w:val="009C7748"/>
    <w:rsid w:val="00A53F22"/>
    <w:rsid w:val="00AA1053"/>
    <w:rsid w:val="00AA5BC2"/>
    <w:rsid w:val="00AE34A9"/>
    <w:rsid w:val="00AF0F09"/>
    <w:rsid w:val="00AF3CC3"/>
    <w:rsid w:val="00B4628D"/>
    <w:rsid w:val="00B610FA"/>
    <w:rsid w:val="00C07C9D"/>
    <w:rsid w:val="00C12F54"/>
    <w:rsid w:val="00C43911"/>
    <w:rsid w:val="00C9684E"/>
    <w:rsid w:val="00CA678E"/>
    <w:rsid w:val="00CD2FE3"/>
    <w:rsid w:val="00CD3D01"/>
    <w:rsid w:val="00CF732C"/>
    <w:rsid w:val="00D277B7"/>
    <w:rsid w:val="00D34953"/>
    <w:rsid w:val="00D63A28"/>
    <w:rsid w:val="00E11C48"/>
    <w:rsid w:val="00E62104"/>
    <w:rsid w:val="00E71131"/>
    <w:rsid w:val="00F00148"/>
    <w:rsid w:val="00F2300C"/>
    <w:rsid w:val="00FA14CD"/>
    <w:rsid w:val="00FB4677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609"/>
    <w:rPr>
      <w:color w:val="0000FF" w:themeColor="hyperlink"/>
      <w:u w:val="single"/>
    </w:rPr>
  </w:style>
  <w:style w:type="paragraph" w:customStyle="1" w:styleId="ConsPlusNormal">
    <w:name w:val="ConsPlusNormal"/>
    <w:rsid w:val="00CD3D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609"/>
    <w:rPr>
      <w:color w:val="0000FF" w:themeColor="hyperlink"/>
      <w:u w:val="single"/>
    </w:rPr>
  </w:style>
  <w:style w:type="paragraph" w:customStyle="1" w:styleId="ConsPlusNormal">
    <w:name w:val="ConsPlusNormal"/>
    <w:rsid w:val="00CD3D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Андрей_М</dc:creator>
  <cp:keywords/>
  <dc:description/>
  <cp:lastModifiedBy>station</cp:lastModifiedBy>
  <cp:revision>48</cp:revision>
  <cp:lastPrinted>2025-06-23T06:50:00Z</cp:lastPrinted>
  <dcterms:created xsi:type="dcterms:W3CDTF">2025-04-24T03:15:00Z</dcterms:created>
  <dcterms:modified xsi:type="dcterms:W3CDTF">2025-06-26T01:42:00Z</dcterms:modified>
</cp:coreProperties>
</file>