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C0293">
        <w:rPr>
          <w:sz w:val="28"/>
          <w:szCs w:val="28"/>
        </w:rPr>
        <w:t>16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C0293">
        <w:rPr>
          <w:sz w:val="28"/>
          <w:szCs w:val="28"/>
        </w:rPr>
        <w:t>581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27073" w:rsidRPr="00B27073" w:rsidRDefault="00B27073" w:rsidP="00B2707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27073">
        <w:rPr>
          <w:b/>
          <w:bCs/>
          <w:sz w:val="26"/>
          <w:szCs w:val="26"/>
        </w:rPr>
        <w:t>О создании рабочей группы по увековечению памяти защитников Отечества, в том числе погибших (умерших) участников Специальной военной операции</w:t>
      </w:r>
    </w:p>
    <w:p w:rsidR="00B27073" w:rsidRPr="00B27073" w:rsidRDefault="00B27073" w:rsidP="00B2707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B27073" w:rsidRPr="00B27073" w:rsidRDefault="00B27073" w:rsidP="00B2707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 xml:space="preserve">В целях сохранения исторической правды, патриотического воспитания граждан, а также выражения признательности и уважения к живущим и павшим защитникам Отечества, в соответствии с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М. от 30 августа 2025 года № МД-П4-32257, подготовленные в соответствии с пунктом 4 перечня поручений Президента Российской Федерации от 29 мая 2025 г. № Пр-1223, в соответствии с Законом Российской Федерации от 14 января 1993 года № 4292-1 </w:t>
      </w:r>
      <w:r>
        <w:rPr>
          <w:sz w:val="26"/>
          <w:szCs w:val="26"/>
        </w:rPr>
        <w:t>«</w:t>
      </w:r>
      <w:r w:rsidRPr="00B27073">
        <w:rPr>
          <w:sz w:val="26"/>
          <w:szCs w:val="26"/>
        </w:rPr>
        <w:t>Об увековечении памяти погибших защитников Отечества</w:t>
      </w:r>
      <w:r>
        <w:rPr>
          <w:sz w:val="26"/>
          <w:szCs w:val="26"/>
        </w:rPr>
        <w:t>»</w:t>
      </w:r>
      <w:r w:rsidRPr="00B27073">
        <w:rPr>
          <w:sz w:val="26"/>
          <w:szCs w:val="26"/>
        </w:rPr>
        <w:t xml:space="preserve">, руководствуясь ст. 26 Устава муниципального района «Кыринский район», администрация муниципального района «Кыринский район» постановляет: </w:t>
      </w:r>
    </w:p>
    <w:p w:rsidR="00B27073" w:rsidRPr="00B27073" w:rsidRDefault="00B27073" w:rsidP="00B27073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Создать рабочую группу по увековечению памяти защитников Отечества, в том числе погибших (умерших) участников Специальной военной операции, на территории муниципального района «Кыринский район» (Приложение № 1).</w:t>
      </w:r>
    </w:p>
    <w:p w:rsidR="00B27073" w:rsidRPr="00B27073" w:rsidRDefault="00B27073" w:rsidP="00B27073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Утвердить Положение о рабочей группе по увековечению памяти защитников Отечества, в том числе погибших (умерших) участников Специальной военной операции, на территории муниципального района «Кыринский район» (Приложение № 2).</w:t>
      </w:r>
    </w:p>
    <w:p w:rsidR="00B27073" w:rsidRPr="00B27073" w:rsidRDefault="00B27073" w:rsidP="00B27073">
      <w:pPr>
        <w:pStyle w:val="ab"/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 Настоящее</w:t>
      </w:r>
      <w:r w:rsidRPr="00B27073">
        <w:rPr>
          <w:spacing w:val="40"/>
          <w:sz w:val="26"/>
          <w:szCs w:val="26"/>
        </w:rPr>
        <w:t xml:space="preserve"> </w:t>
      </w:r>
      <w:r w:rsidRPr="00B27073">
        <w:rPr>
          <w:sz w:val="26"/>
          <w:szCs w:val="26"/>
        </w:rPr>
        <w:t>постановление</w:t>
      </w:r>
      <w:r w:rsidRPr="00B27073">
        <w:rPr>
          <w:spacing w:val="-10"/>
          <w:sz w:val="26"/>
          <w:szCs w:val="26"/>
        </w:rPr>
        <w:t xml:space="preserve"> </w:t>
      </w:r>
      <w:r w:rsidRPr="00B27073">
        <w:rPr>
          <w:sz w:val="26"/>
          <w:szCs w:val="26"/>
        </w:rPr>
        <w:t>обнародовать</w:t>
      </w:r>
      <w:r w:rsidRPr="00B27073">
        <w:rPr>
          <w:spacing w:val="-11"/>
          <w:sz w:val="26"/>
          <w:szCs w:val="26"/>
        </w:rPr>
        <w:t xml:space="preserve"> </w:t>
      </w:r>
      <w:r w:rsidRPr="00B27073">
        <w:rPr>
          <w:sz w:val="26"/>
          <w:szCs w:val="26"/>
        </w:rPr>
        <w:t>на</w:t>
      </w:r>
      <w:r w:rsidRPr="00B27073">
        <w:rPr>
          <w:spacing w:val="-19"/>
          <w:sz w:val="26"/>
          <w:szCs w:val="26"/>
        </w:rPr>
        <w:t xml:space="preserve"> </w:t>
      </w:r>
      <w:r w:rsidRPr="00B27073">
        <w:rPr>
          <w:sz w:val="26"/>
          <w:szCs w:val="26"/>
        </w:rPr>
        <w:t>стенде</w:t>
      </w:r>
      <w:r w:rsidRPr="00B27073">
        <w:rPr>
          <w:spacing w:val="-16"/>
          <w:sz w:val="26"/>
          <w:szCs w:val="26"/>
        </w:rPr>
        <w:t xml:space="preserve"> </w:t>
      </w:r>
      <w:r w:rsidRPr="00B27073">
        <w:rPr>
          <w:sz w:val="26"/>
          <w:szCs w:val="26"/>
        </w:rPr>
        <w:t>администрации муниципального</w:t>
      </w:r>
      <w:r w:rsidRPr="00B27073">
        <w:rPr>
          <w:spacing w:val="-19"/>
          <w:sz w:val="26"/>
          <w:szCs w:val="26"/>
        </w:rPr>
        <w:t xml:space="preserve"> </w:t>
      </w:r>
      <w:r w:rsidRPr="00B27073">
        <w:rPr>
          <w:sz w:val="26"/>
          <w:szCs w:val="26"/>
        </w:rPr>
        <w:t>района</w:t>
      </w:r>
      <w:r w:rsidRPr="00B27073">
        <w:rPr>
          <w:spacing w:val="-16"/>
          <w:sz w:val="26"/>
          <w:szCs w:val="26"/>
        </w:rPr>
        <w:t xml:space="preserve"> </w:t>
      </w:r>
      <w:r w:rsidRPr="00B27073">
        <w:rPr>
          <w:sz w:val="26"/>
          <w:szCs w:val="26"/>
        </w:rPr>
        <w:t>«Кыринский</w:t>
      </w:r>
      <w:r w:rsidRPr="00B27073">
        <w:rPr>
          <w:spacing w:val="-6"/>
          <w:sz w:val="26"/>
          <w:szCs w:val="26"/>
        </w:rPr>
        <w:t xml:space="preserve"> </w:t>
      </w:r>
      <w:r w:rsidRPr="00B27073">
        <w:rPr>
          <w:sz w:val="26"/>
          <w:szCs w:val="26"/>
        </w:rPr>
        <w:t>район», разместить</w:t>
      </w:r>
      <w:r w:rsidRPr="00B27073">
        <w:rPr>
          <w:spacing w:val="-13"/>
          <w:sz w:val="26"/>
          <w:szCs w:val="26"/>
        </w:rPr>
        <w:t xml:space="preserve"> в сетевом издании  «Ононская правда» </w:t>
      </w:r>
      <w:hyperlink r:id="rId6" w:history="1">
        <w:r w:rsidRPr="00B27073">
          <w:rPr>
            <w:rStyle w:val="aa"/>
            <w:spacing w:val="-13"/>
            <w:sz w:val="26"/>
            <w:szCs w:val="26"/>
          </w:rPr>
          <w:t>https://ононская-правда.рф/</w:t>
        </w:r>
      </w:hyperlink>
      <w:r w:rsidRPr="00B27073">
        <w:rPr>
          <w:spacing w:val="-13"/>
          <w:sz w:val="26"/>
          <w:szCs w:val="26"/>
        </w:rPr>
        <w:t xml:space="preserve">, </w:t>
      </w:r>
      <w:r w:rsidRPr="00B27073">
        <w:rPr>
          <w:sz w:val="26"/>
          <w:szCs w:val="26"/>
        </w:rPr>
        <w:t>на</w:t>
      </w:r>
      <w:r w:rsidRPr="00B27073">
        <w:rPr>
          <w:spacing w:val="-19"/>
          <w:sz w:val="26"/>
          <w:szCs w:val="26"/>
        </w:rPr>
        <w:t xml:space="preserve"> </w:t>
      </w:r>
      <w:r w:rsidRPr="00B27073">
        <w:rPr>
          <w:sz w:val="26"/>
          <w:szCs w:val="26"/>
        </w:rPr>
        <w:t xml:space="preserve">официальном </w:t>
      </w:r>
      <w:r w:rsidRPr="00B27073">
        <w:rPr>
          <w:spacing w:val="-2"/>
          <w:sz w:val="26"/>
          <w:szCs w:val="26"/>
        </w:rPr>
        <w:t>сайте</w:t>
      </w:r>
      <w:r w:rsidRPr="00B27073">
        <w:rPr>
          <w:spacing w:val="-11"/>
          <w:sz w:val="26"/>
          <w:szCs w:val="26"/>
        </w:rPr>
        <w:t xml:space="preserve"> </w:t>
      </w:r>
      <w:r w:rsidRPr="00B27073">
        <w:rPr>
          <w:spacing w:val="-2"/>
          <w:sz w:val="26"/>
          <w:szCs w:val="26"/>
        </w:rPr>
        <w:t>муниципального</w:t>
      </w:r>
      <w:r w:rsidRPr="00B27073">
        <w:rPr>
          <w:spacing w:val="-17"/>
          <w:sz w:val="26"/>
          <w:szCs w:val="26"/>
        </w:rPr>
        <w:t xml:space="preserve"> </w:t>
      </w:r>
      <w:r w:rsidRPr="00B27073">
        <w:rPr>
          <w:spacing w:val="-2"/>
          <w:sz w:val="26"/>
          <w:szCs w:val="26"/>
        </w:rPr>
        <w:t>района «Кыринский район».</w:t>
      </w:r>
    </w:p>
    <w:p w:rsidR="00FE124D" w:rsidRPr="00B27073" w:rsidRDefault="00B27073" w:rsidP="00B27073">
      <w:pPr>
        <w:pStyle w:val="ab"/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 Контроль исполнения настоящего постановления возложить заместителя главы муниципального района «Кыринский район» по общественному самоуправлению, социальной сфере, межнациональным и межконфессиональным отношениям.</w:t>
      </w:r>
    </w:p>
    <w:p w:rsidR="008F724C" w:rsidRPr="00B27073" w:rsidRDefault="008F724C" w:rsidP="00BF2A60">
      <w:pPr>
        <w:ind w:firstLine="709"/>
        <w:jc w:val="both"/>
        <w:rPr>
          <w:sz w:val="26"/>
          <w:szCs w:val="26"/>
        </w:rPr>
      </w:pPr>
    </w:p>
    <w:p w:rsidR="00B27073" w:rsidRPr="00B27073" w:rsidRDefault="00B27073" w:rsidP="00BF2A60">
      <w:pPr>
        <w:ind w:firstLine="709"/>
        <w:jc w:val="both"/>
        <w:rPr>
          <w:sz w:val="26"/>
          <w:szCs w:val="26"/>
        </w:rPr>
      </w:pPr>
    </w:p>
    <w:p w:rsidR="00B27073" w:rsidRPr="00B27073" w:rsidRDefault="00B27073" w:rsidP="00BF2A60">
      <w:pPr>
        <w:ind w:firstLine="709"/>
        <w:jc w:val="both"/>
        <w:rPr>
          <w:sz w:val="26"/>
          <w:szCs w:val="26"/>
        </w:rPr>
      </w:pPr>
    </w:p>
    <w:p w:rsidR="00513660" w:rsidRPr="00B27073" w:rsidRDefault="00513660" w:rsidP="00513660">
      <w:pPr>
        <w:rPr>
          <w:sz w:val="26"/>
          <w:szCs w:val="26"/>
        </w:rPr>
      </w:pPr>
      <w:r w:rsidRPr="00B27073">
        <w:rPr>
          <w:sz w:val="26"/>
          <w:szCs w:val="26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B27073">
        <w:rPr>
          <w:sz w:val="26"/>
          <w:szCs w:val="26"/>
        </w:rPr>
        <w:t xml:space="preserve">«Кыринский </w:t>
      </w:r>
      <w:r w:rsidR="00DF5577" w:rsidRPr="00B27073">
        <w:rPr>
          <w:sz w:val="26"/>
          <w:szCs w:val="26"/>
        </w:rPr>
        <w:t xml:space="preserve">район»  </w:t>
      </w:r>
      <w:r w:rsidRPr="00B27073">
        <w:rPr>
          <w:sz w:val="26"/>
          <w:szCs w:val="26"/>
        </w:rPr>
        <w:t xml:space="preserve">                  </w:t>
      </w:r>
      <w:r w:rsidR="00DF5577" w:rsidRPr="00B27073">
        <w:rPr>
          <w:sz w:val="26"/>
          <w:szCs w:val="26"/>
        </w:rPr>
        <w:t xml:space="preserve">  </w:t>
      </w:r>
      <w:r w:rsidRPr="00B27073">
        <w:rPr>
          <w:sz w:val="26"/>
          <w:szCs w:val="26"/>
        </w:rPr>
        <w:t xml:space="preserve">                                 </w:t>
      </w:r>
      <w:r w:rsidR="00B65B12" w:rsidRPr="00B27073">
        <w:rPr>
          <w:sz w:val="26"/>
          <w:szCs w:val="26"/>
        </w:rPr>
        <w:t xml:space="preserve">                   </w:t>
      </w:r>
      <w:r w:rsidR="00B27073">
        <w:rPr>
          <w:sz w:val="26"/>
          <w:szCs w:val="26"/>
        </w:rPr>
        <w:t xml:space="preserve">        </w:t>
      </w:r>
      <w:r w:rsidR="00B65B12" w:rsidRPr="00B27073">
        <w:rPr>
          <w:sz w:val="26"/>
          <w:szCs w:val="26"/>
        </w:rPr>
        <w:t>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B27073" w:rsidRPr="00B27073" w:rsidRDefault="00B27073" w:rsidP="00B27073">
      <w:pPr>
        <w:ind w:firstLine="709"/>
        <w:contextualSpacing/>
        <w:jc w:val="both"/>
        <w:rPr>
          <w:sz w:val="26"/>
          <w:szCs w:val="26"/>
        </w:rPr>
      </w:pP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B27073">
        <w:rPr>
          <w:sz w:val="26"/>
          <w:szCs w:val="26"/>
        </w:rPr>
        <w:t>1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>к постановлению администрации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>муниципального района «Кыринский район»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>от ___ октября 2025 года  № ____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</w:p>
    <w:p w:rsidR="00B27073" w:rsidRPr="00B27073" w:rsidRDefault="00B27073" w:rsidP="00B27073">
      <w:pPr>
        <w:jc w:val="right"/>
        <w:rPr>
          <w:sz w:val="26"/>
          <w:szCs w:val="26"/>
        </w:rPr>
      </w:pPr>
    </w:p>
    <w:p w:rsidR="00B27073" w:rsidRPr="00B27073" w:rsidRDefault="00B27073" w:rsidP="00B2707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27073">
        <w:rPr>
          <w:b/>
          <w:sz w:val="26"/>
          <w:szCs w:val="26"/>
        </w:rPr>
        <w:t>Состав рабочей группы по увековечению памяти защитников Отечества, в том числе погибших (умерших) участников Специальной военной операции, на территории муниципального района «Кыринский район»</w:t>
      </w:r>
    </w:p>
    <w:p w:rsidR="00B27073" w:rsidRPr="00B27073" w:rsidRDefault="00B27073" w:rsidP="00B27073">
      <w:pPr>
        <w:rPr>
          <w:b/>
          <w:sz w:val="26"/>
          <w:szCs w:val="26"/>
        </w:rPr>
      </w:pP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 Митюкова Ю.С. - заместитель главы муниципального района «Кыринский район» по общественному самоуправлению, социальной сфере, межнациональным и межконфессиональным отношениям, председатель рабочей группы;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>Стариц</w:t>
      </w:r>
      <w:r w:rsidR="00505EE7">
        <w:rPr>
          <w:rFonts w:eastAsia="SimSun"/>
          <w:color w:val="000000"/>
          <w:sz w:val="26"/>
          <w:szCs w:val="26"/>
          <w:lang w:eastAsia="zh-CN" w:bidi="ar"/>
        </w:rPr>
        <w:t>ы</w:t>
      </w: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на Н.В. - председатель комитета культуры, спорта и молодёжной политики администрации муниципального района «Кыринский район», заместитель председателя рабочей группы; 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Горюнова Н.О. - директор МБУК «Кыринская </w:t>
      </w:r>
      <w:proofErr w:type="spellStart"/>
      <w:r w:rsidRPr="00B27073">
        <w:rPr>
          <w:rFonts w:eastAsia="SimSun"/>
          <w:color w:val="000000"/>
          <w:sz w:val="26"/>
          <w:szCs w:val="26"/>
          <w:lang w:eastAsia="zh-CN" w:bidi="ar"/>
        </w:rPr>
        <w:t>межпоселенческая</w:t>
      </w:r>
      <w:proofErr w:type="spellEnd"/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 центральная районная библиотека», </w:t>
      </w:r>
      <w:r w:rsidRPr="00B27073">
        <w:rPr>
          <w:rFonts w:eastAsia="Arial"/>
          <w:color w:val="333333"/>
          <w:sz w:val="26"/>
          <w:szCs w:val="26"/>
          <w:shd w:val="clear" w:color="auto" w:fill="FFFFFF"/>
        </w:rPr>
        <w:t xml:space="preserve">член </w:t>
      </w:r>
      <w:r w:rsidRPr="00B27073">
        <w:rPr>
          <w:rFonts w:eastAsia="SimSun"/>
          <w:color w:val="000000"/>
          <w:sz w:val="26"/>
          <w:szCs w:val="26"/>
          <w:lang w:eastAsia="zh-CN" w:bidi="ar"/>
        </w:rPr>
        <w:t>рабочей группы (по согласованию);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Костюкевич И.В. - директор МБУК «Кыринский районный краеведческий музей», </w:t>
      </w:r>
      <w:r w:rsidRPr="00B27073">
        <w:rPr>
          <w:rFonts w:eastAsia="Arial"/>
          <w:color w:val="333333"/>
          <w:sz w:val="26"/>
          <w:szCs w:val="26"/>
          <w:shd w:val="clear" w:color="auto" w:fill="FFFFFF"/>
        </w:rPr>
        <w:t xml:space="preserve">член </w:t>
      </w:r>
      <w:r w:rsidRPr="00B27073">
        <w:rPr>
          <w:rFonts w:eastAsia="SimSun"/>
          <w:color w:val="000000"/>
          <w:sz w:val="26"/>
          <w:szCs w:val="26"/>
          <w:lang w:eastAsia="zh-CN" w:bidi="ar"/>
        </w:rPr>
        <w:t>рабочей группы (по согласованию);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Минин Ю.В. - подполковник, военный комиссар Кыринского и </w:t>
      </w:r>
      <w:proofErr w:type="spellStart"/>
      <w:r w:rsidRPr="00B27073">
        <w:rPr>
          <w:rFonts w:eastAsia="SimSun"/>
          <w:color w:val="000000"/>
          <w:sz w:val="26"/>
          <w:szCs w:val="26"/>
          <w:lang w:eastAsia="zh-CN" w:bidi="ar"/>
        </w:rPr>
        <w:t>Акшинского</w:t>
      </w:r>
      <w:proofErr w:type="spellEnd"/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 районов Забайкальского края, член рабочей группы (по согласованию); 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proofErr w:type="spellStart"/>
      <w:r w:rsidRPr="00B27073">
        <w:rPr>
          <w:rFonts w:eastAsia="SimSun"/>
          <w:color w:val="000000"/>
          <w:sz w:val="26"/>
          <w:szCs w:val="26"/>
          <w:lang w:eastAsia="zh-CN" w:bidi="ar"/>
        </w:rPr>
        <w:t>Ламажапова</w:t>
      </w:r>
      <w:proofErr w:type="spellEnd"/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 М.Д. - социальный координатор филиала фонда «Защитники Отечества» по Забайкальскому краю</w:t>
      </w:r>
      <w:r w:rsidRPr="00B27073">
        <w:rPr>
          <w:rFonts w:eastAsia="Arial"/>
          <w:color w:val="333333"/>
          <w:sz w:val="26"/>
          <w:szCs w:val="26"/>
          <w:shd w:val="clear" w:color="auto" w:fill="FFFFFF"/>
        </w:rPr>
        <w:t xml:space="preserve">, член </w:t>
      </w:r>
      <w:r w:rsidRPr="00B27073">
        <w:rPr>
          <w:rFonts w:eastAsia="SimSun"/>
          <w:color w:val="000000"/>
          <w:sz w:val="26"/>
          <w:szCs w:val="26"/>
          <w:lang w:eastAsia="zh-CN" w:bidi="ar"/>
        </w:rPr>
        <w:t>рабочей группы (по согласованию);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 xml:space="preserve"> Балагура В.Н. - председатель Кыринского районного отделения Ассоциации ветеранов СВО, </w:t>
      </w:r>
      <w:r w:rsidRPr="00B27073">
        <w:rPr>
          <w:rFonts w:eastAsia="Arial"/>
          <w:color w:val="333333"/>
          <w:sz w:val="26"/>
          <w:szCs w:val="26"/>
          <w:shd w:val="clear" w:color="auto" w:fill="FFFFFF"/>
        </w:rPr>
        <w:t xml:space="preserve">член </w:t>
      </w:r>
      <w:r w:rsidRPr="00B27073">
        <w:rPr>
          <w:rFonts w:eastAsia="SimSun"/>
          <w:color w:val="000000"/>
          <w:sz w:val="26"/>
          <w:szCs w:val="26"/>
          <w:lang w:eastAsia="zh-CN" w:bidi="ar"/>
        </w:rPr>
        <w:t>рабочей группы (по согласованию);</w:t>
      </w:r>
    </w:p>
    <w:p w:rsidR="00B27073" w:rsidRPr="00B27073" w:rsidRDefault="00B27073" w:rsidP="00B27073">
      <w:pPr>
        <w:ind w:firstLine="567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27073">
        <w:rPr>
          <w:rFonts w:eastAsia="SimSun"/>
          <w:color w:val="000000"/>
          <w:sz w:val="26"/>
          <w:szCs w:val="26"/>
          <w:lang w:eastAsia="zh-CN" w:bidi="ar"/>
        </w:rPr>
        <w:t>Главы сельских поселений Кыринского района (по согласованию).</w:t>
      </w:r>
    </w:p>
    <w:p w:rsidR="00B27073" w:rsidRPr="00B27073" w:rsidRDefault="00B27073" w:rsidP="00B27073">
      <w:pPr>
        <w:jc w:val="center"/>
        <w:rPr>
          <w:b/>
          <w:sz w:val="26"/>
          <w:szCs w:val="26"/>
        </w:rPr>
      </w:pPr>
    </w:p>
    <w:p w:rsidR="00B27073" w:rsidRPr="00B27073" w:rsidRDefault="00B27073" w:rsidP="00B27073">
      <w:pPr>
        <w:jc w:val="both"/>
        <w:rPr>
          <w:sz w:val="26"/>
          <w:szCs w:val="26"/>
        </w:rPr>
      </w:pPr>
    </w:p>
    <w:p w:rsidR="00B27073" w:rsidRPr="00B27073" w:rsidRDefault="00B27073" w:rsidP="00B27073">
      <w:pPr>
        <w:rPr>
          <w:sz w:val="26"/>
          <w:szCs w:val="26"/>
        </w:rPr>
      </w:pPr>
    </w:p>
    <w:p w:rsidR="00B27073" w:rsidRPr="00B27073" w:rsidRDefault="00B27073" w:rsidP="00B27073">
      <w:pPr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Default="00B27073" w:rsidP="00B27073">
      <w:pPr>
        <w:jc w:val="right"/>
        <w:rPr>
          <w:sz w:val="26"/>
          <w:szCs w:val="26"/>
        </w:rPr>
      </w:pP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B27073">
        <w:rPr>
          <w:sz w:val="26"/>
          <w:szCs w:val="26"/>
        </w:rPr>
        <w:t>2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>к постановлению администрации</w:t>
      </w:r>
    </w:p>
    <w:p w:rsidR="00B27073" w:rsidRPr="00B27073" w:rsidRDefault="00B27073" w:rsidP="00B27073">
      <w:pPr>
        <w:jc w:val="right"/>
        <w:rPr>
          <w:sz w:val="26"/>
          <w:szCs w:val="26"/>
        </w:rPr>
      </w:pPr>
      <w:r w:rsidRPr="00B27073">
        <w:rPr>
          <w:sz w:val="26"/>
          <w:szCs w:val="26"/>
        </w:rPr>
        <w:t>муниципального района «Кыринский район»</w:t>
      </w:r>
    </w:p>
    <w:p w:rsidR="00B27073" w:rsidRPr="00B27073" w:rsidRDefault="00B27073" w:rsidP="00B27073">
      <w:pPr>
        <w:ind w:firstLineChars="1950" w:firstLine="507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27073">
        <w:rPr>
          <w:sz w:val="26"/>
          <w:szCs w:val="26"/>
        </w:rPr>
        <w:t>от ___ октября 2025 года № ___</w:t>
      </w:r>
    </w:p>
    <w:p w:rsidR="00B27073" w:rsidRPr="00B27073" w:rsidRDefault="00B27073" w:rsidP="00B27073">
      <w:pPr>
        <w:ind w:firstLineChars="1950" w:firstLine="5070"/>
        <w:rPr>
          <w:sz w:val="26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b/>
          <w:bCs/>
          <w:sz w:val="26"/>
          <w:szCs w:val="26"/>
        </w:rPr>
      </w:pPr>
      <w:r w:rsidRPr="00B27073">
        <w:rPr>
          <w:b/>
          <w:bCs/>
          <w:sz w:val="26"/>
          <w:szCs w:val="26"/>
        </w:rPr>
        <w:t>ПОЛОЖЕНИЕ</w:t>
      </w:r>
    </w:p>
    <w:p w:rsidR="00B27073" w:rsidRPr="00B27073" w:rsidRDefault="00B27073" w:rsidP="00B27073">
      <w:pPr>
        <w:pStyle w:val="ConsPlusNormal"/>
        <w:jc w:val="center"/>
        <w:rPr>
          <w:b/>
          <w:bCs/>
          <w:sz w:val="26"/>
          <w:szCs w:val="26"/>
        </w:rPr>
      </w:pPr>
      <w:r w:rsidRPr="00B27073">
        <w:rPr>
          <w:b/>
          <w:bCs/>
          <w:sz w:val="26"/>
          <w:szCs w:val="26"/>
        </w:rPr>
        <w:t>о рабочей группе по увековечению памяти защитников Отечества,</w:t>
      </w:r>
    </w:p>
    <w:p w:rsidR="00B27073" w:rsidRPr="00B27073" w:rsidRDefault="00B27073" w:rsidP="00B27073">
      <w:pPr>
        <w:pStyle w:val="ConsPlusNormal"/>
        <w:jc w:val="center"/>
        <w:rPr>
          <w:b/>
          <w:bCs/>
          <w:sz w:val="26"/>
          <w:szCs w:val="26"/>
        </w:rPr>
      </w:pPr>
      <w:r w:rsidRPr="00B27073">
        <w:rPr>
          <w:b/>
          <w:bCs/>
          <w:sz w:val="26"/>
          <w:szCs w:val="26"/>
        </w:rPr>
        <w:t>в том числе погибших (умерших) участников Специальной</w:t>
      </w:r>
      <w:r>
        <w:rPr>
          <w:b/>
          <w:bCs/>
          <w:sz w:val="26"/>
          <w:szCs w:val="26"/>
        </w:rPr>
        <w:t xml:space="preserve"> </w:t>
      </w:r>
      <w:r w:rsidRPr="00B27073">
        <w:rPr>
          <w:b/>
          <w:bCs/>
          <w:sz w:val="26"/>
          <w:szCs w:val="26"/>
        </w:rPr>
        <w:t>военной операции, на территории муниципального района «Кыринский район»</w:t>
      </w:r>
    </w:p>
    <w:p w:rsidR="00B27073" w:rsidRPr="00B27073" w:rsidRDefault="00B27073" w:rsidP="00B27073">
      <w:pPr>
        <w:pStyle w:val="ConsPlusNormal"/>
        <w:ind w:firstLine="540"/>
        <w:jc w:val="both"/>
        <w:rPr>
          <w:sz w:val="26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Pr="00B27073">
        <w:rPr>
          <w:sz w:val="26"/>
          <w:szCs w:val="26"/>
        </w:rPr>
        <w:t>. Общие положения</w:t>
      </w:r>
    </w:p>
    <w:p w:rsidR="00B27073" w:rsidRPr="00B27073" w:rsidRDefault="00B27073" w:rsidP="00B27073">
      <w:pPr>
        <w:pStyle w:val="ConsPlusNormal"/>
        <w:ind w:firstLine="540"/>
        <w:jc w:val="both"/>
        <w:rPr>
          <w:sz w:val="26"/>
          <w:szCs w:val="26"/>
        </w:rPr>
      </w:pP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1.1. Положение о рабочей группе по увековечению памяти защитников Отечества, в том числе погибших (умерших) участников Специальной военной операции, на территории муниципального района «Кыринский район» (далее - Положение) определяет полномочия и порядок работы рабочей группы (далее - Рабочая группа).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 xml:space="preserve">1.2. Рабочая группа является постоянно действующим коллегиальным совещательным органом, созданным в целях объективного подхода к рассмотрению и разрешению вопросов по увековечению памяти погибших при защите Отечества на территории муниципального района» Кыринский район». 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 xml:space="preserve">1.3. Рабочая группа в своей деятельности руководствуется Федеральным законом от 25.06.2002 года № 73-ФЗ «Об объектах культурного наследия (памятниках истории и культуры) народов Российской Федерации», Законом Российской Федерации от 14.01.1993 года № 4292-1 </w:t>
      </w:r>
      <w:r>
        <w:rPr>
          <w:sz w:val="26"/>
          <w:szCs w:val="26"/>
        </w:rPr>
        <w:t>«</w:t>
      </w:r>
      <w:r w:rsidRPr="00B27073">
        <w:rPr>
          <w:sz w:val="26"/>
          <w:szCs w:val="26"/>
        </w:rPr>
        <w:t>Об увековечении памяти погибших при защите Отечества</w:t>
      </w:r>
      <w:r>
        <w:rPr>
          <w:sz w:val="26"/>
          <w:szCs w:val="26"/>
        </w:rPr>
        <w:t>»</w:t>
      </w:r>
      <w:r w:rsidRPr="00B27073">
        <w:rPr>
          <w:sz w:val="26"/>
          <w:szCs w:val="26"/>
        </w:rPr>
        <w:t xml:space="preserve">, Федеральным законом от 19.05.1995 года № 80-ФЗ </w:t>
      </w:r>
      <w:r>
        <w:rPr>
          <w:sz w:val="26"/>
          <w:szCs w:val="26"/>
        </w:rPr>
        <w:t>«</w:t>
      </w:r>
      <w:r w:rsidRPr="00B27073">
        <w:rPr>
          <w:sz w:val="26"/>
          <w:szCs w:val="26"/>
        </w:rPr>
        <w:t>Об увековечении Победы советского народа в Великой Отечественной войне 1941-1945 годов</w:t>
      </w:r>
      <w:r>
        <w:rPr>
          <w:sz w:val="26"/>
          <w:szCs w:val="26"/>
        </w:rPr>
        <w:t>»</w:t>
      </w:r>
      <w:r w:rsidRPr="00B27073">
        <w:rPr>
          <w:sz w:val="26"/>
          <w:szCs w:val="26"/>
        </w:rPr>
        <w:t xml:space="preserve">, Федеральным законом от 12.01.1996 года № 8-ФЗ </w:t>
      </w:r>
      <w:r>
        <w:rPr>
          <w:sz w:val="26"/>
          <w:szCs w:val="26"/>
        </w:rPr>
        <w:t>«</w:t>
      </w:r>
      <w:r w:rsidRPr="00B27073">
        <w:rPr>
          <w:sz w:val="26"/>
          <w:szCs w:val="26"/>
        </w:rPr>
        <w:t>О погребении и похоронном деле</w:t>
      </w:r>
      <w:r>
        <w:rPr>
          <w:sz w:val="26"/>
          <w:szCs w:val="26"/>
        </w:rPr>
        <w:t>»</w:t>
      </w:r>
      <w:r w:rsidRPr="00B27073">
        <w:rPr>
          <w:sz w:val="26"/>
          <w:szCs w:val="26"/>
        </w:rPr>
        <w:t>.</w:t>
      </w:r>
    </w:p>
    <w:p w:rsidR="00B27073" w:rsidRPr="00B27073" w:rsidRDefault="00B27073" w:rsidP="00B27073">
      <w:pPr>
        <w:pStyle w:val="ConsPlusNormal"/>
        <w:jc w:val="center"/>
        <w:rPr>
          <w:sz w:val="16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sz w:val="26"/>
          <w:szCs w:val="26"/>
        </w:rPr>
      </w:pPr>
      <w:r w:rsidRPr="00B27073">
        <w:rPr>
          <w:sz w:val="26"/>
          <w:szCs w:val="26"/>
        </w:rPr>
        <w:t>2. Компетенция Рабочей группы</w:t>
      </w:r>
    </w:p>
    <w:p w:rsidR="00B27073" w:rsidRPr="00B27073" w:rsidRDefault="00B27073" w:rsidP="00B27073">
      <w:pPr>
        <w:pStyle w:val="ConsPlusNormal"/>
        <w:jc w:val="both"/>
        <w:rPr>
          <w:sz w:val="16"/>
          <w:szCs w:val="26"/>
        </w:rPr>
      </w:pP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2.1. На основании поступающих заявлений, обращений граждан, организаций и иных общественных объединений, Рабочая группа рассматривает и принимает решения по вопросам увековечения на территории муниципального района «Кыринский район» памяти погибших при защите Отечества.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2.2. Рабочая группа вправе выступать инициатором предложений по вопросам увековечения на территории муниципального района «Кыринский район» памяти погибших при защите Отечества.</w:t>
      </w:r>
    </w:p>
    <w:p w:rsidR="00B27073" w:rsidRPr="00B27073" w:rsidRDefault="00B27073" w:rsidP="00B27073">
      <w:pPr>
        <w:pStyle w:val="ConsPlusNormal"/>
        <w:jc w:val="center"/>
        <w:rPr>
          <w:sz w:val="16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sz w:val="26"/>
          <w:szCs w:val="26"/>
        </w:rPr>
      </w:pPr>
      <w:r w:rsidRPr="00B27073">
        <w:rPr>
          <w:sz w:val="26"/>
          <w:szCs w:val="26"/>
        </w:rPr>
        <w:t>3. Права Рабочей группы</w:t>
      </w:r>
    </w:p>
    <w:p w:rsidR="00B27073" w:rsidRPr="00B27073" w:rsidRDefault="00B27073" w:rsidP="00B27073">
      <w:pPr>
        <w:pStyle w:val="ConsPlusNormal"/>
        <w:ind w:firstLine="540"/>
        <w:jc w:val="both"/>
        <w:rPr>
          <w:sz w:val="16"/>
          <w:szCs w:val="26"/>
        </w:rPr>
      </w:pP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 В пределах своих полномочий Рабочая группа рассматривает обращении граждан, коллективные обращения по вопросам, входящим в компетенцию Рабочей группы.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 При рассмотрении вопроса, отнесенного к ее компетенции, Рабочая группа имеет право: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3.1.2.1. принять положительное решение по вынесенному вопросу;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3.1.2.2. вынести мотивированный отказ в удовлетворении просьбы заявителя;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3.1.2.3. отложить принятие решения до предоставления необходимых документов либо для дополнительного изучения вопроса;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3.1.2.4. рассматривать обращение в присутствии заявителя;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3.1.2.5. создавать рабочие группы для проверки сведений, содержащихся в представленных на рассмотрение Рабочей группы документах;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3.1.3. Рабочая группа информирует заинтересованные стороны о принятых решениях.</w:t>
      </w:r>
    </w:p>
    <w:p w:rsidR="00B27073" w:rsidRPr="00B27073" w:rsidRDefault="00B27073" w:rsidP="00B27073">
      <w:pPr>
        <w:pStyle w:val="ConsPlusNormal"/>
        <w:jc w:val="center"/>
        <w:rPr>
          <w:sz w:val="18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sz w:val="26"/>
          <w:szCs w:val="26"/>
        </w:rPr>
      </w:pPr>
      <w:r w:rsidRPr="00B27073">
        <w:rPr>
          <w:sz w:val="26"/>
          <w:szCs w:val="26"/>
        </w:rPr>
        <w:t>4. Состав и порядок работы Рабочей группы</w:t>
      </w:r>
    </w:p>
    <w:p w:rsidR="00B27073" w:rsidRPr="00B27073" w:rsidRDefault="00B27073" w:rsidP="00B27073">
      <w:pPr>
        <w:pStyle w:val="ConsPlusNormal"/>
        <w:ind w:firstLine="540"/>
        <w:jc w:val="both"/>
        <w:rPr>
          <w:sz w:val="16"/>
          <w:szCs w:val="26"/>
        </w:rPr>
      </w:pP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4.1. Решение о создании Рабочей группы, об утверждении и изменении ее персонального состава принимается постановлением главы муниципального района «Кыринский район». В состав Рабочей группы входят председатель Рабочей группы, заместитель председателя, секретарь и не менее четырех членов Рабочей группы.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4.2. Председатель Рабочей группы проводит заседания, осуществляет общее руководство ее деятельностью, распределяет обязанности между заместителем председателя, секретарем и членами Рабочей группы, координирует их деятельность и несет ответственность за выполнение возложенных на Рабочую группу функций.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4.3. Заместитель председателя руководит деятельностью Рабочей группы и несет ответственность за выполнение возложенных на Рабочую группу задач в отсутствие председателя.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4.4. Секретарь Рабочей группы обеспечивает подготовку материалов к заседанию, ведение протоколов заседания и осуществляет другие функции по обеспечению деятельности Рабочей группы.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4.5. Заседания Рабочей группы проводятся по мере необходимости, но не реже одного раза в год. Перечень вопросов, время и место проведения заседания Рабочей группы определяет председатель. О дате, месте проведения и повестке дня очередного заседания члены Рабочей группы должны быть проинформированы секретарем не позднее, чем за два дня до даты его проведения.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4.6. В случае проведения внеочередного заседания члены Рабочей группы должны быть проинформированы не позднее, чем за один день до его проведения.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4.7. На заседания Рабочей группы могут быть приглашены ответственные работники организаций и учреждений, а также граждане, ходатайствующие по существу рассматриваемых вопросов.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4.8. Решения Рабочей группы принимаются большинством голосов от общего числа присутствующих на заседании.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4.9. Заседания Рабочей группы оформляются протоколом. В протоколе указывается дата проведения заседания, краткое содержание рассматриваемых вопросов, принятые по ним решения, особые мнения членов Рабочей группы по конкретным рассматриваемым вопросам. В случае принятия положительных решений по вынесенным вопросам, Рабочей группой определяется источник финансирования мероприятий по увековечению на территории муниципального района «Кыринский район» погибших при защите Отечества.</w:t>
      </w:r>
    </w:p>
    <w:p w:rsidR="00B27073" w:rsidRPr="00B27073" w:rsidRDefault="00B27073" w:rsidP="00B27073">
      <w:pPr>
        <w:ind w:firstLine="567"/>
        <w:jc w:val="both"/>
        <w:rPr>
          <w:sz w:val="26"/>
          <w:szCs w:val="26"/>
        </w:rPr>
      </w:pPr>
      <w:r w:rsidRPr="00B27073">
        <w:rPr>
          <w:sz w:val="26"/>
          <w:szCs w:val="26"/>
        </w:rPr>
        <w:t>4.10. Протокол заседания подписывается всеми присутствующими на заседании членами Рабочей группы и хранится у председателя Рабочей группы.</w:t>
      </w:r>
    </w:p>
    <w:p w:rsidR="00B27073" w:rsidRPr="00B27073" w:rsidRDefault="00B27073" w:rsidP="00B27073">
      <w:pPr>
        <w:pStyle w:val="ConsPlusNormal"/>
        <w:jc w:val="center"/>
        <w:rPr>
          <w:sz w:val="20"/>
          <w:szCs w:val="26"/>
        </w:rPr>
      </w:pPr>
    </w:p>
    <w:p w:rsidR="00B27073" w:rsidRPr="00B27073" w:rsidRDefault="00B27073" w:rsidP="00B27073">
      <w:pPr>
        <w:pStyle w:val="ConsPlusNormal"/>
        <w:jc w:val="center"/>
        <w:rPr>
          <w:sz w:val="26"/>
          <w:szCs w:val="26"/>
        </w:rPr>
      </w:pPr>
      <w:r w:rsidRPr="00B27073">
        <w:rPr>
          <w:sz w:val="26"/>
          <w:szCs w:val="26"/>
        </w:rPr>
        <w:t>5. Заключительные положения</w:t>
      </w:r>
    </w:p>
    <w:p w:rsidR="00B27073" w:rsidRPr="00B27073" w:rsidRDefault="00B27073" w:rsidP="00B27073">
      <w:pPr>
        <w:pStyle w:val="ConsPlusNormal"/>
        <w:ind w:firstLine="540"/>
        <w:jc w:val="both"/>
        <w:rPr>
          <w:sz w:val="16"/>
          <w:szCs w:val="26"/>
        </w:rPr>
      </w:pPr>
    </w:p>
    <w:p w:rsidR="006669F9" w:rsidRDefault="00B27073" w:rsidP="00B27073">
      <w:pPr>
        <w:ind w:firstLine="567"/>
        <w:jc w:val="both"/>
      </w:pPr>
      <w:r w:rsidRPr="00B27073">
        <w:rPr>
          <w:sz w:val="26"/>
          <w:szCs w:val="26"/>
        </w:rPr>
        <w:t>5.1. Вопросы, не нашедшие отражения в настоящем Положении, разрешаются в соответствии с действующим законодательством Российской Федерации.</w:t>
      </w:r>
    </w:p>
    <w:sectPr w:rsidR="0066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87F677A"/>
    <w:multiLevelType w:val="singleLevel"/>
    <w:tmpl w:val="187F677A"/>
    <w:lvl w:ilvl="0">
      <w:start w:val="1"/>
      <w:numFmt w:val="decimal"/>
      <w:suff w:val="space"/>
      <w:lvlText w:val="%1."/>
      <w:lvlJc w:val="left"/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0293"/>
    <w:rsid w:val="004C4EBC"/>
    <w:rsid w:val="004D584D"/>
    <w:rsid w:val="004E4270"/>
    <w:rsid w:val="004F5478"/>
    <w:rsid w:val="00505EE7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27073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B2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B2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2025-10-24T05:15:00Z</cp:lastPrinted>
  <dcterms:created xsi:type="dcterms:W3CDTF">2025-10-24T02:43:00Z</dcterms:created>
  <dcterms:modified xsi:type="dcterms:W3CDTF">2025-10-24T06:41:00Z</dcterms:modified>
</cp:coreProperties>
</file>