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E97E65">
        <w:rPr>
          <w:sz w:val="28"/>
          <w:szCs w:val="28"/>
        </w:rPr>
        <w:t>6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0F050F">
        <w:rPr>
          <w:sz w:val="28"/>
          <w:szCs w:val="28"/>
        </w:rPr>
        <w:t>февраля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E97E65">
        <w:rPr>
          <w:sz w:val="28"/>
          <w:szCs w:val="28"/>
        </w:rPr>
        <w:t>105</w:t>
      </w:r>
      <w:r w:rsidRPr="00DF5577">
        <w:rPr>
          <w:sz w:val="28"/>
          <w:szCs w:val="28"/>
        </w:rPr>
        <w:t xml:space="preserve">                           </w:t>
      </w:r>
    </w:p>
    <w:p w:rsidR="00513660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687B66" w:rsidRPr="00DF5577" w:rsidRDefault="00687B66" w:rsidP="004175B4">
      <w:pPr>
        <w:jc w:val="center"/>
        <w:rPr>
          <w:sz w:val="28"/>
          <w:szCs w:val="28"/>
        </w:rPr>
      </w:pPr>
    </w:p>
    <w:p w:rsidR="00687B66" w:rsidRDefault="00687B66" w:rsidP="00687B66">
      <w:pPr>
        <w:jc w:val="center"/>
        <w:rPr>
          <w:b/>
          <w:sz w:val="28"/>
          <w:szCs w:val="28"/>
        </w:rPr>
      </w:pPr>
      <w:r w:rsidRPr="000A31DA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муниципальной</w:t>
      </w:r>
      <w:r w:rsidRPr="000A31DA">
        <w:rPr>
          <w:b/>
          <w:sz w:val="28"/>
          <w:szCs w:val="28"/>
        </w:rPr>
        <w:t xml:space="preserve"> программы «Энергосбережение и повышение энергетической эффективности на 20</w:t>
      </w:r>
      <w:r>
        <w:rPr>
          <w:b/>
          <w:sz w:val="28"/>
          <w:szCs w:val="28"/>
        </w:rPr>
        <w:t>26</w:t>
      </w:r>
      <w:r w:rsidRPr="000A31DA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 годы в Кыринском муниципальном округе</w:t>
      </w:r>
      <w:r w:rsidRPr="00BB3F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Забайкальского края</w:t>
      </w:r>
    </w:p>
    <w:p w:rsidR="00687B66" w:rsidRPr="000A31DA" w:rsidRDefault="00687B66" w:rsidP="00687B66">
      <w:pPr>
        <w:jc w:val="center"/>
        <w:rPr>
          <w:b/>
          <w:sz w:val="28"/>
          <w:szCs w:val="28"/>
        </w:rPr>
      </w:pPr>
    </w:p>
    <w:p w:rsidR="00687B66" w:rsidRPr="000A31DA" w:rsidRDefault="00687B66" w:rsidP="00687B66">
      <w:pPr>
        <w:ind w:firstLine="709"/>
        <w:jc w:val="both"/>
        <w:rPr>
          <w:sz w:val="28"/>
          <w:szCs w:val="28"/>
        </w:rPr>
      </w:pPr>
      <w:r w:rsidRPr="000A31DA">
        <w:rPr>
          <w:sz w:val="28"/>
          <w:szCs w:val="28"/>
        </w:rPr>
        <w:t>В целях реализации политики энергоснабжения, снижения затрат на приобретение топливно-энергетических ресурсов 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</w:t>
      </w:r>
      <w:r>
        <w:rPr>
          <w:sz w:val="28"/>
          <w:szCs w:val="28"/>
        </w:rPr>
        <w:t xml:space="preserve">ы Российской Федерации», п.8.2 </w:t>
      </w:r>
      <w:r w:rsidRPr="000A31DA">
        <w:rPr>
          <w:sz w:val="28"/>
          <w:szCs w:val="28"/>
        </w:rPr>
        <w:t xml:space="preserve">ст.17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</w:t>
      </w:r>
      <w:r w:rsidRPr="000A31DA">
        <w:rPr>
          <w:sz w:val="28"/>
          <w:szCs w:val="28"/>
        </w:rPr>
        <w:t xml:space="preserve">, ст.26, Устава </w:t>
      </w:r>
      <w:r>
        <w:rPr>
          <w:sz w:val="28"/>
          <w:szCs w:val="28"/>
        </w:rPr>
        <w:t>Кыринского муниципального округа,</w:t>
      </w:r>
      <w:r w:rsidRPr="0034286E">
        <w:t xml:space="preserve"> </w:t>
      </w:r>
      <w:r w:rsidRPr="0034286E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34286E">
        <w:rPr>
          <w:sz w:val="28"/>
          <w:szCs w:val="28"/>
        </w:rPr>
        <w:t xml:space="preserve"> администрации муниципального района «Кыринский район» от 21.12.2015 № 711 «О Порядке разработки и корректировки муниципальных программ муниципального района «Кыринский район», осуществления мониторинга и контроля их реализации», администрация </w:t>
      </w:r>
      <w:r>
        <w:rPr>
          <w:sz w:val="28"/>
          <w:szCs w:val="28"/>
        </w:rPr>
        <w:t>Кыринского муниципального округа</w:t>
      </w:r>
      <w:r w:rsidRPr="000A31DA">
        <w:rPr>
          <w:sz w:val="28"/>
          <w:szCs w:val="28"/>
        </w:rPr>
        <w:t xml:space="preserve"> постановляет:</w:t>
      </w:r>
    </w:p>
    <w:p w:rsidR="00687B66" w:rsidRPr="00687B66" w:rsidRDefault="00687B66" w:rsidP="00687B66">
      <w:pPr>
        <w:ind w:firstLine="709"/>
        <w:jc w:val="both"/>
        <w:rPr>
          <w:sz w:val="28"/>
          <w:szCs w:val="28"/>
        </w:rPr>
      </w:pPr>
      <w:r w:rsidRPr="000A31D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A31DA">
        <w:rPr>
          <w:sz w:val="28"/>
          <w:szCs w:val="28"/>
        </w:rPr>
        <w:t xml:space="preserve">Утвердить прилагаемую </w:t>
      </w:r>
      <w:r>
        <w:rPr>
          <w:sz w:val="28"/>
          <w:szCs w:val="28"/>
        </w:rPr>
        <w:t>муниципальную программу</w:t>
      </w:r>
      <w:r w:rsidRPr="000A31DA">
        <w:rPr>
          <w:sz w:val="28"/>
          <w:szCs w:val="28"/>
        </w:rPr>
        <w:t xml:space="preserve"> «Энергосбережение и повышение энергетической эффективности на 20</w:t>
      </w:r>
      <w:r>
        <w:rPr>
          <w:sz w:val="28"/>
          <w:szCs w:val="28"/>
        </w:rPr>
        <w:t>26</w:t>
      </w:r>
      <w:r w:rsidRPr="000A31DA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0A31DA">
        <w:rPr>
          <w:sz w:val="28"/>
          <w:szCs w:val="28"/>
        </w:rPr>
        <w:t xml:space="preserve"> годы в Кыринском </w:t>
      </w:r>
      <w:r>
        <w:rPr>
          <w:sz w:val="28"/>
          <w:szCs w:val="28"/>
        </w:rPr>
        <w:t>муниципальном округе</w:t>
      </w:r>
      <w:r w:rsidRPr="000A31DA">
        <w:rPr>
          <w:sz w:val="28"/>
          <w:szCs w:val="28"/>
        </w:rPr>
        <w:t>».</w:t>
      </w:r>
    </w:p>
    <w:p w:rsidR="00FE124D" w:rsidRDefault="00687B66" w:rsidP="00687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A31DA">
        <w:rPr>
          <w:sz w:val="28"/>
          <w:szCs w:val="28"/>
        </w:rPr>
        <w:t xml:space="preserve">. </w:t>
      </w:r>
      <w:r w:rsidRPr="00BB3F17">
        <w:rPr>
          <w:sz w:val="28"/>
          <w:szCs w:val="28"/>
        </w:rPr>
        <w:tab/>
        <w:t>Настоящее постановление подлежит официальному опубликованию в сетевом издании «Ононская правда» https://ононская-правда.рф/, обнародованию на стенде администрации Кыринского муниципального округа Забайкальского края, на официальном сайте Кыринского муниципального округа Забайкальского края</w:t>
      </w:r>
      <w:r>
        <w:rPr>
          <w:sz w:val="28"/>
          <w:szCs w:val="28"/>
        </w:rPr>
        <w:t>.</w:t>
      </w:r>
    </w:p>
    <w:p w:rsidR="00687B66" w:rsidRDefault="00687B66" w:rsidP="00687B6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C79BF">
        <w:rPr>
          <w:color w:val="000000"/>
          <w:sz w:val="28"/>
          <w:szCs w:val="28"/>
        </w:rPr>
        <w:t>. Контроль исполнени</w:t>
      </w:r>
      <w:r>
        <w:rPr>
          <w:color w:val="000000"/>
          <w:sz w:val="28"/>
          <w:szCs w:val="28"/>
        </w:rPr>
        <w:t>я</w:t>
      </w:r>
      <w:r w:rsidRPr="005C79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</w:t>
      </w:r>
      <w:r w:rsidRPr="005C79BF">
        <w:rPr>
          <w:color w:val="000000"/>
          <w:sz w:val="28"/>
          <w:szCs w:val="28"/>
        </w:rPr>
        <w:t xml:space="preserve"> постановления возложить на первого заместителя главы </w:t>
      </w:r>
      <w:r>
        <w:rPr>
          <w:color w:val="000000"/>
          <w:sz w:val="28"/>
          <w:szCs w:val="28"/>
        </w:rPr>
        <w:t>Кыринского муниципального округа</w:t>
      </w:r>
      <w:r w:rsidRPr="005C79BF">
        <w:rPr>
          <w:color w:val="000000"/>
          <w:sz w:val="28"/>
          <w:szCs w:val="28"/>
        </w:rPr>
        <w:t>.</w:t>
      </w:r>
    </w:p>
    <w:p w:rsidR="009C2F88" w:rsidRDefault="009C2F88" w:rsidP="00BF2A60">
      <w:pPr>
        <w:ind w:firstLine="709"/>
        <w:jc w:val="both"/>
        <w:rPr>
          <w:sz w:val="28"/>
          <w:szCs w:val="28"/>
        </w:rPr>
      </w:pPr>
    </w:p>
    <w:p w:rsidR="00687B66" w:rsidRDefault="00687B66" w:rsidP="00BF2A60">
      <w:pPr>
        <w:ind w:firstLine="709"/>
        <w:jc w:val="both"/>
        <w:rPr>
          <w:sz w:val="28"/>
          <w:szCs w:val="28"/>
        </w:rPr>
      </w:pPr>
    </w:p>
    <w:p w:rsidR="00687B66" w:rsidRPr="00DF5577" w:rsidRDefault="00687B66" w:rsidP="00BF2A60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676087">
        <w:rPr>
          <w:sz w:val="28"/>
          <w:szCs w:val="28"/>
        </w:rPr>
        <w:t xml:space="preserve">  </w:t>
      </w:r>
      <w:r w:rsidR="00CD4D9D">
        <w:rPr>
          <w:sz w:val="28"/>
          <w:szCs w:val="28"/>
        </w:rPr>
        <w:t>Л.Ц. Сакияева</w:t>
      </w:r>
    </w:p>
    <w:p w:rsidR="0058350B" w:rsidRDefault="0058350B" w:rsidP="004E01ED">
      <w:pPr>
        <w:rPr>
          <w:sz w:val="28"/>
          <w:szCs w:val="28"/>
        </w:rPr>
      </w:pPr>
    </w:p>
    <w:p w:rsidR="0058350B" w:rsidRDefault="0058350B" w:rsidP="004E01ED">
      <w:pPr>
        <w:rPr>
          <w:sz w:val="28"/>
          <w:szCs w:val="28"/>
        </w:rPr>
      </w:pPr>
    </w:p>
    <w:p w:rsidR="0058350B" w:rsidRDefault="0058350B" w:rsidP="004E01ED">
      <w:pPr>
        <w:rPr>
          <w:sz w:val="28"/>
          <w:szCs w:val="28"/>
        </w:rPr>
      </w:pPr>
    </w:p>
    <w:p w:rsidR="0058350B" w:rsidRDefault="0058350B" w:rsidP="004E01ED">
      <w:pPr>
        <w:rPr>
          <w:sz w:val="28"/>
          <w:szCs w:val="28"/>
        </w:rPr>
      </w:pPr>
    </w:p>
    <w:p w:rsidR="0058350B" w:rsidRDefault="0058350B" w:rsidP="004E01ED">
      <w:pPr>
        <w:rPr>
          <w:sz w:val="28"/>
          <w:szCs w:val="28"/>
        </w:rPr>
      </w:pPr>
    </w:p>
    <w:p w:rsidR="0058350B" w:rsidRDefault="0058350B" w:rsidP="004E01ED">
      <w:pPr>
        <w:rPr>
          <w:sz w:val="28"/>
          <w:szCs w:val="28"/>
        </w:rPr>
      </w:pPr>
    </w:p>
    <w:p w:rsidR="0058350B" w:rsidRPr="0058350B" w:rsidRDefault="0058350B" w:rsidP="0058350B">
      <w:pPr>
        <w:jc w:val="right"/>
        <w:rPr>
          <w:sz w:val="28"/>
        </w:rPr>
      </w:pPr>
      <w:r w:rsidRPr="0058350B">
        <w:rPr>
          <w:sz w:val="28"/>
        </w:rPr>
        <w:lastRenderedPageBreak/>
        <w:t>Утвержден</w:t>
      </w:r>
    </w:p>
    <w:p w:rsidR="0058350B" w:rsidRPr="0058350B" w:rsidRDefault="0058350B" w:rsidP="0058350B">
      <w:pPr>
        <w:jc w:val="right"/>
        <w:rPr>
          <w:sz w:val="28"/>
        </w:rPr>
      </w:pPr>
      <w:r w:rsidRPr="0058350B">
        <w:rPr>
          <w:sz w:val="28"/>
        </w:rPr>
        <w:t xml:space="preserve"> постановлением администрации</w:t>
      </w:r>
    </w:p>
    <w:p w:rsidR="0058350B" w:rsidRPr="0058350B" w:rsidRDefault="0058350B" w:rsidP="0058350B">
      <w:pPr>
        <w:jc w:val="right"/>
        <w:rPr>
          <w:sz w:val="28"/>
        </w:rPr>
      </w:pPr>
      <w:r w:rsidRPr="0058350B">
        <w:rPr>
          <w:sz w:val="28"/>
        </w:rPr>
        <w:t>Кыринского муниципального округа</w:t>
      </w:r>
    </w:p>
    <w:p w:rsidR="0058350B" w:rsidRPr="00AD3082" w:rsidRDefault="0058350B" w:rsidP="0058350B">
      <w:pPr>
        <w:jc w:val="right"/>
      </w:pPr>
      <w:r w:rsidRPr="0058350B">
        <w:rPr>
          <w:sz w:val="28"/>
        </w:rPr>
        <w:t xml:space="preserve">от  </w:t>
      </w:r>
      <w:r w:rsidRPr="00E97E65">
        <w:rPr>
          <w:sz w:val="28"/>
        </w:rPr>
        <w:t xml:space="preserve">___ </w:t>
      </w:r>
      <w:r>
        <w:rPr>
          <w:sz w:val="28"/>
        </w:rPr>
        <w:t>февраля</w:t>
      </w:r>
      <w:r w:rsidRPr="0058350B">
        <w:rPr>
          <w:sz w:val="28"/>
        </w:rPr>
        <w:t xml:space="preserve"> 2026 г</w:t>
      </w:r>
      <w:r>
        <w:rPr>
          <w:sz w:val="28"/>
        </w:rPr>
        <w:t>ода</w:t>
      </w:r>
      <w:r w:rsidRPr="0058350B">
        <w:rPr>
          <w:sz w:val="28"/>
        </w:rPr>
        <w:t xml:space="preserve"> № </w:t>
      </w:r>
      <w:r>
        <w:rPr>
          <w:sz w:val="28"/>
        </w:rPr>
        <w:t>_</w:t>
      </w:r>
      <w:r w:rsidRPr="0058350B">
        <w:rPr>
          <w:sz w:val="28"/>
        </w:rPr>
        <w:t>__</w:t>
      </w:r>
    </w:p>
    <w:p w:rsidR="0058350B" w:rsidRPr="00AD3082" w:rsidRDefault="0058350B" w:rsidP="0058350B"/>
    <w:p w:rsidR="0058350B" w:rsidRPr="00AD3082" w:rsidRDefault="0058350B" w:rsidP="0058350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D3082">
        <w:rPr>
          <w:b/>
        </w:rPr>
        <w:t>ПАСПОРТ</w:t>
      </w:r>
    </w:p>
    <w:p w:rsidR="0058350B" w:rsidRPr="00AD3082" w:rsidRDefault="0058350B" w:rsidP="0058350B">
      <w:pPr>
        <w:jc w:val="center"/>
      </w:pPr>
      <w:r>
        <w:t>МУНИЦИПАЛЬНОЙ</w:t>
      </w:r>
      <w:r w:rsidRPr="00AD3082">
        <w:t xml:space="preserve"> ПРОГРАММЫ</w:t>
      </w:r>
    </w:p>
    <w:p w:rsidR="0058350B" w:rsidRPr="00AD3082" w:rsidRDefault="0058350B" w:rsidP="0058350B">
      <w:pPr>
        <w:jc w:val="center"/>
      </w:pPr>
      <w:r w:rsidRPr="00AD3082">
        <w:t>«ЭНЕРГОСБЕРЕЖЕНИЕ И ПОВЫШЕНИЕ ЭНЕРГЕТИЧЕСКОЙ ЭФФЕКТИВНОСТИ НА 20</w:t>
      </w:r>
      <w:r>
        <w:t>26</w:t>
      </w:r>
      <w:r w:rsidRPr="00AD3082">
        <w:t xml:space="preserve"> – 202</w:t>
      </w:r>
      <w:r>
        <w:t>8</w:t>
      </w:r>
      <w:r w:rsidRPr="00AD3082">
        <w:t xml:space="preserve"> ГОДЫ В КЫРИНСКОМ </w:t>
      </w:r>
      <w:r>
        <w:t>МУНИЦИПАЛЬНОМ ОКРУГЕ</w:t>
      </w:r>
      <w:r w:rsidRPr="00AD3082">
        <w:t>»</w:t>
      </w:r>
    </w:p>
    <w:p w:rsidR="0058350B" w:rsidRPr="00AD3082" w:rsidRDefault="0058350B" w:rsidP="0058350B">
      <w:pPr>
        <w:jc w:val="center"/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3085"/>
        <w:gridCol w:w="6383"/>
      </w:tblGrid>
      <w:tr w:rsidR="0058350B" w:rsidRPr="00AD3082" w:rsidTr="00E171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0B" w:rsidRPr="00AD3082" w:rsidRDefault="0058350B" w:rsidP="00E1711F">
            <w:pPr>
              <w:jc w:val="center"/>
            </w:pPr>
            <w:r w:rsidRPr="00AD3082">
              <w:t>Наименование Программы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pPr>
              <w:jc w:val="both"/>
            </w:pPr>
            <w:r>
              <w:t xml:space="preserve">Муниципальная </w:t>
            </w:r>
            <w:r w:rsidRPr="00AD3082">
              <w:t xml:space="preserve">программа «Энергосбережение и повышение энергетической эффективности на территории </w:t>
            </w:r>
            <w:r w:rsidRPr="001F5418">
              <w:t>Кыринском муниципальном округе</w:t>
            </w:r>
            <w:r w:rsidRPr="00AD3082">
              <w:t>» на 20</w:t>
            </w:r>
            <w:r>
              <w:t>26</w:t>
            </w:r>
            <w:r w:rsidRPr="00AD3082">
              <w:t xml:space="preserve"> - 20</w:t>
            </w:r>
            <w:r>
              <w:t>28</w:t>
            </w:r>
            <w:r w:rsidRPr="00AD3082">
              <w:t xml:space="preserve"> годы» (далее – Программа)</w:t>
            </w:r>
          </w:p>
        </w:tc>
      </w:tr>
      <w:tr w:rsidR="0058350B" w:rsidRPr="00AD3082" w:rsidTr="00E171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r w:rsidRPr="00AD3082">
              <w:t xml:space="preserve">Ответственный исполнитель муниципальной программы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жилищно-коммунальной политики, дорожного хозяйства, транспорта и связи администрации </w:t>
            </w:r>
            <w:r w:rsidRPr="001F5418">
              <w:rPr>
                <w:rFonts w:ascii="Times New Roman" w:hAnsi="Times New Roman" w:cs="Times New Roman"/>
                <w:sz w:val="24"/>
                <w:szCs w:val="24"/>
              </w:rPr>
              <w:t>Кыринско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F54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F5418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8350B" w:rsidRPr="00AD3082" w:rsidTr="00E171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учреждения.</w:t>
            </w:r>
          </w:p>
          <w:p w:rsidR="0058350B" w:rsidRPr="00AD3082" w:rsidRDefault="0058350B" w:rsidP="00E1711F">
            <w:pPr>
              <w:jc w:val="both"/>
            </w:pPr>
          </w:p>
        </w:tc>
      </w:tr>
      <w:tr w:rsidR="0058350B" w:rsidRPr="00AD3082" w:rsidTr="00E171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муниципальной программы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Default="0058350B" w:rsidP="00E1711F">
            <w:pPr>
              <w:jc w:val="both"/>
            </w:pPr>
            <w:r w:rsidRPr="00AD3082">
              <w:t xml:space="preserve">Целью Программы является создание условий для повышения эффективности использования энергетических ресурсов на территории </w:t>
            </w:r>
            <w:r w:rsidRPr="001F5418">
              <w:t>Кыринско</w:t>
            </w:r>
            <w:r>
              <w:t>го</w:t>
            </w:r>
            <w:r w:rsidRPr="001F5418">
              <w:t xml:space="preserve"> муниципально</w:t>
            </w:r>
            <w:r>
              <w:t>го</w:t>
            </w:r>
            <w:r w:rsidRPr="001F5418">
              <w:t xml:space="preserve"> округ</w:t>
            </w:r>
            <w:r>
              <w:t>а</w:t>
            </w:r>
          </w:p>
          <w:p w:rsidR="0058350B" w:rsidRPr="00AD3082" w:rsidRDefault="0058350B" w:rsidP="00E1711F">
            <w:pPr>
              <w:jc w:val="both"/>
            </w:pPr>
            <w:r w:rsidRPr="001F5418">
              <w:t xml:space="preserve"> </w:t>
            </w:r>
            <w:r w:rsidRPr="00AD3082">
              <w:t>Для реализации заявленной цели были поставлены следующие задачи:</w:t>
            </w:r>
          </w:p>
          <w:p w:rsidR="0058350B" w:rsidRDefault="0058350B" w:rsidP="0058350B">
            <w:pPr>
              <w:numPr>
                <w:ilvl w:val="0"/>
                <w:numId w:val="17"/>
              </w:numPr>
              <w:tabs>
                <w:tab w:val="left" w:pos="320"/>
              </w:tabs>
              <w:ind w:left="0" w:firstLine="0"/>
              <w:jc w:val="both"/>
            </w:pPr>
            <w:r w:rsidRPr="00AD3082">
              <w:t>создание системы учета и контроля за эффективностью использования топлива и энергии, и управления энергосбережением;</w:t>
            </w:r>
          </w:p>
          <w:p w:rsidR="0058350B" w:rsidRPr="00AD3082" w:rsidRDefault="0058350B" w:rsidP="0058350B">
            <w:pPr>
              <w:numPr>
                <w:ilvl w:val="0"/>
                <w:numId w:val="17"/>
              </w:numPr>
              <w:tabs>
                <w:tab w:val="left" w:pos="275"/>
              </w:tabs>
              <w:ind w:left="0" w:firstLine="0"/>
              <w:jc w:val="both"/>
            </w:pPr>
            <w:r w:rsidRPr="00AD3082">
              <w:t>внедрение инновационных энергосберегающих технических средств и технологий;</w:t>
            </w:r>
          </w:p>
          <w:p w:rsidR="0058350B" w:rsidRPr="00AD3082" w:rsidRDefault="0058350B" w:rsidP="0058350B">
            <w:pPr>
              <w:numPr>
                <w:ilvl w:val="0"/>
                <w:numId w:val="17"/>
              </w:numPr>
              <w:tabs>
                <w:tab w:val="left" w:pos="320"/>
              </w:tabs>
              <w:ind w:left="0" w:firstLine="0"/>
              <w:jc w:val="both"/>
            </w:pPr>
            <w:r>
              <w:t>замена оконных блоков и дверных проемов,</w:t>
            </w:r>
            <w:r w:rsidRPr="00AD3082">
              <w:t xml:space="preserve"> применени</w:t>
            </w:r>
            <w:r>
              <w:t>е энергосберегающего освещения;</w:t>
            </w:r>
          </w:p>
          <w:p w:rsidR="0058350B" w:rsidRPr="00AD3082" w:rsidRDefault="0058350B" w:rsidP="0058350B">
            <w:pPr>
              <w:numPr>
                <w:ilvl w:val="0"/>
                <w:numId w:val="17"/>
              </w:numPr>
              <w:tabs>
                <w:tab w:val="left" w:pos="260"/>
              </w:tabs>
              <w:ind w:left="0" w:firstLine="0"/>
              <w:jc w:val="both"/>
            </w:pPr>
            <w:r w:rsidRPr="00AD3082">
              <w:t>снижение затрат к 202</w:t>
            </w:r>
            <w:r>
              <w:t>8</w:t>
            </w:r>
            <w:r w:rsidRPr="00AD3082">
              <w:t xml:space="preserve"> году на приобретение топливно-энергетических ресурсов муниципальными учреждениями за счет нормирования, </w:t>
            </w:r>
            <w:r>
              <w:t>лимитирования</w:t>
            </w:r>
            <w:r w:rsidRPr="00AD3082">
              <w:t xml:space="preserve"> и энергоресурс сбережения</w:t>
            </w:r>
            <w:r>
              <w:t>.</w:t>
            </w:r>
          </w:p>
        </w:tc>
      </w:tr>
      <w:tr w:rsidR="0058350B" w:rsidRPr="00AD3082" w:rsidTr="00E171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pPr>
              <w:jc w:val="both"/>
            </w:pPr>
            <w:r w:rsidRPr="00AD3082">
              <w:t>20</w:t>
            </w:r>
            <w:r>
              <w:t>26</w:t>
            </w:r>
            <w:r w:rsidRPr="00AD3082">
              <w:t xml:space="preserve"> - 202</w:t>
            </w:r>
            <w:r>
              <w:t>8</w:t>
            </w:r>
            <w:r w:rsidRPr="00AD3082">
              <w:t xml:space="preserve"> годы</w:t>
            </w:r>
          </w:p>
          <w:p w:rsidR="0058350B" w:rsidRPr="00AD3082" w:rsidRDefault="0058350B" w:rsidP="00E1711F">
            <w:r w:rsidRPr="00AD3082">
              <w:t xml:space="preserve">Программа реализуется в 2 </w:t>
            </w:r>
            <w:r w:rsidRPr="00AD3082">
              <w:rPr>
                <w:rStyle w:val="highlight"/>
              </w:rPr>
              <w:t>этап</w:t>
            </w:r>
            <w:r w:rsidRPr="00AD3082">
              <w:t>а:</w:t>
            </w:r>
          </w:p>
          <w:p w:rsidR="0058350B" w:rsidRPr="00AD3082" w:rsidRDefault="0058350B" w:rsidP="00E1711F">
            <w:r w:rsidRPr="00AD3082">
              <w:t xml:space="preserve">первый </w:t>
            </w:r>
            <w:r w:rsidRPr="00AD3082">
              <w:rPr>
                <w:rStyle w:val="highlight"/>
              </w:rPr>
              <w:t>этап</w:t>
            </w:r>
            <w:r w:rsidRPr="00AD3082">
              <w:t xml:space="preserve"> – 20</w:t>
            </w:r>
            <w:r>
              <w:t>26</w:t>
            </w:r>
            <w:r w:rsidRPr="00AD3082">
              <w:t>-20</w:t>
            </w:r>
            <w:r>
              <w:t>27</w:t>
            </w:r>
            <w:r w:rsidRPr="00AD3082">
              <w:t xml:space="preserve"> год</w:t>
            </w:r>
            <w:r>
              <w:t>ы</w:t>
            </w:r>
            <w:r w:rsidRPr="00AD3082">
              <w:t>.</w:t>
            </w:r>
          </w:p>
          <w:p w:rsidR="0058350B" w:rsidRPr="00AD3082" w:rsidRDefault="0058350B" w:rsidP="00E1711F">
            <w:r w:rsidRPr="00AD3082">
              <w:t xml:space="preserve">второй </w:t>
            </w:r>
            <w:r w:rsidRPr="00AD3082">
              <w:rPr>
                <w:rStyle w:val="highlight"/>
              </w:rPr>
              <w:t>этап</w:t>
            </w:r>
            <w:r w:rsidRPr="00AD3082">
              <w:t xml:space="preserve"> – 20</w:t>
            </w:r>
            <w:r>
              <w:t>27</w:t>
            </w:r>
            <w:r w:rsidRPr="00AD3082">
              <w:t>-202</w:t>
            </w:r>
            <w:r>
              <w:t>8</w:t>
            </w:r>
            <w:r w:rsidRPr="00AD3082">
              <w:t xml:space="preserve"> годы.</w:t>
            </w:r>
          </w:p>
        </w:tc>
      </w:tr>
      <w:tr w:rsidR="0058350B" w:rsidRPr="00AD3082" w:rsidTr="00E171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эффективности реализации муниципальной программы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844F4A" w:rsidRDefault="0058350B" w:rsidP="00E1711F">
            <w:pPr>
              <w:jc w:val="both"/>
            </w:pPr>
            <w:r w:rsidRPr="00844F4A">
              <w:t>Обеспечение за счет реализации мероприятий Программы годовой экономии первичной энергии</w:t>
            </w:r>
            <w:r>
              <w:t>,</w:t>
            </w:r>
            <w:r w:rsidRPr="00844F4A">
              <w:t xml:space="preserve"> в объеме</w:t>
            </w:r>
            <w:r>
              <w:t xml:space="preserve"> 1 процента</w:t>
            </w:r>
            <w:r w:rsidRPr="00844F4A">
              <w:t xml:space="preserve"> </w:t>
            </w:r>
            <w:r>
              <w:t xml:space="preserve">и </w:t>
            </w:r>
            <w:r w:rsidRPr="00844F4A">
              <w:t>не менее 3 процента за весь срок реализации Программы</w:t>
            </w:r>
          </w:p>
        </w:tc>
      </w:tr>
      <w:tr w:rsidR="0058350B" w:rsidRPr="00AD3082" w:rsidTr="00E171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реализации муниципальной программы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844F4A" w:rsidRDefault="0058350B" w:rsidP="00E1711F">
            <w:pPr>
              <w:jc w:val="both"/>
            </w:pPr>
            <w:r w:rsidRPr="00844F4A">
              <w:t>Программа предусматривает поэтапное выполнение поставленных целей и задач.</w:t>
            </w:r>
          </w:p>
          <w:p w:rsidR="0058350B" w:rsidRPr="00844F4A" w:rsidRDefault="0058350B" w:rsidP="00E1711F">
            <w:pPr>
              <w:jc w:val="both"/>
            </w:pPr>
            <w:r w:rsidRPr="00844F4A">
              <w:t>Программа направлена на реализацию ежегодных планов энергосберегающих мероприятий, которые будут сформированы в период 20</w:t>
            </w:r>
            <w:r>
              <w:t>26</w:t>
            </w:r>
            <w:r w:rsidRPr="00844F4A">
              <w:t xml:space="preserve"> - 20</w:t>
            </w:r>
            <w:r>
              <w:t>28</w:t>
            </w:r>
            <w:r w:rsidRPr="00844F4A">
              <w:t xml:space="preserve"> годы</w:t>
            </w:r>
            <w:r>
              <w:t xml:space="preserve"> посредствам составления паспортов энергосбережения</w:t>
            </w:r>
            <w:r w:rsidRPr="00844F4A">
              <w:t>.</w:t>
            </w:r>
            <w:r>
              <w:t xml:space="preserve"> </w:t>
            </w:r>
          </w:p>
          <w:p w:rsidR="0058350B" w:rsidRPr="00844F4A" w:rsidRDefault="0058350B" w:rsidP="00E1711F">
            <w:pPr>
              <w:jc w:val="both"/>
            </w:pPr>
            <w:r w:rsidRPr="00844F4A">
              <w:t xml:space="preserve">Выполнение </w:t>
            </w:r>
            <w:r>
              <w:t>определенных мероприятий в первый период реализации программы позволит при их реализации</w:t>
            </w:r>
            <w:r w:rsidRPr="00844F4A">
              <w:t xml:space="preserve"> достигнуть следующих результатов:</w:t>
            </w:r>
          </w:p>
          <w:p w:rsidR="0058350B" w:rsidRPr="00844F4A" w:rsidRDefault="0058350B" w:rsidP="00E1711F">
            <w:pPr>
              <w:jc w:val="both"/>
            </w:pPr>
            <w:r w:rsidRPr="00844F4A">
              <w:t>1. Провести мероприятия</w:t>
            </w:r>
            <w:r>
              <w:t>,</w:t>
            </w:r>
            <w:r w:rsidRPr="00844F4A">
              <w:t xml:space="preserve"> способствующие </w:t>
            </w:r>
            <w:r>
              <w:t>сокращению</w:t>
            </w:r>
            <w:r w:rsidRPr="00844F4A">
              <w:t xml:space="preserve"> потерь тепловой (замена дверей, окон) и электрической энергии (применение светодиодных ламп)</w:t>
            </w:r>
          </w:p>
          <w:p w:rsidR="0058350B" w:rsidRPr="00844F4A" w:rsidRDefault="0058350B" w:rsidP="00E1711F">
            <w:pPr>
              <w:jc w:val="both"/>
            </w:pPr>
            <w:r w:rsidRPr="00844F4A">
              <w:t>2. Снижение "коммерческих потерь" от неисправности электропроводки и приборов учета электроэнергии.</w:t>
            </w:r>
          </w:p>
          <w:p w:rsidR="0058350B" w:rsidRPr="00844F4A" w:rsidRDefault="0058350B" w:rsidP="00E1711F">
            <w:pPr>
              <w:jc w:val="both"/>
            </w:pPr>
            <w:r w:rsidRPr="00844F4A">
              <w:t>3. Экономия топливно-энергетических ресурсов.</w:t>
            </w:r>
          </w:p>
          <w:p w:rsidR="0058350B" w:rsidRPr="00844F4A" w:rsidRDefault="0058350B" w:rsidP="00E1711F">
            <w:pPr>
              <w:jc w:val="both"/>
            </w:pPr>
            <w:r w:rsidRPr="00844F4A">
              <w:t xml:space="preserve">После выполнения Программы и подведения итогов ее реализации дальнейшая работа в сфере энергоэффективности и энергосбережения будет продолжена и предполагается разработка перспективной программы энергосбережения на территории </w:t>
            </w:r>
            <w:r w:rsidRPr="001F5418">
              <w:t>Кыринско</w:t>
            </w:r>
            <w:r>
              <w:t>го</w:t>
            </w:r>
            <w:r w:rsidRPr="001F5418">
              <w:t xml:space="preserve"> муниципально</w:t>
            </w:r>
            <w:r>
              <w:t>го</w:t>
            </w:r>
            <w:r w:rsidRPr="001F5418">
              <w:t xml:space="preserve"> округ</w:t>
            </w:r>
            <w:r>
              <w:t xml:space="preserve">а </w:t>
            </w:r>
            <w:r w:rsidRPr="00844F4A">
              <w:t>на период до 202</w:t>
            </w:r>
            <w:r>
              <w:t>8</w:t>
            </w:r>
            <w:r w:rsidRPr="00844F4A">
              <w:t xml:space="preserve"> года.</w:t>
            </w:r>
          </w:p>
        </w:tc>
      </w:tr>
      <w:tr w:rsidR="0058350B" w:rsidRPr="00AD3082" w:rsidTr="00E171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программы 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082">
              <w:t>Потребность в финансировании мероприятий программы за счет средств бюджета</w:t>
            </w:r>
            <w:r>
              <w:t xml:space="preserve"> муниципального района «Кыринский район» составляет 3297,0</w:t>
            </w:r>
            <w:r w:rsidRPr="00AD3082">
              <w:t xml:space="preserve"> тыс. рублей, в том числе по годам:</w:t>
            </w:r>
          </w:p>
          <w:p w:rsidR="0058350B" w:rsidRPr="00AD3082" w:rsidRDefault="0058350B" w:rsidP="00E1711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082">
              <w:t>20</w:t>
            </w:r>
            <w:r>
              <w:t>26 год –0</w:t>
            </w:r>
            <w:r w:rsidRPr="00AD3082">
              <w:t xml:space="preserve"> тыс. рублей;</w:t>
            </w:r>
          </w:p>
          <w:p w:rsidR="0058350B" w:rsidRPr="00AD3082" w:rsidRDefault="0058350B" w:rsidP="00E1711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082">
              <w:t>20</w:t>
            </w:r>
            <w:r>
              <w:t>27 год - 1 400,0</w:t>
            </w:r>
            <w:r w:rsidRPr="00AD3082">
              <w:t xml:space="preserve"> тыс. рублей;</w:t>
            </w:r>
          </w:p>
          <w:p w:rsidR="0058350B" w:rsidRPr="00AD3082" w:rsidRDefault="0058350B" w:rsidP="00E1711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082">
              <w:t>202</w:t>
            </w:r>
            <w:r>
              <w:t>8</w:t>
            </w:r>
            <w:r w:rsidRPr="00AD3082">
              <w:t xml:space="preserve"> год </w:t>
            </w:r>
            <w:r>
              <w:t>–</w:t>
            </w:r>
            <w:r w:rsidRPr="00AD3082">
              <w:t xml:space="preserve"> </w:t>
            </w:r>
            <w:r w:rsidRPr="00C018CB">
              <w:t>1</w:t>
            </w:r>
            <w:r>
              <w:t xml:space="preserve"> 897,0 </w:t>
            </w:r>
            <w:r w:rsidRPr="00AD3082">
              <w:t>тыс. рублей.</w:t>
            </w:r>
          </w:p>
          <w:p w:rsidR="0058350B" w:rsidRPr="00AD3082" w:rsidRDefault="0058350B" w:rsidP="00E1711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3082">
              <w:t>Кроме того, для финансирования п</w:t>
            </w:r>
            <w:r>
              <w:t xml:space="preserve">рограммы планируется привлекать </w:t>
            </w:r>
            <w:r w:rsidRPr="00AD3082">
              <w:t>субсидии из федерального бюджета (в случае отбора заявки края для предоставления данных субсидий)</w:t>
            </w:r>
          </w:p>
        </w:tc>
      </w:tr>
      <w:tr w:rsidR="0058350B" w:rsidRPr="00AD3082" w:rsidTr="00E171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Pr="00AD3082" w:rsidRDefault="0058350B" w:rsidP="00E1711F">
            <w:pPr>
              <w:jc w:val="both"/>
            </w:pPr>
            <w:r w:rsidRPr="00AD3082">
              <w:t xml:space="preserve">– повышение энергетической эффективности экономики муниципального </w:t>
            </w:r>
            <w:r>
              <w:t>округа</w:t>
            </w:r>
            <w:r w:rsidRPr="00AD3082">
              <w:t>;</w:t>
            </w:r>
          </w:p>
          <w:p w:rsidR="0058350B" w:rsidRPr="00AD3082" w:rsidRDefault="0058350B" w:rsidP="00E1711F">
            <w:pPr>
              <w:jc w:val="both"/>
            </w:pPr>
            <w:r w:rsidRPr="00AD3082">
              <w:t xml:space="preserve">– снижение нагрузки по оплате энергоносителей на </w:t>
            </w:r>
            <w:r>
              <w:t>местный</w:t>
            </w:r>
            <w:r w:rsidRPr="00AD3082">
              <w:t xml:space="preserve"> бюджет;</w:t>
            </w:r>
          </w:p>
          <w:p w:rsidR="0058350B" w:rsidRPr="00AD3082" w:rsidRDefault="0058350B" w:rsidP="00E1711F">
            <w:pPr>
              <w:jc w:val="both"/>
            </w:pPr>
            <w:r w:rsidRPr="00AD3082">
              <w:t>– обеспечение полного учета и регулирования потребления энергетических ресурсов, снижение уровня их потерь;</w:t>
            </w:r>
          </w:p>
          <w:p w:rsidR="0058350B" w:rsidRPr="00AD3082" w:rsidRDefault="0058350B" w:rsidP="00E1711F">
            <w:pPr>
              <w:jc w:val="both"/>
            </w:pPr>
            <w:r w:rsidRPr="00AD3082">
              <w:t xml:space="preserve">– наличие в </w:t>
            </w:r>
            <w:r>
              <w:t>муниципальных учреждениях</w:t>
            </w:r>
            <w:r w:rsidRPr="00AD3082">
              <w:t xml:space="preserve"> энергетических паспортов, актов энергетических обследований;</w:t>
            </w:r>
          </w:p>
          <w:p w:rsidR="0058350B" w:rsidRPr="00AD3082" w:rsidRDefault="0058350B" w:rsidP="00E1711F">
            <w:pPr>
              <w:jc w:val="both"/>
            </w:pPr>
            <w:r w:rsidRPr="00AD3082">
              <w:t xml:space="preserve">– сокращение удельных показателей энергопотребления экономики </w:t>
            </w:r>
            <w:r w:rsidRPr="001F5418">
              <w:t>Кыринско</w:t>
            </w:r>
            <w:r>
              <w:t>го</w:t>
            </w:r>
            <w:r w:rsidRPr="001F5418">
              <w:t xml:space="preserve"> муниципально</w:t>
            </w:r>
            <w:r>
              <w:t>го</w:t>
            </w:r>
            <w:r w:rsidRPr="001F5418">
              <w:t xml:space="preserve"> округ</w:t>
            </w:r>
            <w:r>
              <w:t>а</w:t>
            </w:r>
            <w:r w:rsidRPr="00AD3082">
              <w:t xml:space="preserve">; </w:t>
            </w:r>
          </w:p>
          <w:p w:rsidR="0058350B" w:rsidRPr="00AD3082" w:rsidRDefault="0058350B" w:rsidP="00E1711F">
            <w:pPr>
              <w:jc w:val="both"/>
            </w:pPr>
            <w:r w:rsidRPr="00AD3082">
              <w:t>– создание муниципальной нормативно-правовой базы по энергосбережению и стимулированию повышения энергоэффективности.</w:t>
            </w:r>
          </w:p>
        </w:tc>
      </w:tr>
    </w:tbl>
    <w:p w:rsidR="0058350B" w:rsidRPr="00AD3082" w:rsidRDefault="0058350B" w:rsidP="0058350B">
      <w:pPr>
        <w:jc w:val="center"/>
        <w:rPr>
          <w:b/>
        </w:rPr>
      </w:pPr>
      <w:r w:rsidRPr="00AD3082">
        <w:rPr>
          <w:b/>
        </w:rPr>
        <w:br w:type="page"/>
        <w:t>1. Содержание проблемы</w:t>
      </w:r>
    </w:p>
    <w:p w:rsidR="0058350B" w:rsidRPr="00AD3082" w:rsidRDefault="0058350B" w:rsidP="0058350B">
      <w:pPr>
        <w:ind w:firstLine="709"/>
        <w:jc w:val="both"/>
      </w:pPr>
    </w:p>
    <w:p w:rsidR="0058350B" w:rsidRPr="00AD3082" w:rsidRDefault="0058350B" w:rsidP="0058350B">
      <w:pPr>
        <w:ind w:firstLine="709"/>
        <w:jc w:val="both"/>
      </w:pPr>
      <w:r w:rsidRPr="00AD3082">
        <w:t>Следствием низкой эффективности использования энергетических ресурсов являются высокие издержки, которые составляют значительную часть затрат бюджета. Вследствие чего возникает необходимость в энергосбережении и повышении энергетической эффективности объектов, находящихся в муниципальной собственности. Динамика роста цен на энергоносители предопределяет экономические условия для реализации энергосберегающих мероприятий. С учетом указанных обстоятельств, проблема заключается в том, что изменения стоимости топливно-энергетических и коммунальных ресурсов могут привести к следующим негативным последствиям.</w:t>
      </w:r>
    </w:p>
    <w:p w:rsidR="0058350B" w:rsidRPr="00AD3082" w:rsidRDefault="0058350B" w:rsidP="0058350B">
      <w:pPr>
        <w:ind w:firstLine="709"/>
        <w:jc w:val="both"/>
      </w:pPr>
      <w:r w:rsidRPr="00AD3082">
        <w:t>Для решения этих проблем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ресурсов в муниципальных учреждениях на муниципальных предприятиях. Основными направлениями повышения энергоэффективности потребления является выполнение мало затратных мероприятий, направленных на ликвидацию причин неэффективной эксплуатации энергетического оборудования и инженерных сетей; реализация быстро окупаемых энергосберегающих технологий с учетом особенностей каждого объекта.</w:t>
      </w:r>
    </w:p>
    <w:p w:rsidR="0058350B" w:rsidRPr="00AD3082" w:rsidRDefault="0058350B" w:rsidP="0058350B">
      <w:pPr>
        <w:ind w:firstLine="709"/>
        <w:jc w:val="both"/>
      </w:pPr>
      <w:r w:rsidRPr="00AD3082">
        <w:t xml:space="preserve">Программа является основным документом, определяющим задачи развития </w:t>
      </w:r>
      <w:r w:rsidRPr="001F5418">
        <w:t>Кыринского муниципального округа</w:t>
      </w:r>
      <w:r>
        <w:t xml:space="preserve"> </w:t>
      </w:r>
      <w:r w:rsidRPr="00AD3082">
        <w:t xml:space="preserve">в энергетической сфере и содержащим ряд мероприятий, направленных на повышение энергосбережения.  </w:t>
      </w:r>
    </w:p>
    <w:p w:rsidR="0058350B" w:rsidRPr="00AD3082" w:rsidRDefault="0058350B" w:rsidP="0058350B">
      <w:pPr>
        <w:ind w:firstLine="709"/>
        <w:jc w:val="both"/>
      </w:pPr>
      <w:r w:rsidRPr="00AD3082">
        <w:t>Приоритетное направление Программы основано на необходимости решения следующих проблем:</w:t>
      </w:r>
    </w:p>
    <w:p w:rsidR="0058350B" w:rsidRDefault="0058350B" w:rsidP="0058350B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AD3082">
        <w:t>-</w:t>
      </w:r>
      <w:r>
        <w:t xml:space="preserve"> определение факторов влияющих на рост потерь топливно-энергетических ресурсов</w:t>
      </w:r>
      <w:r w:rsidRPr="00AD3082">
        <w:t>;</w:t>
      </w:r>
      <w:r w:rsidRPr="003D3743">
        <w:t xml:space="preserve"> </w:t>
      </w:r>
    </w:p>
    <w:p w:rsidR="0058350B" w:rsidRPr="00AD3082" w:rsidRDefault="0058350B" w:rsidP="0058350B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AD3082">
        <w:t>-</w:t>
      </w:r>
      <w:r w:rsidRPr="00AD3082">
        <w:tab/>
      </w:r>
      <w:r>
        <w:t>контроль за ресурс потреблением;</w:t>
      </w:r>
    </w:p>
    <w:p w:rsidR="0058350B" w:rsidRPr="00AD3082" w:rsidRDefault="0058350B" w:rsidP="0058350B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</w:pPr>
      <w:r w:rsidRPr="00AD3082">
        <w:t>-</w:t>
      </w:r>
      <w:r w:rsidRPr="00AD3082">
        <w:tab/>
        <w:t>снижение энергозатрат</w:t>
      </w:r>
      <w:r>
        <w:t>.</w:t>
      </w:r>
    </w:p>
    <w:p w:rsidR="0058350B" w:rsidRPr="00AD3082" w:rsidRDefault="0058350B" w:rsidP="0058350B">
      <w:pPr>
        <w:ind w:firstLine="709"/>
        <w:jc w:val="both"/>
      </w:pPr>
      <w:r w:rsidRPr="00AD3082">
        <w:t>Программа предусматривает достижение значительного эффекта, который заключается в снижении энергоемкости и является обобщающим показателем энергоэффективности.</w:t>
      </w:r>
    </w:p>
    <w:p w:rsidR="0058350B" w:rsidRPr="00AD3082" w:rsidRDefault="0058350B" w:rsidP="0058350B">
      <w:pPr>
        <w:ind w:firstLine="709"/>
        <w:jc w:val="both"/>
      </w:pPr>
    </w:p>
    <w:p w:rsidR="0058350B" w:rsidRPr="00AD3082" w:rsidRDefault="0058350B" w:rsidP="0058350B">
      <w:pPr>
        <w:ind w:firstLine="709"/>
        <w:jc w:val="center"/>
        <w:rPr>
          <w:b/>
        </w:rPr>
      </w:pPr>
      <w:r w:rsidRPr="00AD3082">
        <w:rPr>
          <w:b/>
        </w:rPr>
        <w:t>2. Цель Программы и основные задачи</w:t>
      </w:r>
    </w:p>
    <w:p w:rsidR="0058350B" w:rsidRPr="00AD3082" w:rsidRDefault="0058350B" w:rsidP="0058350B">
      <w:pPr>
        <w:ind w:firstLine="709"/>
        <w:jc w:val="center"/>
        <w:rPr>
          <w:b/>
        </w:rPr>
      </w:pPr>
    </w:p>
    <w:p w:rsidR="0058350B" w:rsidRPr="00AD3082" w:rsidRDefault="0058350B" w:rsidP="0058350B">
      <w:pPr>
        <w:jc w:val="both"/>
      </w:pPr>
      <w:r w:rsidRPr="00AD3082">
        <w:t xml:space="preserve">Эффективное функционирование топливно-энергетического комплекса является основой социальной стабильности и развития, в этой связи приоритетной целью Программы поставлено создание условий для повышения эффективности использования энергетических ресурсов на территории </w:t>
      </w:r>
      <w:r w:rsidRPr="001F5418">
        <w:t>Кыринско</w:t>
      </w:r>
      <w:r>
        <w:t>го</w:t>
      </w:r>
      <w:r w:rsidRPr="001F5418">
        <w:t xml:space="preserve"> муниципально</w:t>
      </w:r>
      <w:r>
        <w:t>го</w:t>
      </w:r>
      <w:r w:rsidRPr="001F5418">
        <w:t xml:space="preserve"> округ</w:t>
      </w:r>
      <w:r>
        <w:t>а.</w:t>
      </w:r>
    </w:p>
    <w:p w:rsidR="0058350B" w:rsidRPr="00AD3082" w:rsidRDefault="0058350B" w:rsidP="0058350B">
      <w:pPr>
        <w:ind w:firstLine="709"/>
        <w:jc w:val="both"/>
      </w:pPr>
      <w:r w:rsidRPr="00AD3082">
        <w:t>Для реализации заявленной цели были поставлены следующие задачи:</w:t>
      </w:r>
    </w:p>
    <w:p w:rsidR="0058350B" w:rsidRDefault="0058350B" w:rsidP="0058350B">
      <w:pPr>
        <w:numPr>
          <w:ilvl w:val="0"/>
          <w:numId w:val="17"/>
        </w:numPr>
        <w:tabs>
          <w:tab w:val="left" w:pos="320"/>
        </w:tabs>
        <w:ind w:left="0" w:firstLine="709"/>
        <w:jc w:val="both"/>
      </w:pPr>
      <w:r w:rsidRPr="00AD3082">
        <w:t>создание системы учета и контроля за эффективностью использования топлива и энергии, и управления энергосбережением;</w:t>
      </w:r>
    </w:p>
    <w:p w:rsidR="0058350B" w:rsidRPr="00AD3082" w:rsidRDefault="0058350B" w:rsidP="0058350B">
      <w:pPr>
        <w:numPr>
          <w:ilvl w:val="0"/>
          <w:numId w:val="17"/>
        </w:numPr>
        <w:tabs>
          <w:tab w:val="left" w:pos="275"/>
        </w:tabs>
        <w:ind w:left="0" w:firstLine="709"/>
        <w:jc w:val="both"/>
      </w:pPr>
      <w:r w:rsidRPr="00AD3082">
        <w:t>внедрение инновационных энергосберегающих технических средств и технологий;</w:t>
      </w:r>
    </w:p>
    <w:p w:rsidR="0058350B" w:rsidRDefault="0058350B" w:rsidP="0058350B">
      <w:pPr>
        <w:numPr>
          <w:ilvl w:val="0"/>
          <w:numId w:val="17"/>
        </w:numPr>
        <w:tabs>
          <w:tab w:val="left" w:pos="320"/>
        </w:tabs>
        <w:ind w:left="0" w:firstLine="709"/>
        <w:jc w:val="both"/>
      </w:pPr>
      <w:r>
        <w:t>замена оконных блоков и дверных проемов,</w:t>
      </w:r>
      <w:r w:rsidRPr="00AD3082">
        <w:t xml:space="preserve"> применени</w:t>
      </w:r>
      <w:r>
        <w:t>е энергосберегающего освещения;</w:t>
      </w:r>
    </w:p>
    <w:p w:rsidR="0058350B" w:rsidRDefault="0058350B" w:rsidP="0058350B">
      <w:pPr>
        <w:numPr>
          <w:ilvl w:val="0"/>
          <w:numId w:val="17"/>
        </w:numPr>
        <w:tabs>
          <w:tab w:val="left" w:pos="320"/>
        </w:tabs>
        <w:ind w:left="0" w:firstLine="709"/>
        <w:jc w:val="both"/>
      </w:pPr>
      <w:r w:rsidRPr="00AD3082">
        <w:t>снижение затрат к 202</w:t>
      </w:r>
      <w:r>
        <w:t>8</w:t>
      </w:r>
      <w:r w:rsidRPr="00AD3082">
        <w:t xml:space="preserve"> году на приобретение топливно-энергетических ресурсов муниципальными учреждениями за счет нормирования, лимитиро</w:t>
      </w:r>
      <w:r>
        <w:t>вания и энергоресурс сбережения.</w:t>
      </w:r>
    </w:p>
    <w:p w:rsidR="0058350B" w:rsidRPr="00AD3082" w:rsidRDefault="0058350B" w:rsidP="0058350B">
      <w:pPr>
        <w:ind w:firstLine="709"/>
        <w:jc w:val="both"/>
      </w:pPr>
      <w:r w:rsidRPr="00AD3082">
        <w:t>Решение задач по реализации Программы требует согласованных действий руководителей учреждений.</w:t>
      </w:r>
    </w:p>
    <w:p w:rsidR="0058350B" w:rsidRDefault="0058350B" w:rsidP="0058350B">
      <w:pPr>
        <w:pStyle w:val="ConsPlusNormal"/>
        <w:widowControl/>
        <w:outlineLvl w:val="1"/>
        <w:rPr>
          <w:b/>
        </w:rPr>
      </w:pPr>
    </w:p>
    <w:p w:rsidR="0058350B" w:rsidRPr="00AD3082" w:rsidRDefault="0058350B" w:rsidP="0058350B">
      <w:pPr>
        <w:pStyle w:val="ConsPlusNormal"/>
        <w:widowControl/>
        <w:outlineLvl w:val="1"/>
        <w:rPr>
          <w:b/>
        </w:rPr>
      </w:pPr>
    </w:p>
    <w:p w:rsidR="0058350B" w:rsidRPr="00AD3082" w:rsidRDefault="0058350B" w:rsidP="0058350B">
      <w:pPr>
        <w:pStyle w:val="ConsPlusNormal"/>
        <w:widowControl/>
        <w:jc w:val="center"/>
        <w:outlineLvl w:val="1"/>
        <w:rPr>
          <w:b/>
        </w:rPr>
      </w:pPr>
      <w:r w:rsidRPr="00AD3082">
        <w:rPr>
          <w:b/>
        </w:rPr>
        <w:t>3. Ресурсное обеспечение Программы</w:t>
      </w:r>
    </w:p>
    <w:p w:rsidR="0058350B" w:rsidRPr="00AD3082" w:rsidRDefault="0058350B" w:rsidP="0058350B">
      <w:pPr>
        <w:pStyle w:val="ConsPlusNormal"/>
        <w:widowControl/>
        <w:jc w:val="both"/>
      </w:pPr>
    </w:p>
    <w:p w:rsidR="0058350B" w:rsidRPr="00AD3082" w:rsidRDefault="0058350B" w:rsidP="0058350B">
      <w:pPr>
        <w:jc w:val="both"/>
      </w:pPr>
      <w:r w:rsidRPr="00AD3082">
        <w:t xml:space="preserve">Финансовое обеспечение мероприятий Программы осуществляется за счёт средств бюджета </w:t>
      </w:r>
      <w:r w:rsidRPr="001F5418">
        <w:t>Кыринско</w:t>
      </w:r>
      <w:r>
        <w:t>го</w:t>
      </w:r>
      <w:r w:rsidRPr="001F5418">
        <w:t xml:space="preserve"> муниципально</w:t>
      </w:r>
      <w:r>
        <w:t>го</w:t>
      </w:r>
      <w:r w:rsidRPr="001F5418">
        <w:t xml:space="preserve"> округ</w:t>
      </w:r>
      <w:r>
        <w:t>а</w:t>
      </w:r>
      <w:r w:rsidRPr="00AD3082">
        <w:t xml:space="preserve">. </w:t>
      </w:r>
    </w:p>
    <w:p w:rsidR="0058350B" w:rsidRPr="00F96D83" w:rsidRDefault="0058350B" w:rsidP="0058350B">
      <w:pPr>
        <w:pStyle w:val="ConsPlusNormal"/>
        <w:widowControl/>
        <w:jc w:val="both"/>
      </w:pPr>
      <w:r w:rsidRPr="00AD3082">
        <w:t xml:space="preserve">Общий объем финансирования Программы из </w:t>
      </w:r>
      <w:r>
        <w:t>местного</w:t>
      </w:r>
      <w:r w:rsidRPr="00AD3082">
        <w:t xml:space="preserve"> бюджета </w:t>
      </w:r>
      <w:r w:rsidRPr="00F96D83">
        <w:t xml:space="preserve">составляет </w:t>
      </w:r>
      <w:r w:rsidRPr="00420DF4">
        <w:t>3297,0</w:t>
      </w:r>
      <w:r w:rsidRPr="00F96D83">
        <w:t xml:space="preserve"> тыс. руб., в т.ч.:</w:t>
      </w:r>
    </w:p>
    <w:p w:rsidR="0058350B" w:rsidRPr="00AD3082" w:rsidRDefault="0058350B" w:rsidP="0058350B">
      <w:pPr>
        <w:pStyle w:val="ConsPlusNormal"/>
        <w:widowControl/>
        <w:jc w:val="both"/>
      </w:pPr>
      <w:r w:rsidRPr="00AD3082">
        <w:t>20</w:t>
      </w:r>
      <w:r>
        <w:t>26</w:t>
      </w:r>
      <w:r w:rsidRPr="00AD3082">
        <w:t xml:space="preserve"> год – </w:t>
      </w:r>
      <w:r>
        <w:t>0</w:t>
      </w:r>
      <w:r w:rsidRPr="00F96D83">
        <w:rPr>
          <w:b/>
        </w:rPr>
        <w:t xml:space="preserve"> </w:t>
      </w:r>
      <w:r w:rsidRPr="00F96D83">
        <w:t>тыс. руб.;</w:t>
      </w:r>
    </w:p>
    <w:p w:rsidR="0058350B" w:rsidRPr="00AD3082" w:rsidRDefault="0058350B" w:rsidP="0058350B">
      <w:pPr>
        <w:pStyle w:val="ConsPlusNormal"/>
        <w:widowControl/>
        <w:jc w:val="both"/>
      </w:pPr>
      <w:r w:rsidRPr="00AD3082">
        <w:t>20</w:t>
      </w:r>
      <w:r>
        <w:t>27</w:t>
      </w:r>
      <w:r w:rsidRPr="00AD3082">
        <w:t xml:space="preserve"> год –</w:t>
      </w:r>
      <w:r>
        <w:t xml:space="preserve"> </w:t>
      </w:r>
      <w:r w:rsidRPr="00AD3082">
        <w:t>1 </w:t>
      </w:r>
      <w:r>
        <w:t>400</w:t>
      </w:r>
      <w:r w:rsidRPr="00AD3082">
        <w:t>,0 тыс. руб.;</w:t>
      </w:r>
    </w:p>
    <w:p w:rsidR="0058350B" w:rsidRPr="00AD3082" w:rsidRDefault="0058350B" w:rsidP="0058350B">
      <w:pPr>
        <w:pStyle w:val="ConsPlusNormal"/>
        <w:widowControl/>
        <w:jc w:val="both"/>
      </w:pPr>
      <w:r w:rsidRPr="00AD3082">
        <w:t>202</w:t>
      </w:r>
      <w:r>
        <w:t>8</w:t>
      </w:r>
      <w:r w:rsidRPr="00AD3082">
        <w:t xml:space="preserve"> год –</w:t>
      </w:r>
      <w:r>
        <w:t xml:space="preserve"> </w:t>
      </w:r>
      <w:r w:rsidRPr="00C018CB">
        <w:t>1</w:t>
      </w:r>
      <w:r>
        <w:t xml:space="preserve"> 897</w:t>
      </w:r>
      <w:r w:rsidRPr="00AD3082">
        <w:t>,0 тыс. руб.</w:t>
      </w:r>
    </w:p>
    <w:p w:rsidR="0058350B" w:rsidRPr="00AD3082" w:rsidRDefault="0058350B" w:rsidP="0058350B">
      <w:pPr>
        <w:pStyle w:val="ConsPlusNormal"/>
        <w:widowControl/>
        <w:jc w:val="both"/>
      </w:pPr>
      <w:r w:rsidRPr="00AD3082">
        <w:t xml:space="preserve">Объемы финансирования Программы за счет средств </w:t>
      </w:r>
      <w:r>
        <w:t>местного</w:t>
      </w:r>
      <w:r w:rsidRPr="00AD3082">
        <w:t xml:space="preserve"> бюджета носят прогнозный характер и подлежат уточнению в установленном порядке при формировании и утверждении проекта бюджета на очередной финансовый год. </w:t>
      </w:r>
    </w:p>
    <w:p w:rsidR="0058350B" w:rsidRPr="00AD3082" w:rsidRDefault="0058350B" w:rsidP="0058350B">
      <w:pPr>
        <w:pStyle w:val="ConsPlusNormal"/>
        <w:widowControl/>
        <w:jc w:val="both"/>
      </w:pPr>
      <w:r w:rsidRPr="00AD3082">
        <w:t xml:space="preserve">Обоснование финансового обеспечения программных мероприятий приведено в </w:t>
      </w:r>
      <w:r>
        <w:t>П</w:t>
      </w:r>
      <w:r w:rsidRPr="00AD3082">
        <w:t>риложении № 1</w:t>
      </w:r>
      <w:r>
        <w:t xml:space="preserve"> к настоящей муниципальной программе.</w:t>
      </w:r>
    </w:p>
    <w:p w:rsidR="0058350B" w:rsidRPr="00AD3082" w:rsidRDefault="0058350B" w:rsidP="0058350B">
      <w:pPr>
        <w:pStyle w:val="ab"/>
        <w:spacing w:after="0"/>
        <w:ind w:left="0"/>
        <w:rPr>
          <w:b/>
          <w:lang w:val="ru-RU"/>
        </w:rPr>
      </w:pPr>
    </w:p>
    <w:p w:rsidR="0058350B" w:rsidRPr="00AD3082" w:rsidRDefault="0058350B" w:rsidP="0058350B">
      <w:pPr>
        <w:pStyle w:val="2"/>
        <w:spacing w:after="0" w:line="240" w:lineRule="auto"/>
        <w:ind w:left="0" w:firstLine="709"/>
        <w:jc w:val="center"/>
        <w:rPr>
          <w:b/>
          <w:lang w:val="ru-RU"/>
        </w:rPr>
      </w:pPr>
      <w:r w:rsidRPr="00AD3082">
        <w:rPr>
          <w:b/>
        </w:rPr>
        <w:t>4.</w:t>
      </w:r>
      <w:r w:rsidRPr="00AD3082">
        <w:rPr>
          <w:b/>
          <w:lang w:val="ru-RU"/>
        </w:rPr>
        <w:t xml:space="preserve"> </w:t>
      </w:r>
      <w:r w:rsidRPr="00AD3082">
        <w:rPr>
          <w:b/>
        </w:rPr>
        <w:t>Важнейшие целевые показатели и индикаторы</w:t>
      </w:r>
    </w:p>
    <w:p w:rsidR="0058350B" w:rsidRPr="00AD3082" w:rsidRDefault="0058350B" w:rsidP="0058350B">
      <w:pPr>
        <w:pStyle w:val="2"/>
        <w:spacing w:after="0" w:line="240" w:lineRule="auto"/>
        <w:ind w:left="0" w:firstLine="709"/>
        <w:jc w:val="center"/>
        <w:rPr>
          <w:b/>
          <w:lang w:val="ru-RU"/>
        </w:rPr>
      </w:pPr>
    </w:p>
    <w:p w:rsidR="0058350B" w:rsidRPr="00AD3082" w:rsidRDefault="0058350B" w:rsidP="0058350B">
      <w:pPr>
        <w:pStyle w:val="2"/>
        <w:spacing w:after="0" w:line="240" w:lineRule="auto"/>
        <w:ind w:left="0" w:firstLine="709"/>
      </w:pPr>
      <w:r w:rsidRPr="00AD3082">
        <w:t>Целевые показатели в области энергосбережения и повышения энергетической эффективности характеризуются:</w:t>
      </w:r>
    </w:p>
    <w:p w:rsidR="0058350B" w:rsidRPr="00AD3082" w:rsidRDefault="0058350B" w:rsidP="0058350B">
      <w:pPr>
        <w:pStyle w:val="2"/>
        <w:spacing w:after="0" w:line="240" w:lineRule="auto"/>
        <w:ind w:left="0" w:firstLine="709"/>
      </w:pPr>
      <w:r w:rsidRPr="00AD3082">
        <w:t xml:space="preserve">- долей объемов электрической энергии, расчеты за которую осуществляются с использованием приборов учета в общем объеме электрической энергии, потребляемой (используемой) на территории муниципального образования; </w:t>
      </w:r>
    </w:p>
    <w:p w:rsidR="0058350B" w:rsidRDefault="0058350B" w:rsidP="0058350B">
      <w:pPr>
        <w:ind w:firstLine="709"/>
      </w:pPr>
      <w:r>
        <w:rPr>
          <w:b/>
        </w:rPr>
        <w:t xml:space="preserve">- </w:t>
      </w:r>
      <w:r w:rsidRPr="00844F4A">
        <w:t>годовой экономии первичной энергии</w:t>
      </w:r>
      <w:r>
        <w:t>,</w:t>
      </w:r>
      <w:r w:rsidRPr="00844F4A">
        <w:t xml:space="preserve"> в объеме</w:t>
      </w:r>
      <w:r>
        <w:t xml:space="preserve"> 1 процента</w:t>
      </w:r>
      <w:r w:rsidRPr="00844F4A">
        <w:t xml:space="preserve"> </w:t>
      </w:r>
      <w:r>
        <w:t xml:space="preserve">и </w:t>
      </w:r>
      <w:r w:rsidRPr="00844F4A">
        <w:t>не менее 3 процента за весь срок реализации Программы</w:t>
      </w:r>
      <w:r>
        <w:t>.</w:t>
      </w:r>
    </w:p>
    <w:p w:rsidR="0058350B" w:rsidRPr="00AD3082" w:rsidRDefault="0058350B" w:rsidP="0058350B">
      <w:pPr>
        <w:ind w:firstLine="709"/>
        <w:rPr>
          <w:b/>
        </w:rPr>
      </w:pPr>
    </w:p>
    <w:p w:rsidR="0058350B" w:rsidRPr="00AD3082" w:rsidRDefault="0058350B" w:rsidP="0058350B">
      <w:pPr>
        <w:ind w:firstLine="709"/>
        <w:jc w:val="center"/>
        <w:rPr>
          <w:b/>
        </w:rPr>
      </w:pPr>
      <w:r w:rsidRPr="00AD3082">
        <w:rPr>
          <w:b/>
        </w:rPr>
        <w:t>5. Сроки реализации Программы</w:t>
      </w:r>
    </w:p>
    <w:p w:rsidR="0058350B" w:rsidRPr="00AD3082" w:rsidRDefault="0058350B" w:rsidP="0058350B">
      <w:pPr>
        <w:ind w:firstLine="709"/>
        <w:rPr>
          <w:b/>
        </w:rPr>
      </w:pPr>
    </w:p>
    <w:p w:rsidR="0058350B" w:rsidRPr="00AD3082" w:rsidRDefault="0058350B" w:rsidP="0058350B">
      <w:pPr>
        <w:ind w:firstLine="709"/>
        <w:jc w:val="both"/>
      </w:pPr>
      <w:r w:rsidRPr="00AD3082">
        <w:t>Реализация мероприятий Программы предусмотрена в период с 20</w:t>
      </w:r>
      <w:r>
        <w:t>26</w:t>
      </w:r>
      <w:r w:rsidRPr="00AD3082">
        <w:t xml:space="preserve"> по 202</w:t>
      </w:r>
      <w:r>
        <w:t>8</w:t>
      </w:r>
      <w:r w:rsidRPr="00AD3082">
        <w:t xml:space="preserve"> год и осуществляется в два этапа.</w:t>
      </w:r>
    </w:p>
    <w:p w:rsidR="0058350B" w:rsidRPr="00AD3082" w:rsidRDefault="0058350B" w:rsidP="0058350B">
      <w:pPr>
        <w:ind w:firstLine="709"/>
        <w:jc w:val="both"/>
      </w:pPr>
      <w:r w:rsidRPr="00AD3082">
        <w:rPr>
          <w:b/>
        </w:rPr>
        <w:t>Первый этап</w:t>
      </w:r>
      <w:r w:rsidRPr="00AD3082">
        <w:t xml:space="preserve"> -</w:t>
      </w:r>
      <w:r>
        <w:t xml:space="preserve"> </w:t>
      </w:r>
      <w:r w:rsidRPr="00AD3082">
        <w:t>20</w:t>
      </w:r>
      <w:r>
        <w:t>26</w:t>
      </w:r>
      <w:r w:rsidRPr="00AD3082">
        <w:t>-20</w:t>
      </w:r>
      <w:r>
        <w:t>27</w:t>
      </w:r>
      <w:r w:rsidRPr="00AD3082">
        <w:t xml:space="preserve"> годы </w:t>
      </w:r>
    </w:p>
    <w:p w:rsidR="0058350B" w:rsidRPr="00AD3082" w:rsidRDefault="0058350B" w:rsidP="0058350B">
      <w:pPr>
        <w:ind w:firstLine="709"/>
        <w:jc w:val="both"/>
      </w:pPr>
      <w:r w:rsidRPr="00AD3082">
        <w:t>Проводятся мероприятия, предписанные законодательными актами к обязательному выполнению, и мало затратные мероприятия.</w:t>
      </w:r>
    </w:p>
    <w:p w:rsidR="0058350B" w:rsidRPr="00AD3082" w:rsidRDefault="0058350B" w:rsidP="0058350B">
      <w:pPr>
        <w:ind w:firstLine="709"/>
        <w:jc w:val="both"/>
      </w:pPr>
      <w:r w:rsidRPr="00AD3082">
        <w:rPr>
          <w:b/>
        </w:rPr>
        <w:t>Второй этап</w:t>
      </w:r>
      <w:r>
        <w:rPr>
          <w:b/>
        </w:rPr>
        <w:t xml:space="preserve"> </w:t>
      </w:r>
      <w:r w:rsidRPr="00AD3082">
        <w:t>-</w:t>
      </w:r>
      <w:r>
        <w:t xml:space="preserve"> </w:t>
      </w:r>
      <w:r w:rsidRPr="00AD3082">
        <w:t>20</w:t>
      </w:r>
      <w:r>
        <w:t>27</w:t>
      </w:r>
      <w:r w:rsidRPr="00AD3082">
        <w:t>-202</w:t>
      </w:r>
      <w:r>
        <w:t>8</w:t>
      </w:r>
      <w:r w:rsidRPr="00AD3082">
        <w:t xml:space="preserve"> годы </w:t>
      </w:r>
    </w:p>
    <w:p w:rsidR="0058350B" w:rsidRPr="00AD3082" w:rsidRDefault="0058350B" w:rsidP="0058350B">
      <w:pPr>
        <w:ind w:firstLine="709"/>
        <w:jc w:val="both"/>
      </w:pPr>
      <w:r w:rsidRPr="00AD3082">
        <w:t>Реализуются основные мероприятия Программы.</w:t>
      </w:r>
    </w:p>
    <w:p w:rsidR="0058350B" w:rsidRPr="00AD3082" w:rsidRDefault="0058350B" w:rsidP="0058350B">
      <w:pPr>
        <w:jc w:val="both"/>
      </w:pPr>
      <w:r w:rsidRPr="00AD3082">
        <w:t xml:space="preserve">Перечень реализуемых в каждом последующем году мероприятий составляется ежегодно в ноябре текущего года, согласовывается с комитетом по финансам администрации </w:t>
      </w:r>
      <w:r w:rsidRPr="001F5418">
        <w:t>Кыринско</w:t>
      </w:r>
      <w:r>
        <w:t>го</w:t>
      </w:r>
      <w:r w:rsidRPr="001F5418">
        <w:t xml:space="preserve"> муниципально</w:t>
      </w:r>
      <w:r>
        <w:t>го</w:t>
      </w:r>
      <w:r w:rsidRPr="001F5418">
        <w:t xml:space="preserve"> округ</w:t>
      </w:r>
      <w:r>
        <w:t>а</w:t>
      </w:r>
      <w:r w:rsidRPr="00AD3082">
        <w:t>, утверждается приказом руководителя учреждения и включается в план финансово-хозяйственной деятельности (смету расходов).</w:t>
      </w:r>
    </w:p>
    <w:p w:rsidR="0058350B" w:rsidRPr="00AD3082" w:rsidRDefault="0058350B" w:rsidP="0058350B">
      <w:pPr>
        <w:ind w:firstLine="709"/>
        <w:jc w:val="both"/>
      </w:pPr>
    </w:p>
    <w:p w:rsidR="0058350B" w:rsidRPr="00AD3082" w:rsidRDefault="0058350B" w:rsidP="0058350B">
      <w:pPr>
        <w:ind w:firstLine="709"/>
        <w:jc w:val="center"/>
        <w:rPr>
          <w:b/>
        </w:rPr>
      </w:pPr>
      <w:r w:rsidRPr="00AD3082">
        <w:rPr>
          <w:b/>
        </w:rPr>
        <w:t>6.</w:t>
      </w:r>
      <w:r>
        <w:rPr>
          <w:b/>
        </w:rPr>
        <w:t xml:space="preserve"> </w:t>
      </w:r>
      <w:r w:rsidRPr="00AD3082">
        <w:rPr>
          <w:b/>
        </w:rPr>
        <w:t>Условия выполнения программы</w:t>
      </w:r>
    </w:p>
    <w:p w:rsidR="0058350B" w:rsidRPr="00AD3082" w:rsidRDefault="0058350B" w:rsidP="0058350B">
      <w:pPr>
        <w:ind w:firstLine="709"/>
        <w:jc w:val="center"/>
        <w:rPr>
          <w:b/>
        </w:rPr>
      </w:pPr>
    </w:p>
    <w:p w:rsidR="0058350B" w:rsidRPr="00AD3082" w:rsidRDefault="0058350B" w:rsidP="0058350B">
      <w:pPr>
        <w:ind w:firstLine="709"/>
        <w:jc w:val="both"/>
      </w:pPr>
      <w:r w:rsidRPr="004D6508">
        <w:t>В соответствии с требованиями закона № 261-ФЗ от 23.11.2009 года «Об энергосбережении и о повышении энергетической эффективности, и о внесении изменений в отдельные законодательные акты Российской Федерации» необходимо ежегодное снижение потребления энергоресурсов не менее чем на 3% в год</w:t>
      </w:r>
      <w:r w:rsidRPr="00AD3082">
        <w:t xml:space="preserve">. </w:t>
      </w:r>
    </w:p>
    <w:p w:rsidR="0058350B" w:rsidRPr="00AD3082" w:rsidRDefault="0058350B" w:rsidP="0058350B">
      <w:pPr>
        <w:ind w:firstLine="709"/>
        <w:jc w:val="both"/>
      </w:pPr>
      <w:r w:rsidRPr="00AD3082">
        <w:t xml:space="preserve">Финансирование проектов и мероприятий по повышению эффективности использования топлива и энергии осуществляется за счет собственных средств </w:t>
      </w:r>
      <w:r>
        <w:t>местного</w:t>
      </w:r>
      <w:r w:rsidRPr="00AD3082">
        <w:t xml:space="preserve"> бюджета.</w:t>
      </w:r>
    </w:p>
    <w:p w:rsidR="0058350B" w:rsidRPr="00AD3082" w:rsidRDefault="0058350B" w:rsidP="0058350B">
      <w:pPr>
        <w:ind w:firstLine="709"/>
        <w:jc w:val="center"/>
        <w:rPr>
          <w:b/>
        </w:rPr>
      </w:pPr>
    </w:p>
    <w:p w:rsidR="0058350B" w:rsidRPr="00AD3082" w:rsidRDefault="0058350B" w:rsidP="0058350B">
      <w:pPr>
        <w:ind w:firstLine="709"/>
        <w:jc w:val="center"/>
        <w:rPr>
          <w:b/>
        </w:rPr>
      </w:pPr>
      <w:r w:rsidRPr="00AD3082">
        <w:rPr>
          <w:b/>
        </w:rPr>
        <w:t>7.Оценка социально-экономической эффективности реализации Программы</w:t>
      </w:r>
    </w:p>
    <w:p w:rsidR="0058350B" w:rsidRPr="00AD3082" w:rsidRDefault="0058350B" w:rsidP="0058350B">
      <w:pPr>
        <w:ind w:firstLine="709"/>
        <w:jc w:val="center"/>
      </w:pPr>
    </w:p>
    <w:p w:rsidR="0058350B" w:rsidRPr="00AD3082" w:rsidRDefault="0058350B" w:rsidP="0058350B">
      <w:pPr>
        <w:pStyle w:val="ConsPlusNormal"/>
        <w:widowControl/>
        <w:ind w:firstLine="709"/>
        <w:jc w:val="both"/>
      </w:pPr>
      <w:r w:rsidRPr="00AD3082">
        <w:t>В ходе реализации Программы планируется достичь следующих результатов:</w:t>
      </w:r>
    </w:p>
    <w:p w:rsidR="0058350B" w:rsidRPr="00AD3082" w:rsidRDefault="0058350B" w:rsidP="0058350B">
      <w:pPr>
        <w:pStyle w:val="ConsPlusNormal"/>
        <w:widowControl/>
        <w:ind w:firstLine="709"/>
        <w:jc w:val="both"/>
      </w:pPr>
      <w:r w:rsidRPr="00AD3082">
        <w:t>- наличия в муниципальных учреждениях:</w:t>
      </w:r>
    </w:p>
    <w:p w:rsidR="0058350B" w:rsidRPr="00AD3082" w:rsidRDefault="0058350B" w:rsidP="0058350B">
      <w:pPr>
        <w:ind w:firstLine="709"/>
        <w:jc w:val="both"/>
      </w:pPr>
      <w:r w:rsidRPr="00AD3082">
        <w:tab/>
      </w:r>
      <w:r>
        <w:t xml:space="preserve">1. </w:t>
      </w:r>
      <w:r w:rsidRPr="00AD3082">
        <w:t xml:space="preserve">приборов учета </w:t>
      </w:r>
      <w:r>
        <w:t>электрической</w:t>
      </w:r>
      <w:r w:rsidRPr="00AD3082">
        <w:t xml:space="preserve"> энергии; </w:t>
      </w:r>
    </w:p>
    <w:p w:rsidR="0058350B" w:rsidRPr="00AD3082" w:rsidRDefault="0058350B" w:rsidP="0058350B">
      <w:pPr>
        <w:ind w:firstLine="709"/>
        <w:jc w:val="both"/>
      </w:pPr>
      <w:r w:rsidRPr="00AD3082">
        <w:tab/>
      </w:r>
      <w:r>
        <w:t xml:space="preserve">2. </w:t>
      </w:r>
      <w:r w:rsidRPr="00AD3082">
        <w:t>актов энергетических обследований;</w:t>
      </w:r>
    </w:p>
    <w:p w:rsidR="0058350B" w:rsidRPr="00AD3082" w:rsidRDefault="0058350B" w:rsidP="0058350B">
      <w:pPr>
        <w:ind w:firstLine="709"/>
        <w:jc w:val="both"/>
      </w:pPr>
      <w:r w:rsidRPr="00AD3082">
        <w:tab/>
      </w:r>
      <w:r>
        <w:t xml:space="preserve">3. </w:t>
      </w:r>
      <w:r w:rsidRPr="00AD3082">
        <w:t>установленных нормативов и лимитов энергопотребления,</w:t>
      </w:r>
    </w:p>
    <w:p w:rsidR="0058350B" w:rsidRPr="00AD3082" w:rsidRDefault="0058350B" w:rsidP="0058350B">
      <w:pPr>
        <w:ind w:firstLine="709"/>
        <w:jc w:val="both"/>
      </w:pPr>
      <w:r w:rsidRPr="00AD3082">
        <w:t>- формирование действующего механизма управления потреблением топливно-энергетических ресурсов муниципальными бюджетными организациями всех уровней и сокращение бюджетных затрат на оплату коммунальных ресурсов;</w:t>
      </w:r>
    </w:p>
    <w:p w:rsidR="0058350B" w:rsidRPr="00AD3082" w:rsidRDefault="0058350B" w:rsidP="0058350B">
      <w:pPr>
        <w:ind w:firstLine="709"/>
        <w:jc w:val="both"/>
      </w:pPr>
      <w:r w:rsidRPr="00AD3082">
        <w:t>- снижение затрат на энергопотребление организаций бюджетной сферы в результате реализации энергосберегающих мероприятий;</w:t>
      </w:r>
    </w:p>
    <w:p w:rsidR="0058350B" w:rsidRPr="00AD3082" w:rsidRDefault="0058350B" w:rsidP="0058350B">
      <w:pPr>
        <w:ind w:firstLine="709"/>
        <w:jc w:val="both"/>
      </w:pPr>
      <w:r w:rsidRPr="00AD3082">
        <w:t>- подготовки специалистов по внедрению и эксплуатации энергосберегающих систем и энергоэффективного оборудования;</w:t>
      </w:r>
    </w:p>
    <w:p w:rsidR="0058350B" w:rsidRPr="00AD3082" w:rsidRDefault="0058350B" w:rsidP="0058350B">
      <w:pPr>
        <w:ind w:firstLine="709"/>
        <w:jc w:val="both"/>
      </w:pPr>
      <w:r w:rsidRPr="00AD3082">
        <w:t>- создания условий для принятия долгосрочных программ энергосбережения;</w:t>
      </w:r>
    </w:p>
    <w:p w:rsidR="0058350B" w:rsidRPr="00AD3082" w:rsidRDefault="0058350B" w:rsidP="0058350B">
      <w:pPr>
        <w:ind w:firstLine="709"/>
        <w:jc w:val="both"/>
      </w:pPr>
      <w:r w:rsidRPr="00AD3082">
        <w:t>- создание условий для развития рынка товаров и услуг в сфере энергосбережения;</w:t>
      </w:r>
    </w:p>
    <w:p w:rsidR="0058350B" w:rsidRDefault="0058350B" w:rsidP="0058350B">
      <w:pPr>
        <w:ind w:firstLine="709"/>
        <w:jc w:val="both"/>
      </w:pPr>
      <w:r w:rsidRPr="00AD3082"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будут проводиться мероприятия по энергосбережению. </w:t>
      </w:r>
    </w:p>
    <w:p w:rsidR="0058350B" w:rsidRDefault="0058350B" w:rsidP="0058350B">
      <w:pPr>
        <w:ind w:firstLine="709"/>
        <w:jc w:val="both"/>
      </w:pPr>
    </w:p>
    <w:p w:rsidR="0058350B" w:rsidRPr="00C817CB" w:rsidRDefault="0058350B" w:rsidP="0058350B">
      <w:pPr>
        <w:keepLines/>
        <w:jc w:val="center"/>
        <w:rPr>
          <w:b/>
        </w:rPr>
      </w:pPr>
      <w:r w:rsidRPr="00C817CB">
        <w:rPr>
          <w:b/>
        </w:rPr>
        <w:t>Раздел 8. Описание рисков реализации программы и способов их минимизации</w:t>
      </w:r>
    </w:p>
    <w:p w:rsidR="0058350B" w:rsidRPr="00C817CB" w:rsidRDefault="0058350B" w:rsidP="0058350B">
      <w:pPr>
        <w:keepLines/>
        <w:jc w:val="both"/>
        <w:rPr>
          <w:color w:val="FF0000"/>
        </w:rPr>
      </w:pPr>
    </w:p>
    <w:p w:rsidR="0058350B" w:rsidRPr="00C817CB" w:rsidRDefault="0058350B" w:rsidP="0058350B">
      <w:pPr>
        <w:ind w:firstLine="709"/>
        <w:jc w:val="both"/>
        <w:rPr>
          <w:kern w:val="28"/>
        </w:rPr>
      </w:pPr>
      <w:r w:rsidRPr="00C817CB">
        <w:rPr>
          <w:kern w:val="28"/>
        </w:rPr>
        <w:t>Для успешной реализации поставленных задач программы необходимо проводить анализ рисков, которые могут повлиять на ее выполнение.</w:t>
      </w:r>
    </w:p>
    <w:p w:rsidR="0058350B" w:rsidRPr="00C817CB" w:rsidRDefault="0058350B" w:rsidP="0058350B">
      <w:pPr>
        <w:ind w:firstLine="709"/>
        <w:jc w:val="both"/>
        <w:rPr>
          <w:kern w:val="28"/>
        </w:rPr>
      </w:pPr>
      <w:r w:rsidRPr="00C817CB">
        <w:rPr>
          <w:kern w:val="28"/>
        </w:rPr>
        <w:t xml:space="preserve">Риски по влиянию на достижение цели муниципальной программы </w:t>
      </w:r>
      <w:r w:rsidRPr="00C817CB">
        <w:rPr>
          <w:bCs/>
        </w:rPr>
        <w:t>идентифицируются</w:t>
      </w:r>
      <w:r w:rsidRPr="00C817CB">
        <w:rPr>
          <w:kern w:val="28"/>
        </w:rPr>
        <w:t xml:space="preserve"> на внешние и внутренние риски.</w:t>
      </w:r>
    </w:p>
    <w:p w:rsidR="0058350B" w:rsidRPr="00C817CB" w:rsidRDefault="0058350B" w:rsidP="0058350B">
      <w:pPr>
        <w:ind w:firstLine="709"/>
        <w:jc w:val="both"/>
        <w:rPr>
          <w:kern w:val="28"/>
        </w:rPr>
      </w:pPr>
      <w:r w:rsidRPr="00C817CB">
        <w:rPr>
          <w:kern w:val="28"/>
        </w:rPr>
        <w:t>К внешним рискам относятся события (условия), связанные с изменениями внешней среды, влияющими на достижение цели муниципальной программы, и которыми невозможно управлять в рамках реализации муниципальной программы.</w:t>
      </w:r>
    </w:p>
    <w:p w:rsidR="0058350B" w:rsidRPr="00C817CB" w:rsidRDefault="0058350B" w:rsidP="0058350B">
      <w:pPr>
        <w:ind w:firstLine="709"/>
        <w:jc w:val="both"/>
        <w:rPr>
          <w:kern w:val="28"/>
        </w:rPr>
      </w:pPr>
      <w:r w:rsidRPr="00C817CB">
        <w:rPr>
          <w:kern w:val="28"/>
        </w:rPr>
        <w:t>К внешним рискам, влияющим на достижение цели муниципальной программы, относятся:</w:t>
      </w:r>
    </w:p>
    <w:p w:rsidR="0058350B" w:rsidRPr="00C817CB" w:rsidRDefault="0058350B" w:rsidP="0058350B">
      <w:pPr>
        <w:ind w:firstLine="709"/>
        <w:jc w:val="both"/>
        <w:rPr>
          <w:kern w:val="28"/>
        </w:rPr>
      </w:pPr>
      <w:r w:rsidRPr="00C817CB">
        <w:rPr>
          <w:b/>
          <w:kern w:val="28"/>
        </w:rPr>
        <w:t>Законодательные риски</w:t>
      </w:r>
      <w:r w:rsidRPr="00C817CB">
        <w:rPr>
          <w:kern w:val="28"/>
        </w:rPr>
        <w:t xml:space="preserve">. В планируемом периоде возможно внесение изменений в нормативно-правовые акты на федеральном или </w:t>
      </w:r>
      <w:r>
        <w:rPr>
          <w:kern w:val="28"/>
        </w:rPr>
        <w:t>краевом</w:t>
      </w:r>
      <w:r w:rsidRPr="00C817CB">
        <w:rPr>
          <w:kern w:val="28"/>
        </w:rPr>
        <w:t xml:space="preserve"> уровне, что существенно повлияет на достижение поставленных целей Программы.</w:t>
      </w:r>
    </w:p>
    <w:p w:rsidR="0058350B" w:rsidRPr="00C817CB" w:rsidRDefault="0058350B" w:rsidP="0058350B">
      <w:pPr>
        <w:ind w:firstLine="709"/>
        <w:jc w:val="both"/>
        <w:rPr>
          <w:kern w:val="28"/>
        </w:rPr>
      </w:pPr>
      <w:r w:rsidRPr="00C817CB">
        <w:rPr>
          <w:kern w:val="28"/>
        </w:rPr>
        <w:t>В целях снижения законодательных рисков планируется своевременное внесение дополнений в действующую нормативную базу, а при необходимости и возможных изменений в финансирование.</w:t>
      </w:r>
    </w:p>
    <w:p w:rsidR="0058350B" w:rsidRPr="00C817CB" w:rsidRDefault="0058350B" w:rsidP="0058350B">
      <w:pPr>
        <w:ind w:firstLine="709"/>
        <w:jc w:val="both"/>
        <w:rPr>
          <w:kern w:val="28"/>
        </w:rPr>
      </w:pPr>
      <w:r w:rsidRPr="00C817CB">
        <w:rPr>
          <w:b/>
          <w:kern w:val="28"/>
        </w:rPr>
        <w:t>Финансовые риски</w:t>
      </w:r>
      <w:r w:rsidRPr="00C817CB">
        <w:rPr>
          <w:kern w:val="28"/>
        </w:rPr>
        <w:t xml:space="preserve">. Риск финансового обеспечения связан с недофинансированием основных мероприятий программы в связи с потенциально возможным дефицитом бюджета </w:t>
      </w:r>
      <w:r>
        <w:rPr>
          <w:kern w:val="28"/>
        </w:rPr>
        <w:t>Кыринского муниципального округа</w:t>
      </w:r>
      <w:r w:rsidRPr="00C817CB">
        <w:rPr>
          <w:kern w:val="28"/>
        </w:rPr>
        <w:t xml:space="preserve">, что приведет к невозможности выполнения поставленных задач в установленные сроки. Для минимизации риска в случае сокращения объема   финансирования на реализацию муниципальной программы будет уточнена система мероприятий и целевых показателей (индикаторов) программы.  </w:t>
      </w:r>
    </w:p>
    <w:p w:rsidR="0058350B" w:rsidRPr="00C817CB" w:rsidRDefault="0058350B" w:rsidP="0058350B">
      <w:pPr>
        <w:ind w:firstLine="709"/>
        <w:jc w:val="both"/>
        <w:rPr>
          <w:kern w:val="28"/>
        </w:rPr>
      </w:pPr>
      <w:r w:rsidRPr="00C817CB">
        <w:rPr>
          <w:kern w:val="28"/>
        </w:rPr>
        <w:t>К внутренним рискам относятся:</w:t>
      </w:r>
    </w:p>
    <w:p w:rsidR="0058350B" w:rsidRPr="00C817CB" w:rsidRDefault="0058350B" w:rsidP="0058350B">
      <w:pPr>
        <w:ind w:firstLine="709"/>
        <w:jc w:val="both"/>
        <w:rPr>
          <w:kern w:val="28"/>
        </w:rPr>
      </w:pPr>
      <w:r w:rsidRPr="00C817CB">
        <w:rPr>
          <w:kern w:val="28"/>
        </w:rPr>
        <w:t>- несоблюдение сроков реализации муниципальной программы;</w:t>
      </w:r>
    </w:p>
    <w:p w:rsidR="0058350B" w:rsidRPr="00C817CB" w:rsidRDefault="0058350B" w:rsidP="0058350B">
      <w:pPr>
        <w:ind w:firstLine="709"/>
        <w:jc w:val="both"/>
        <w:rPr>
          <w:kern w:val="28"/>
        </w:rPr>
      </w:pPr>
      <w:r w:rsidRPr="00C817CB">
        <w:rPr>
          <w:kern w:val="28"/>
        </w:rPr>
        <w:t>- неэффективное расходование денежных средств;</w:t>
      </w:r>
    </w:p>
    <w:p w:rsidR="0058350B" w:rsidRPr="00C817CB" w:rsidRDefault="0058350B" w:rsidP="0058350B">
      <w:pPr>
        <w:ind w:firstLine="709"/>
        <w:jc w:val="both"/>
        <w:rPr>
          <w:kern w:val="28"/>
        </w:rPr>
      </w:pPr>
      <w:r w:rsidRPr="00C817CB">
        <w:rPr>
          <w:kern w:val="28"/>
        </w:rPr>
        <w:t>- неэффективное управление и взаимодействие основных исполнителей муниципальной программы;</w:t>
      </w:r>
    </w:p>
    <w:p w:rsidR="0058350B" w:rsidRPr="00C817CB" w:rsidRDefault="0058350B" w:rsidP="0058350B">
      <w:pPr>
        <w:ind w:firstLine="709"/>
        <w:jc w:val="both"/>
        <w:rPr>
          <w:kern w:val="28"/>
        </w:rPr>
      </w:pPr>
      <w:r w:rsidRPr="00C817CB">
        <w:rPr>
          <w:kern w:val="28"/>
        </w:rPr>
        <w:t xml:space="preserve">- </w:t>
      </w:r>
      <w:proofErr w:type="spellStart"/>
      <w:r w:rsidRPr="00C817CB">
        <w:rPr>
          <w:kern w:val="28"/>
        </w:rPr>
        <w:t>неосвоение</w:t>
      </w:r>
      <w:proofErr w:type="spellEnd"/>
      <w:r w:rsidRPr="00C817CB">
        <w:rPr>
          <w:kern w:val="28"/>
        </w:rPr>
        <w:t xml:space="preserve"> выделенных бюджетных ассигнований.</w:t>
      </w:r>
    </w:p>
    <w:p w:rsidR="0058350B" w:rsidRPr="00C817CB" w:rsidRDefault="0058350B" w:rsidP="0058350B">
      <w:pPr>
        <w:ind w:firstLine="709"/>
        <w:jc w:val="both"/>
        <w:rPr>
          <w:kern w:val="28"/>
        </w:rPr>
      </w:pPr>
      <w:r w:rsidRPr="00C817CB">
        <w:rPr>
          <w:kern w:val="28"/>
        </w:rPr>
        <w:t>Для снижения определенной доли внутренних рисков планируется:</w:t>
      </w:r>
    </w:p>
    <w:p w:rsidR="0058350B" w:rsidRPr="00C817CB" w:rsidRDefault="0058350B" w:rsidP="0058350B">
      <w:pPr>
        <w:ind w:firstLine="709"/>
        <w:jc w:val="both"/>
      </w:pPr>
      <w:r w:rsidRPr="00C817CB">
        <w:rPr>
          <w:kern w:val="28"/>
        </w:rPr>
        <w:t>- проведение оперативного мониторинга выполнения мероприятий муниципальной программы.</w:t>
      </w:r>
    </w:p>
    <w:p w:rsidR="0058350B" w:rsidRPr="00AD3082" w:rsidRDefault="0058350B" w:rsidP="0058350B">
      <w:pPr>
        <w:ind w:firstLine="709"/>
        <w:jc w:val="both"/>
      </w:pPr>
    </w:p>
    <w:p w:rsidR="0058350B" w:rsidRPr="00AD3082" w:rsidRDefault="0058350B" w:rsidP="0058350B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9</w:t>
      </w:r>
      <w:r w:rsidRPr="00AD3082">
        <w:rPr>
          <w:b/>
        </w:rPr>
        <w:t xml:space="preserve">. Механизм реализации и порядок контроля за ходом реализации Программы </w:t>
      </w:r>
    </w:p>
    <w:p w:rsidR="0058350B" w:rsidRPr="00AD3082" w:rsidRDefault="0058350B" w:rsidP="0058350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58350B" w:rsidRPr="00AD3082" w:rsidRDefault="0058350B" w:rsidP="0058350B">
      <w:pPr>
        <w:ind w:firstLine="709"/>
        <w:jc w:val="both"/>
      </w:pPr>
      <w:r w:rsidRPr="00AD3082">
        <w:t xml:space="preserve">При реализации программных мероприятий </w:t>
      </w:r>
      <w:r>
        <w:t>в учреждении</w:t>
      </w:r>
      <w:r w:rsidRPr="00AD3082">
        <w:t xml:space="preserve"> руководитель, с учетом содержащихся в настоящем разделе рекомендаций и специфики деятельности </w:t>
      </w:r>
      <w:r>
        <w:t>учреждения</w:t>
      </w:r>
      <w:r w:rsidRPr="00AD3082">
        <w:t xml:space="preserve">, 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за эффективность использования энергии ресурсов </w:t>
      </w:r>
      <w:r>
        <w:t>в учреждение</w:t>
      </w:r>
      <w:r w:rsidRPr="00AD3082">
        <w:t>.</w:t>
      </w:r>
    </w:p>
    <w:p w:rsidR="0058350B" w:rsidRPr="00AD3082" w:rsidRDefault="0058350B" w:rsidP="0058350B">
      <w:pPr>
        <w:ind w:firstLine="709"/>
        <w:jc w:val="both"/>
      </w:pPr>
      <w:r w:rsidRPr="00AD3082">
        <w:t>Обязанности по выполнению энергосберегающих мероприятий, учету, контролю за их реализацией и результатами в муниципальных учреждениях должны быть установлены приказом руководителя или решением вышестоящего органа управлени</w:t>
      </w:r>
      <w:r>
        <w:t>и</w:t>
      </w:r>
      <w:r w:rsidRPr="00AD3082">
        <w:t>.</w:t>
      </w:r>
    </w:p>
    <w:p w:rsidR="0058350B" w:rsidRPr="00AD3082" w:rsidRDefault="0058350B" w:rsidP="0058350B">
      <w:pPr>
        <w:ind w:firstLine="709"/>
        <w:jc w:val="both"/>
      </w:pPr>
      <w:r w:rsidRPr="00AD3082">
        <w:t xml:space="preserve">Контроль за ходом выполнения программных мероприятий производится администрацией </w:t>
      </w:r>
      <w:r w:rsidRPr="001F5418">
        <w:t>Кыринско</w:t>
      </w:r>
      <w:r>
        <w:t>го</w:t>
      </w:r>
      <w:r w:rsidRPr="001F5418">
        <w:t xml:space="preserve"> муниципально</w:t>
      </w:r>
      <w:r>
        <w:t>го</w:t>
      </w:r>
      <w:r w:rsidRPr="001F5418">
        <w:t xml:space="preserve"> округ</w:t>
      </w:r>
      <w:r>
        <w:t>а</w:t>
      </w:r>
      <w:r w:rsidRPr="00AD3082">
        <w:t>. Программы по указанным в паспорте Программы показателям и индикаторам, позволяющим оценить ход ее реализации.</w:t>
      </w:r>
    </w:p>
    <w:p w:rsidR="0058350B" w:rsidRPr="00AD3082" w:rsidRDefault="0058350B" w:rsidP="0058350B">
      <w:pPr>
        <w:ind w:left="6237"/>
        <w:jc w:val="right"/>
      </w:pPr>
      <w:r w:rsidRPr="00AD3082">
        <w:br w:type="page"/>
        <w:t>Приложение № 1</w:t>
      </w:r>
    </w:p>
    <w:p w:rsidR="0058350B" w:rsidRDefault="0058350B" w:rsidP="0058350B">
      <w:pPr>
        <w:jc w:val="right"/>
      </w:pPr>
      <w:r>
        <w:t>к муниципальной программе</w:t>
      </w:r>
      <w:r w:rsidRPr="0034286E">
        <w:t xml:space="preserve"> </w:t>
      </w:r>
    </w:p>
    <w:p w:rsidR="0058350B" w:rsidRDefault="0058350B" w:rsidP="0058350B">
      <w:pPr>
        <w:jc w:val="right"/>
      </w:pPr>
      <w:r w:rsidRPr="0034286E">
        <w:t>«Энергосбережение и повышение энергетической</w:t>
      </w:r>
    </w:p>
    <w:p w:rsidR="0058350B" w:rsidRDefault="0058350B" w:rsidP="0058350B">
      <w:pPr>
        <w:jc w:val="right"/>
      </w:pPr>
      <w:r w:rsidRPr="0034286E">
        <w:t xml:space="preserve"> эффективности </w:t>
      </w:r>
      <w:r w:rsidR="00297B2D">
        <w:t xml:space="preserve">на 2026-2028 годы </w:t>
      </w:r>
    </w:p>
    <w:p w:rsidR="0058350B" w:rsidRPr="00AD3082" w:rsidRDefault="00297B2D" w:rsidP="00297B2D">
      <w:pPr>
        <w:jc w:val="right"/>
      </w:pPr>
      <w:r>
        <w:t xml:space="preserve">в </w:t>
      </w:r>
      <w:r w:rsidR="0058350B" w:rsidRPr="00295C7D">
        <w:t>Кыринско</w:t>
      </w:r>
      <w:r>
        <w:t>м</w:t>
      </w:r>
      <w:r w:rsidR="0058350B" w:rsidRPr="00295C7D">
        <w:t xml:space="preserve"> муниципально</w:t>
      </w:r>
      <w:r>
        <w:t>м</w:t>
      </w:r>
      <w:r w:rsidR="0058350B" w:rsidRPr="00295C7D">
        <w:t xml:space="preserve"> округ</w:t>
      </w:r>
      <w:r>
        <w:t>е»</w:t>
      </w:r>
    </w:p>
    <w:p w:rsidR="0058350B" w:rsidRPr="00AD3082" w:rsidRDefault="0058350B" w:rsidP="0058350B">
      <w:pPr>
        <w:jc w:val="center"/>
      </w:pPr>
    </w:p>
    <w:p w:rsidR="0058350B" w:rsidRPr="00AD3082" w:rsidRDefault="0058350B" w:rsidP="0058350B">
      <w:pPr>
        <w:jc w:val="center"/>
        <w:rPr>
          <w:b/>
        </w:rPr>
      </w:pPr>
      <w:r w:rsidRPr="00AD3082">
        <w:rPr>
          <w:b/>
        </w:rPr>
        <w:t>Программные мероприятия на 20</w:t>
      </w:r>
      <w:r>
        <w:rPr>
          <w:b/>
        </w:rPr>
        <w:t>26</w:t>
      </w:r>
      <w:r w:rsidRPr="00AD3082">
        <w:rPr>
          <w:b/>
        </w:rPr>
        <w:t xml:space="preserve"> – 202</w:t>
      </w:r>
      <w:r>
        <w:rPr>
          <w:b/>
        </w:rPr>
        <w:t>8</w:t>
      </w:r>
      <w:r w:rsidRPr="00AD3082">
        <w:rPr>
          <w:b/>
        </w:rPr>
        <w:t xml:space="preserve"> годы в области энергосбережения и повышения энергетической эффективности в </w:t>
      </w:r>
      <w:r w:rsidRPr="00295C7D">
        <w:rPr>
          <w:b/>
        </w:rPr>
        <w:t>Кыринско</w:t>
      </w:r>
      <w:r>
        <w:rPr>
          <w:b/>
        </w:rPr>
        <w:t>м</w:t>
      </w:r>
      <w:r w:rsidRPr="00295C7D">
        <w:rPr>
          <w:b/>
        </w:rPr>
        <w:t xml:space="preserve"> муниципальн</w:t>
      </w:r>
      <w:r>
        <w:rPr>
          <w:b/>
        </w:rPr>
        <w:t>ом</w:t>
      </w:r>
      <w:r w:rsidRPr="00295C7D">
        <w:rPr>
          <w:b/>
        </w:rPr>
        <w:t xml:space="preserve"> округ</w:t>
      </w:r>
      <w:r>
        <w:rPr>
          <w:b/>
        </w:rPr>
        <w:t>е</w:t>
      </w:r>
    </w:p>
    <w:p w:rsidR="0058350B" w:rsidRPr="00AD3082" w:rsidRDefault="0058350B" w:rsidP="0058350B">
      <w:pPr>
        <w:jc w:val="center"/>
        <w:rPr>
          <w:b/>
        </w:rPr>
      </w:pPr>
    </w:p>
    <w:tbl>
      <w:tblPr>
        <w:tblW w:w="1087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1"/>
        <w:gridCol w:w="2127"/>
        <w:gridCol w:w="2977"/>
        <w:gridCol w:w="850"/>
        <w:gridCol w:w="1559"/>
        <w:gridCol w:w="851"/>
        <w:gridCol w:w="709"/>
        <w:gridCol w:w="708"/>
        <w:gridCol w:w="709"/>
        <w:gridCol w:w="15"/>
      </w:tblGrid>
      <w:tr w:rsidR="0058350B" w:rsidRPr="00957FF0" w:rsidTr="00E1711F">
        <w:trPr>
          <w:trHeight w:val="314"/>
          <w:tblHeader/>
        </w:trPr>
        <w:tc>
          <w:tcPr>
            <w:tcW w:w="360" w:type="dxa"/>
            <w:vMerge w:val="restart"/>
            <w:vAlign w:val="center"/>
          </w:tcPr>
          <w:p w:rsidR="0058350B" w:rsidRPr="00957FF0" w:rsidRDefault="0058350B" w:rsidP="00E1711F">
            <w:pPr>
              <w:ind w:left="-162" w:right="-119"/>
              <w:jc w:val="center"/>
            </w:pPr>
            <w:r w:rsidRPr="00957FF0">
              <w:t>№</w:t>
            </w:r>
          </w:p>
          <w:p w:rsidR="0058350B" w:rsidRPr="00957FF0" w:rsidRDefault="0058350B" w:rsidP="00E1711F">
            <w:pPr>
              <w:ind w:left="-162" w:right="-119"/>
              <w:jc w:val="center"/>
            </w:pPr>
            <w:r w:rsidRPr="00957FF0">
              <w:t>п/п</w:t>
            </w:r>
          </w:p>
        </w:tc>
        <w:tc>
          <w:tcPr>
            <w:tcW w:w="2138" w:type="dxa"/>
            <w:gridSpan w:val="2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Наименование мероприятия/учреждения</w:t>
            </w:r>
          </w:p>
        </w:tc>
        <w:tc>
          <w:tcPr>
            <w:tcW w:w="2977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Ответственный за исполнение</w:t>
            </w:r>
          </w:p>
        </w:tc>
        <w:tc>
          <w:tcPr>
            <w:tcW w:w="850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Сроки реализации</w:t>
            </w:r>
          </w:p>
        </w:tc>
        <w:tc>
          <w:tcPr>
            <w:tcW w:w="1559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Источники финансирования</w:t>
            </w:r>
          </w:p>
        </w:tc>
        <w:tc>
          <w:tcPr>
            <w:tcW w:w="851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Всего</w:t>
            </w:r>
          </w:p>
        </w:tc>
        <w:tc>
          <w:tcPr>
            <w:tcW w:w="2141" w:type="dxa"/>
            <w:gridSpan w:val="4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Стоимость выполненных работ, тыс. руб.</w:t>
            </w:r>
          </w:p>
        </w:tc>
      </w:tr>
      <w:tr w:rsidR="0058350B" w:rsidRPr="00957FF0" w:rsidTr="00E1711F">
        <w:trPr>
          <w:trHeight w:val="261"/>
          <w:tblHeader/>
        </w:trPr>
        <w:tc>
          <w:tcPr>
            <w:tcW w:w="360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2138" w:type="dxa"/>
            <w:gridSpan w:val="2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709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20</w:t>
            </w:r>
            <w:r>
              <w:t>26</w:t>
            </w:r>
          </w:p>
        </w:tc>
        <w:tc>
          <w:tcPr>
            <w:tcW w:w="708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20</w:t>
            </w:r>
            <w:r>
              <w:t>27</w:t>
            </w:r>
          </w:p>
        </w:tc>
        <w:tc>
          <w:tcPr>
            <w:tcW w:w="724" w:type="dxa"/>
            <w:gridSpan w:val="2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202</w:t>
            </w:r>
            <w:r>
              <w:t>8</w:t>
            </w:r>
          </w:p>
        </w:tc>
      </w:tr>
      <w:tr w:rsidR="0058350B" w:rsidRPr="00957FF0" w:rsidTr="00E1711F">
        <w:trPr>
          <w:trHeight w:val="261"/>
        </w:trPr>
        <w:tc>
          <w:tcPr>
            <w:tcW w:w="10876" w:type="dxa"/>
            <w:gridSpan w:val="11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rPr>
                <w:lang w:val="en-US"/>
              </w:rPr>
              <w:t xml:space="preserve">I </w:t>
            </w:r>
            <w:r w:rsidRPr="00957FF0">
              <w:t>этап</w:t>
            </w:r>
          </w:p>
        </w:tc>
      </w:tr>
      <w:tr w:rsidR="0058350B" w:rsidRPr="00957FF0" w:rsidTr="00E1711F">
        <w:trPr>
          <w:trHeight w:val="716"/>
        </w:trPr>
        <w:tc>
          <w:tcPr>
            <w:tcW w:w="360" w:type="dxa"/>
            <w:vAlign w:val="center"/>
          </w:tcPr>
          <w:p w:rsidR="0058350B" w:rsidRPr="00957FF0" w:rsidRDefault="0058350B" w:rsidP="00E1711F">
            <w:pPr>
              <w:jc w:val="center"/>
            </w:pPr>
            <w:r>
              <w:t>1</w:t>
            </w:r>
          </w:p>
        </w:tc>
        <w:tc>
          <w:tcPr>
            <w:tcW w:w="2138" w:type="dxa"/>
            <w:gridSpan w:val="2"/>
            <w:vAlign w:val="center"/>
          </w:tcPr>
          <w:p w:rsidR="0058350B" w:rsidRPr="00957FF0" w:rsidRDefault="0058350B" w:rsidP="00E1711F">
            <w:r w:rsidRPr="00957FF0">
              <w:t>Энергетическое обследование образовательных учреждений</w:t>
            </w:r>
          </w:p>
        </w:tc>
        <w:tc>
          <w:tcPr>
            <w:tcW w:w="2977" w:type="dxa"/>
            <w:vAlign w:val="center"/>
          </w:tcPr>
          <w:p w:rsidR="0058350B" w:rsidRPr="00957FF0" w:rsidRDefault="0058350B" w:rsidP="00E1711F">
            <w:r w:rsidRPr="00957FF0">
              <w:t xml:space="preserve">Комитет образования администрации </w:t>
            </w:r>
            <w:r>
              <w:t>Кыринского муниципального округа</w:t>
            </w:r>
          </w:p>
        </w:tc>
        <w:tc>
          <w:tcPr>
            <w:tcW w:w="850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20</w:t>
            </w:r>
            <w:r>
              <w:t>26</w:t>
            </w:r>
            <w:r w:rsidRPr="00957FF0">
              <w:t>-20</w:t>
            </w:r>
            <w:r>
              <w:t>27</w:t>
            </w:r>
          </w:p>
        </w:tc>
        <w:tc>
          <w:tcPr>
            <w:tcW w:w="1559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 xml:space="preserve">Бюджет </w:t>
            </w:r>
            <w:r>
              <w:t>Кыринского муниципального округа</w:t>
            </w:r>
          </w:p>
        </w:tc>
        <w:tc>
          <w:tcPr>
            <w:tcW w:w="851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1320</w:t>
            </w:r>
          </w:p>
        </w:tc>
        <w:tc>
          <w:tcPr>
            <w:tcW w:w="709" w:type="dxa"/>
            <w:vAlign w:val="center"/>
          </w:tcPr>
          <w:p w:rsidR="0058350B" w:rsidRPr="00957FF0" w:rsidRDefault="0058350B" w:rsidP="00E1711F">
            <w:pPr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560</w:t>
            </w:r>
          </w:p>
        </w:tc>
        <w:tc>
          <w:tcPr>
            <w:tcW w:w="724" w:type="dxa"/>
            <w:gridSpan w:val="2"/>
            <w:vAlign w:val="center"/>
          </w:tcPr>
          <w:p w:rsidR="0058350B" w:rsidRPr="00957FF0" w:rsidRDefault="0058350B" w:rsidP="00E1711F">
            <w:pPr>
              <w:jc w:val="center"/>
            </w:pPr>
            <w:r>
              <w:t>7</w:t>
            </w:r>
            <w:r w:rsidRPr="00957FF0">
              <w:t>60</w:t>
            </w:r>
          </w:p>
        </w:tc>
      </w:tr>
      <w:tr w:rsidR="0058350B" w:rsidRPr="00957FF0" w:rsidTr="00E1711F">
        <w:trPr>
          <w:trHeight w:val="278"/>
        </w:trPr>
        <w:tc>
          <w:tcPr>
            <w:tcW w:w="7884" w:type="dxa"/>
            <w:gridSpan w:val="6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rPr>
                <w:b/>
              </w:rPr>
              <w:t>Итого по этапу:</w:t>
            </w:r>
          </w:p>
        </w:tc>
        <w:tc>
          <w:tcPr>
            <w:tcW w:w="851" w:type="dxa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>
              <w:rPr>
                <w:b/>
              </w:rPr>
              <w:t>1320,0</w:t>
            </w:r>
          </w:p>
        </w:tc>
        <w:tc>
          <w:tcPr>
            <w:tcW w:w="709" w:type="dxa"/>
            <w:vAlign w:val="center"/>
          </w:tcPr>
          <w:p w:rsidR="0058350B" w:rsidRPr="00957FF0" w:rsidRDefault="0058350B" w:rsidP="00E1711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8" w:type="dxa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rPr>
                <w:b/>
              </w:rPr>
              <w:t>560</w:t>
            </w:r>
          </w:p>
        </w:tc>
        <w:tc>
          <w:tcPr>
            <w:tcW w:w="724" w:type="dxa"/>
            <w:gridSpan w:val="2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957FF0">
              <w:rPr>
                <w:b/>
              </w:rPr>
              <w:t>60</w:t>
            </w:r>
          </w:p>
        </w:tc>
      </w:tr>
      <w:tr w:rsidR="0058350B" w:rsidRPr="00957FF0" w:rsidTr="00E1711F">
        <w:trPr>
          <w:trHeight w:val="278"/>
        </w:trPr>
        <w:tc>
          <w:tcPr>
            <w:tcW w:w="10876" w:type="dxa"/>
            <w:gridSpan w:val="11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rPr>
                <w:lang w:val="en-US"/>
              </w:rPr>
              <w:t xml:space="preserve">II </w:t>
            </w:r>
            <w:r w:rsidRPr="00957FF0">
              <w:t>этап</w:t>
            </w:r>
          </w:p>
        </w:tc>
      </w:tr>
      <w:tr w:rsidR="0058350B" w:rsidRPr="00957FF0" w:rsidTr="00E1711F">
        <w:trPr>
          <w:gridAfter w:val="1"/>
          <w:wAfter w:w="15" w:type="dxa"/>
          <w:trHeight w:val="1170"/>
        </w:trPr>
        <w:tc>
          <w:tcPr>
            <w:tcW w:w="371" w:type="dxa"/>
            <w:gridSpan w:val="2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58350B" w:rsidRPr="00957FF0" w:rsidRDefault="0058350B" w:rsidP="00E1711F">
            <w:r w:rsidRPr="00957FF0">
              <w:t>Замена  ламп накаливания на энергосберегающие лампы</w:t>
            </w:r>
          </w:p>
        </w:tc>
        <w:tc>
          <w:tcPr>
            <w:tcW w:w="2977" w:type="dxa"/>
            <w:vAlign w:val="center"/>
          </w:tcPr>
          <w:p w:rsidR="0058350B" w:rsidRPr="00957FF0" w:rsidRDefault="0058350B" w:rsidP="00E1711F">
            <w:r w:rsidRPr="00957FF0">
              <w:t xml:space="preserve">Комитет образования администрации </w:t>
            </w:r>
            <w:r>
              <w:t>Кыринского муниципального округа</w:t>
            </w:r>
          </w:p>
        </w:tc>
        <w:tc>
          <w:tcPr>
            <w:tcW w:w="850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20</w:t>
            </w:r>
            <w:r>
              <w:t>26</w:t>
            </w:r>
            <w:r w:rsidRPr="00957FF0">
              <w:t xml:space="preserve"> - 202</w:t>
            </w:r>
            <w: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t xml:space="preserve">Бюджет </w:t>
            </w:r>
            <w:r>
              <w:t>Кыринского муниципального округа</w:t>
            </w:r>
          </w:p>
        </w:tc>
        <w:tc>
          <w:tcPr>
            <w:tcW w:w="851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>
              <w:t>7</w:t>
            </w:r>
            <w:r w:rsidRPr="00957FF0"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>
              <w:t>3</w:t>
            </w:r>
            <w:r w:rsidRPr="00957FF0"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>
              <w:t>42</w:t>
            </w:r>
          </w:p>
        </w:tc>
      </w:tr>
      <w:tr w:rsidR="0058350B" w:rsidRPr="00957FF0" w:rsidTr="00E1711F">
        <w:trPr>
          <w:gridAfter w:val="1"/>
          <w:wAfter w:w="15" w:type="dxa"/>
          <w:trHeight w:val="195"/>
        </w:trPr>
        <w:tc>
          <w:tcPr>
            <w:tcW w:w="371" w:type="dxa"/>
            <w:gridSpan w:val="2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58350B" w:rsidRPr="00957FF0" w:rsidRDefault="0058350B" w:rsidP="00E1711F"/>
        </w:tc>
        <w:tc>
          <w:tcPr>
            <w:tcW w:w="2977" w:type="dxa"/>
            <w:vAlign w:val="center"/>
          </w:tcPr>
          <w:p w:rsidR="0058350B" w:rsidRPr="00957FF0" w:rsidRDefault="0058350B" w:rsidP="00E1711F">
            <w:r>
              <w:t>МКУ «Центр бухгалтерского и материально-технического обеспечения Кыринского муниципального округа</w:t>
            </w:r>
          </w:p>
        </w:tc>
        <w:tc>
          <w:tcPr>
            <w:tcW w:w="850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</w:tr>
      <w:tr w:rsidR="0058350B" w:rsidRPr="00957FF0" w:rsidTr="00E1711F">
        <w:trPr>
          <w:gridAfter w:val="1"/>
          <w:wAfter w:w="15" w:type="dxa"/>
          <w:trHeight w:val="278"/>
        </w:trPr>
        <w:tc>
          <w:tcPr>
            <w:tcW w:w="371" w:type="dxa"/>
            <w:gridSpan w:val="2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2</w:t>
            </w:r>
          </w:p>
        </w:tc>
        <w:tc>
          <w:tcPr>
            <w:tcW w:w="2127" w:type="dxa"/>
            <w:vAlign w:val="center"/>
          </w:tcPr>
          <w:p w:rsidR="0058350B" w:rsidRPr="00957FF0" w:rsidRDefault="0058350B" w:rsidP="00E1711F">
            <w:r w:rsidRPr="00957FF0">
              <w:t>Утепление дверных и оконных блоков</w:t>
            </w:r>
          </w:p>
        </w:tc>
        <w:tc>
          <w:tcPr>
            <w:tcW w:w="2977" w:type="dxa"/>
          </w:tcPr>
          <w:p w:rsidR="0058350B" w:rsidRPr="00957FF0" w:rsidRDefault="0058350B" w:rsidP="00E1711F">
            <w:r w:rsidRPr="00957FF0">
              <w:t xml:space="preserve">Комитет образования администрации </w:t>
            </w:r>
            <w:r>
              <w:t>Кыринского муниципального округа</w:t>
            </w:r>
          </w:p>
        </w:tc>
        <w:tc>
          <w:tcPr>
            <w:tcW w:w="850" w:type="dxa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t>20</w:t>
            </w:r>
            <w:r>
              <w:t>26</w:t>
            </w:r>
            <w:r w:rsidRPr="00957FF0">
              <w:t xml:space="preserve"> - 202</w:t>
            </w:r>
            <w:r>
              <w:t>8</w:t>
            </w:r>
          </w:p>
        </w:tc>
        <w:tc>
          <w:tcPr>
            <w:tcW w:w="1559" w:type="dxa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t xml:space="preserve">Бюджет </w:t>
            </w:r>
            <w:r>
              <w:t>Кыринского муниципального округа</w:t>
            </w:r>
          </w:p>
        </w:tc>
        <w:tc>
          <w:tcPr>
            <w:tcW w:w="851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60</w:t>
            </w:r>
          </w:p>
        </w:tc>
        <w:tc>
          <w:tcPr>
            <w:tcW w:w="709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-</w:t>
            </w:r>
          </w:p>
        </w:tc>
        <w:tc>
          <w:tcPr>
            <w:tcW w:w="708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30</w:t>
            </w:r>
          </w:p>
        </w:tc>
        <w:tc>
          <w:tcPr>
            <w:tcW w:w="709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30</w:t>
            </w:r>
          </w:p>
        </w:tc>
      </w:tr>
      <w:tr w:rsidR="0058350B" w:rsidRPr="00957FF0" w:rsidTr="00E1711F">
        <w:trPr>
          <w:gridAfter w:val="1"/>
          <w:wAfter w:w="15" w:type="dxa"/>
          <w:trHeight w:val="278"/>
        </w:trPr>
        <w:tc>
          <w:tcPr>
            <w:tcW w:w="371" w:type="dxa"/>
            <w:gridSpan w:val="2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3</w:t>
            </w:r>
          </w:p>
        </w:tc>
        <w:tc>
          <w:tcPr>
            <w:tcW w:w="2127" w:type="dxa"/>
            <w:vAlign w:val="center"/>
          </w:tcPr>
          <w:p w:rsidR="0058350B" w:rsidRPr="00957FF0" w:rsidRDefault="0058350B" w:rsidP="00E1711F">
            <w:r w:rsidRPr="00957FF0">
              <w:t>Замена дверей</w:t>
            </w:r>
          </w:p>
        </w:tc>
        <w:tc>
          <w:tcPr>
            <w:tcW w:w="2977" w:type="dxa"/>
          </w:tcPr>
          <w:p w:rsidR="0058350B" w:rsidRPr="00957FF0" w:rsidRDefault="0058350B" w:rsidP="00E1711F">
            <w:r w:rsidRPr="00957FF0">
              <w:t xml:space="preserve">Комитет образования администрации </w:t>
            </w:r>
            <w:r>
              <w:t>Кыринского муниципального округа</w:t>
            </w:r>
          </w:p>
        </w:tc>
        <w:tc>
          <w:tcPr>
            <w:tcW w:w="850" w:type="dxa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t>20</w:t>
            </w:r>
            <w:r>
              <w:t>26</w:t>
            </w:r>
            <w:r w:rsidRPr="00957FF0">
              <w:t xml:space="preserve"> - 202</w:t>
            </w:r>
            <w:r>
              <w:t>8</w:t>
            </w:r>
          </w:p>
        </w:tc>
        <w:tc>
          <w:tcPr>
            <w:tcW w:w="1559" w:type="dxa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t xml:space="preserve">Бюджет </w:t>
            </w:r>
            <w:r>
              <w:t>Кыринского муниципального округа</w:t>
            </w:r>
          </w:p>
        </w:tc>
        <w:tc>
          <w:tcPr>
            <w:tcW w:w="851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500</w:t>
            </w:r>
          </w:p>
        </w:tc>
        <w:tc>
          <w:tcPr>
            <w:tcW w:w="709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-</w:t>
            </w:r>
          </w:p>
        </w:tc>
        <w:tc>
          <w:tcPr>
            <w:tcW w:w="708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200</w:t>
            </w:r>
          </w:p>
        </w:tc>
        <w:tc>
          <w:tcPr>
            <w:tcW w:w="709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300</w:t>
            </w:r>
          </w:p>
        </w:tc>
      </w:tr>
      <w:tr w:rsidR="0058350B" w:rsidRPr="00957FF0" w:rsidTr="00E1711F">
        <w:trPr>
          <w:gridAfter w:val="1"/>
          <w:wAfter w:w="15" w:type="dxa"/>
          <w:trHeight w:val="945"/>
        </w:trPr>
        <w:tc>
          <w:tcPr>
            <w:tcW w:w="371" w:type="dxa"/>
            <w:gridSpan w:val="2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58350B" w:rsidRPr="00957FF0" w:rsidRDefault="0058350B" w:rsidP="00E1711F">
            <w:r w:rsidRPr="00957FF0">
              <w:t>Замена окон</w:t>
            </w:r>
          </w:p>
        </w:tc>
        <w:tc>
          <w:tcPr>
            <w:tcW w:w="2977" w:type="dxa"/>
          </w:tcPr>
          <w:p w:rsidR="0058350B" w:rsidRPr="00957FF0" w:rsidRDefault="0058350B" w:rsidP="00E1711F">
            <w:r w:rsidRPr="00957FF0">
              <w:t xml:space="preserve">Комитет образования администрации </w:t>
            </w:r>
            <w:r>
              <w:t>Кыринского муниципального округа</w:t>
            </w:r>
          </w:p>
        </w:tc>
        <w:tc>
          <w:tcPr>
            <w:tcW w:w="850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t>20</w:t>
            </w:r>
            <w:r>
              <w:t>26</w:t>
            </w:r>
            <w:r w:rsidRPr="00957FF0">
              <w:t xml:space="preserve"> - 202</w:t>
            </w:r>
            <w: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t xml:space="preserve">Бюджет </w:t>
            </w:r>
            <w:r>
              <w:t>Кыринского муниципального округа</w:t>
            </w:r>
          </w:p>
        </w:tc>
        <w:tc>
          <w:tcPr>
            <w:tcW w:w="851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>
              <w:t>1175</w:t>
            </w:r>
          </w:p>
        </w:tc>
        <w:tc>
          <w:tcPr>
            <w:tcW w:w="709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500</w:t>
            </w:r>
          </w:p>
        </w:tc>
        <w:tc>
          <w:tcPr>
            <w:tcW w:w="709" w:type="dxa"/>
            <w:vMerge w:val="restart"/>
            <w:vAlign w:val="center"/>
          </w:tcPr>
          <w:p w:rsidR="0058350B" w:rsidRPr="00957FF0" w:rsidRDefault="0058350B" w:rsidP="00E1711F">
            <w:pPr>
              <w:jc w:val="center"/>
            </w:pPr>
            <w:r>
              <w:t>675</w:t>
            </w:r>
          </w:p>
        </w:tc>
      </w:tr>
      <w:tr w:rsidR="0058350B" w:rsidRPr="00957FF0" w:rsidTr="00E1711F">
        <w:trPr>
          <w:gridAfter w:val="1"/>
          <w:wAfter w:w="15" w:type="dxa"/>
          <w:trHeight w:val="696"/>
        </w:trPr>
        <w:tc>
          <w:tcPr>
            <w:tcW w:w="371" w:type="dxa"/>
            <w:gridSpan w:val="2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58350B" w:rsidRPr="00957FF0" w:rsidRDefault="0058350B" w:rsidP="00E1711F"/>
        </w:tc>
        <w:tc>
          <w:tcPr>
            <w:tcW w:w="2977" w:type="dxa"/>
          </w:tcPr>
          <w:p w:rsidR="0058350B" w:rsidRPr="00957FF0" w:rsidRDefault="0058350B" w:rsidP="00E1711F">
            <w:r>
              <w:t>МКУ «Центр бухгалтерского и материально-технического обеспечения Кыринского муниципального округа</w:t>
            </w:r>
          </w:p>
        </w:tc>
        <w:tc>
          <w:tcPr>
            <w:tcW w:w="850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8350B" w:rsidRDefault="0058350B" w:rsidP="00E1711F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8350B" w:rsidRPr="00957FF0" w:rsidRDefault="0058350B" w:rsidP="00E1711F">
            <w:pPr>
              <w:jc w:val="center"/>
            </w:pPr>
          </w:p>
        </w:tc>
      </w:tr>
      <w:tr w:rsidR="0058350B" w:rsidRPr="00957FF0" w:rsidTr="00E1711F">
        <w:trPr>
          <w:gridAfter w:val="1"/>
          <w:wAfter w:w="15" w:type="dxa"/>
          <w:trHeight w:val="278"/>
        </w:trPr>
        <w:tc>
          <w:tcPr>
            <w:tcW w:w="371" w:type="dxa"/>
            <w:gridSpan w:val="2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5</w:t>
            </w:r>
          </w:p>
        </w:tc>
        <w:tc>
          <w:tcPr>
            <w:tcW w:w="2127" w:type="dxa"/>
            <w:vAlign w:val="center"/>
          </w:tcPr>
          <w:p w:rsidR="0058350B" w:rsidRPr="00957FF0" w:rsidRDefault="0058350B" w:rsidP="00E1711F">
            <w:r w:rsidRPr="00957FF0">
              <w:t>Проведение замеров сопротивления изоляции электропроводов и силовых линий.</w:t>
            </w:r>
          </w:p>
          <w:p w:rsidR="0058350B" w:rsidRPr="00957FF0" w:rsidRDefault="0058350B" w:rsidP="00E1711F">
            <w:r w:rsidRPr="00957FF0">
              <w:t>Проведение электроизмерительных работ (проверка заземлителей и заземляющих устройств)</w:t>
            </w:r>
          </w:p>
        </w:tc>
        <w:tc>
          <w:tcPr>
            <w:tcW w:w="2977" w:type="dxa"/>
          </w:tcPr>
          <w:p w:rsidR="0058350B" w:rsidRPr="00957FF0" w:rsidRDefault="0058350B" w:rsidP="00E1711F">
            <w:r w:rsidRPr="00957FF0">
              <w:t xml:space="preserve">Комитет образования администрации </w:t>
            </w:r>
            <w:r>
              <w:t>Кыринского муниципального округа</w:t>
            </w:r>
          </w:p>
        </w:tc>
        <w:tc>
          <w:tcPr>
            <w:tcW w:w="850" w:type="dxa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t>20</w:t>
            </w:r>
            <w:r>
              <w:t>26</w:t>
            </w:r>
            <w:r w:rsidRPr="00957FF0">
              <w:t xml:space="preserve"> - 202</w:t>
            </w:r>
            <w:r>
              <w:t>8</w:t>
            </w:r>
          </w:p>
        </w:tc>
        <w:tc>
          <w:tcPr>
            <w:tcW w:w="1559" w:type="dxa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t xml:space="preserve">Бюджет </w:t>
            </w:r>
            <w:r>
              <w:t>Кыринского муниципального округа</w:t>
            </w:r>
          </w:p>
        </w:tc>
        <w:tc>
          <w:tcPr>
            <w:tcW w:w="851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170</w:t>
            </w:r>
          </w:p>
        </w:tc>
        <w:tc>
          <w:tcPr>
            <w:tcW w:w="709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-</w:t>
            </w:r>
          </w:p>
        </w:tc>
        <w:tc>
          <w:tcPr>
            <w:tcW w:w="708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80</w:t>
            </w:r>
          </w:p>
        </w:tc>
        <w:tc>
          <w:tcPr>
            <w:tcW w:w="709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90</w:t>
            </w:r>
          </w:p>
        </w:tc>
      </w:tr>
      <w:tr w:rsidR="0058350B" w:rsidRPr="00957FF0" w:rsidTr="00E1711F">
        <w:trPr>
          <w:gridAfter w:val="1"/>
          <w:wAfter w:w="15" w:type="dxa"/>
          <w:trHeight w:val="278"/>
        </w:trPr>
        <w:tc>
          <w:tcPr>
            <w:tcW w:w="7884" w:type="dxa"/>
            <w:gridSpan w:val="6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rPr>
                <w:b/>
              </w:rPr>
              <w:t>Итого по этапу:</w:t>
            </w:r>
          </w:p>
        </w:tc>
        <w:tc>
          <w:tcPr>
            <w:tcW w:w="851" w:type="dxa"/>
            <w:vAlign w:val="center"/>
          </w:tcPr>
          <w:p w:rsidR="0058350B" w:rsidRPr="00957FF0" w:rsidRDefault="0058350B" w:rsidP="00E1711F">
            <w:pPr>
              <w:jc w:val="center"/>
            </w:pPr>
            <w:r>
              <w:t>1977</w:t>
            </w:r>
          </w:p>
        </w:tc>
        <w:tc>
          <w:tcPr>
            <w:tcW w:w="709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-</w:t>
            </w:r>
          </w:p>
        </w:tc>
        <w:tc>
          <w:tcPr>
            <w:tcW w:w="708" w:type="dxa"/>
            <w:vAlign w:val="center"/>
          </w:tcPr>
          <w:p w:rsidR="0058350B" w:rsidRPr="00957FF0" w:rsidRDefault="0058350B" w:rsidP="00E1711F">
            <w:pPr>
              <w:jc w:val="center"/>
            </w:pPr>
            <w:r w:rsidRPr="00957FF0">
              <w:t>8</w:t>
            </w:r>
            <w:r>
              <w:t>4</w:t>
            </w:r>
            <w:r w:rsidRPr="00957FF0">
              <w:t>0</w:t>
            </w:r>
          </w:p>
        </w:tc>
        <w:tc>
          <w:tcPr>
            <w:tcW w:w="709" w:type="dxa"/>
            <w:vAlign w:val="center"/>
          </w:tcPr>
          <w:p w:rsidR="0058350B" w:rsidRPr="00957FF0" w:rsidRDefault="0058350B" w:rsidP="00E1711F">
            <w:pPr>
              <w:jc w:val="center"/>
            </w:pPr>
            <w:r>
              <w:t>1137</w:t>
            </w:r>
          </w:p>
        </w:tc>
      </w:tr>
      <w:tr w:rsidR="0058350B" w:rsidRPr="00957FF0" w:rsidTr="00E1711F">
        <w:trPr>
          <w:gridAfter w:val="1"/>
          <w:wAfter w:w="15" w:type="dxa"/>
          <w:trHeight w:val="278"/>
        </w:trPr>
        <w:tc>
          <w:tcPr>
            <w:tcW w:w="7884" w:type="dxa"/>
            <w:gridSpan w:val="6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rPr>
                <w:b/>
              </w:rPr>
              <w:t>Итого по Программе</w:t>
            </w:r>
          </w:p>
        </w:tc>
        <w:tc>
          <w:tcPr>
            <w:tcW w:w="851" w:type="dxa"/>
            <w:vAlign w:val="center"/>
          </w:tcPr>
          <w:p w:rsidR="0058350B" w:rsidRPr="00957FF0" w:rsidRDefault="0058350B" w:rsidP="00E1711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3297,0</w:t>
            </w:r>
          </w:p>
        </w:tc>
        <w:tc>
          <w:tcPr>
            <w:tcW w:w="709" w:type="dxa"/>
            <w:vAlign w:val="center"/>
          </w:tcPr>
          <w:p w:rsidR="0058350B" w:rsidRPr="00957FF0" w:rsidRDefault="0058350B" w:rsidP="00E1711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8" w:type="dxa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rPr>
                <w:b/>
              </w:rPr>
              <w:t>1</w:t>
            </w:r>
            <w:r>
              <w:rPr>
                <w:b/>
              </w:rPr>
              <w:t>400</w:t>
            </w:r>
          </w:p>
        </w:tc>
        <w:tc>
          <w:tcPr>
            <w:tcW w:w="709" w:type="dxa"/>
            <w:vAlign w:val="center"/>
          </w:tcPr>
          <w:p w:rsidR="0058350B" w:rsidRPr="00957FF0" w:rsidRDefault="0058350B" w:rsidP="00E1711F">
            <w:pPr>
              <w:jc w:val="center"/>
              <w:rPr>
                <w:b/>
              </w:rPr>
            </w:pPr>
            <w:r w:rsidRPr="00957FF0">
              <w:rPr>
                <w:b/>
              </w:rPr>
              <w:t>1</w:t>
            </w:r>
            <w:r>
              <w:rPr>
                <w:b/>
              </w:rPr>
              <w:t>897</w:t>
            </w:r>
          </w:p>
        </w:tc>
      </w:tr>
    </w:tbl>
    <w:p w:rsidR="0058350B" w:rsidRPr="00C32DE3" w:rsidRDefault="0058350B" w:rsidP="0058350B">
      <w:pPr>
        <w:jc w:val="center"/>
        <w:rPr>
          <w:sz w:val="28"/>
          <w:szCs w:val="28"/>
        </w:rPr>
      </w:pPr>
      <w:r w:rsidRPr="00AD3082">
        <w:t>______________</w:t>
      </w:r>
    </w:p>
    <w:sectPr w:rsidR="0058350B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87F0B7D"/>
    <w:multiLevelType w:val="hybridMultilevel"/>
    <w:tmpl w:val="B2DEA588"/>
    <w:lvl w:ilvl="0" w:tplc="0DF23D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4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97B2D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8350B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76087"/>
    <w:rsid w:val="00686150"/>
    <w:rsid w:val="00687B66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97E65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Body Text Indent 2"/>
    <w:basedOn w:val="a"/>
    <w:link w:val="20"/>
    <w:rsid w:val="0058350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5835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58350B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5835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583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">
    <w:name w:val="highlight"/>
    <w:rsid w:val="00583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Body Text Indent 2"/>
    <w:basedOn w:val="a"/>
    <w:link w:val="20"/>
    <w:rsid w:val="0058350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5835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58350B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5835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583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">
    <w:name w:val="highlight"/>
    <w:rsid w:val="00583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2026-02-06T06:10:00Z</dcterms:created>
  <dcterms:modified xsi:type="dcterms:W3CDTF">2026-02-09T01:26:00Z</dcterms:modified>
</cp:coreProperties>
</file>