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0D241A">
        <w:rPr>
          <w:sz w:val="28"/>
        </w:rPr>
        <w:t>25</w:t>
      </w:r>
      <w:bookmarkStart w:id="1" w:name="_GoBack"/>
      <w:bookmarkEnd w:id="1"/>
      <w:r>
        <w:rPr>
          <w:sz w:val="28"/>
        </w:rPr>
        <w:t xml:space="preserve"> </w:t>
      </w:r>
      <w:r w:rsidR="00F14F6A">
        <w:rPr>
          <w:sz w:val="28"/>
        </w:rPr>
        <w:t>февраля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0D241A">
        <w:rPr>
          <w:sz w:val="28"/>
        </w:rPr>
        <w:t>132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C42E06" w:rsidRPr="001B6D9E" w:rsidRDefault="00C42E06" w:rsidP="00C42E0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6D9E">
        <w:rPr>
          <w:rFonts w:eastAsia="Calibri"/>
          <w:b/>
          <w:sz w:val="28"/>
          <w:szCs w:val="28"/>
          <w:lang w:eastAsia="en-US"/>
        </w:rPr>
        <w:t xml:space="preserve">О создании комиссии по проведению инвентаризации улично-дорожной сети опорного населенного пункта </w:t>
      </w:r>
      <w:r>
        <w:rPr>
          <w:rFonts w:eastAsia="Calibri"/>
          <w:b/>
          <w:sz w:val="28"/>
          <w:szCs w:val="28"/>
          <w:lang w:eastAsia="en-US"/>
        </w:rPr>
        <w:t>село Кыра</w:t>
      </w:r>
      <w:r w:rsidRPr="001B6D9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Кыринского</w:t>
      </w:r>
      <w:r w:rsidRPr="001B6D9E">
        <w:rPr>
          <w:rFonts w:eastAsia="Calibri"/>
          <w:b/>
          <w:sz w:val="28"/>
          <w:szCs w:val="28"/>
          <w:lang w:eastAsia="en-US"/>
        </w:rPr>
        <w:t xml:space="preserve"> муниципального округа Забайкальского края и оценки ее технического состояния</w:t>
      </w:r>
    </w:p>
    <w:p w:rsidR="00C42E06" w:rsidRPr="001B6D9E" w:rsidRDefault="00C42E06" w:rsidP="00C42E06">
      <w:pPr>
        <w:ind w:firstLine="709"/>
        <w:jc w:val="both"/>
        <w:rPr>
          <w:rFonts w:eastAsia="Calibri"/>
          <w:b/>
          <w:i/>
          <w:color w:val="000000"/>
          <w:spacing w:val="-11"/>
          <w:sz w:val="28"/>
          <w:szCs w:val="28"/>
          <w:lang w:eastAsia="en-US"/>
        </w:rPr>
      </w:pPr>
    </w:p>
    <w:p w:rsidR="00C42E06" w:rsidRPr="001B6D9E" w:rsidRDefault="00C42E06" w:rsidP="00C42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6D9E">
        <w:rPr>
          <w:sz w:val="28"/>
          <w:szCs w:val="28"/>
        </w:rPr>
        <w:t xml:space="preserve">Руководствуясь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10.12.1995 № 196-ФЗ «О безопасности дорожного движения», 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пунктов, на основании ст. </w:t>
      </w:r>
      <w:r>
        <w:rPr>
          <w:sz w:val="28"/>
          <w:szCs w:val="28"/>
        </w:rPr>
        <w:t>26</w:t>
      </w:r>
      <w:r w:rsidRPr="001B6D9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Кыринского</w:t>
      </w:r>
      <w:r w:rsidRPr="001B6D9E">
        <w:rPr>
          <w:sz w:val="28"/>
          <w:szCs w:val="28"/>
        </w:rPr>
        <w:t xml:space="preserve"> муниципального округа, </w:t>
      </w:r>
      <w:r w:rsidRPr="001B6D9E">
        <w:rPr>
          <w:b/>
          <w:sz w:val="28"/>
          <w:szCs w:val="28"/>
        </w:rPr>
        <w:t>постановляет</w:t>
      </w:r>
      <w:r w:rsidRPr="001B6D9E">
        <w:rPr>
          <w:b/>
          <w:color w:val="000000"/>
          <w:sz w:val="28"/>
          <w:szCs w:val="28"/>
        </w:rPr>
        <w:t>:</w:t>
      </w:r>
      <w:r w:rsidRPr="001B6D9E">
        <w:rPr>
          <w:color w:val="000000"/>
          <w:sz w:val="28"/>
          <w:szCs w:val="28"/>
        </w:rPr>
        <w:t xml:space="preserve"> </w:t>
      </w:r>
    </w:p>
    <w:p w:rsidR="00C42E06" w:rsidRPr="001B6D9E" w:rsidRDefault="00C42E06" w:rsidP="00C42E06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B6D9E">
        <w:rPr>
          <w:color w:val="000000"/>
          <w:sz w:val="28"/>
          <w:szCs w:val="28"/>
        </w:rPr>
        <w:t>Создать</w:t>
      </w:r>
      <w:r>
        <w:rPr>
          <w:color w:val="000000"/>
          <w:sz w:val="28"/>
          <w:szCs w:val="28"/>
        </w:rPr>
        <w:t xml:space="preserve"> и утвердить состав</w:t>
      </w:r>
      <w:r w:rsidRPr="001B6D9E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1B6D9E">
        <w:rPr>
          <w:color w:val="000000"/>
          <w:sz w:val="28"/>
          <w:szCs w:val="28"/>
        </w:rPr>
        <w:t xml:space="preserve"> по проведению инвентаризации улично-дорожной сети опорного населенного пункта </w:t>
      </w:r>
      <w:r>
        <w:rPr>
          <w:color w:val="000000"/>
          <w:sz w:val="28"/>
          <w:szCs w:val="28"/>
        </w:rPr>
        <w:t>село Кыра</w:t>
      </w:r>
      <w:r w:rsidRPr="001B6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Кыринского</w:t>
      </w:r>
      <w:r w:rsidRPr="001B6D9E">
        <w:rPr>
          <w:color w:val="000000"/>
          <w:sz w:val="28"/>
          <w:szCs w:val="28"/>
        </w:rPr>
        <w:t xml:space="preserve"> муниципального округа Забайкальского края и оценки её технического состояния</w:t>
      </w:r>
      <w:r>
        <w:rPr>
          <w:color w:val="000000"/>
          <w:sz w:val="28"/>
          <w:szCs w:val="28"/>
        </w:rPr>
        <w:t xml:space="preserve"> (Приложение 1)</w:t>
      </w:r>
      <w:r w:rsidRPr="001B6D9E">
        <w:rPr>
          <w:color w:val="000000"/>
          <w:sz w:val="28"/>
          <w:szCs w:val="28"/>
        </w:rPr>
        <w:t xml:space="preserve">. </w:t>
      </w:r>
    </w:p>
    <w:p w:rsidR="00C42E06" w:rsidRPr="001B6D9E" w:rsidRDefault="00C42E06" w:rsidP="00C42E06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</w:t>
      </w:r>
      <w:r w:rsidRPr="001B6D9E">
        <w:rPr>
          <w:color w:val="000000"/>
          <w:sz w:val="28"/>
          <w:szCs w:val="28"/>
        </w:rPr>
        <w:t xml:space="preserve">оложение о комиссии по проведению инвентаризации улично-дорожной сети опорного населенного пункта </w:t>
      </w:r>
      <w:r>
        <w:rPr>
          <w:color w:val="000000"/>
          <w:sz w:val="28"/>
          <w:szCs w:val="28"/>
        </w:rPr>
        <w:t>село Кыра</w:t>
      </w:r>
      <w:r w:rsidRPr="001B6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Кыринского</w:t>
      </w:r>
      <w:r w:rsidRPr="001B6D9E">
        <w:rPr>
          <w:color w:val="000000"/>
          <w:sz w:val="28"/>
          <w:szCs w:val="28"/>
        </w:rPr>
        <w:t xml:space="preserve"> муниципального округа Забайкальского края и оценки ее технического состояния (</w:t>
      </w:r>
      <w:r>
        <w:rPr>
          <w:color w:val="000000"/>
          <w:sz w:val="28"/>
          <w:szCs w:val="28"/>
        </w:rPr>
        <w:t>П</w:t>
      </w:r>
      <w:r w:rsidRPr="001B6D9E">
        <w:rPr>
          <w:color w:val="000000"/>
          <w:sz w:val="28"/>
          <w:szCs w:val="28"/>
        </w:rPr>
        <w:t xml:space="preserve">риложение </w:t>
      </w:r>
      <w:r>
        <w:rPr>
          <w:color w:val="000000"/>
          <w:sz w:val="28"/>
          <w:szCs w:val="28"/>
        </w:rPr>
        <w:t>2</w:t>
      </w:r>
      <w:r w:rsidRPr="001B6D9E">
        <w:rPr>
          <w:color w:val="000000"/>
          <w:sz w:val="28"/>
          <w:szCs w:val="28"/>
        </w:rPr>
        <w:t>).</w:t>
      </w:r>
    </w:p>
    <w:p w:rsidR="00C42E06" w:rsidRPr="001B6D9E" w:rsidRDefault="00C42E06" w:rsidP="00C42E06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1B6D9E">
        <w:rPr>
          <w:color w:val="000000"/>
          <w:sz w:val="28"/>
          <w:szCs w:val="28"/>
        </w:rPr>
        <w:t xml:space="preserve">Утвердить форму акта инвентаризации улично-дорожной сети опорного населенного пункта </w:t>
      </w:r>
      <w:r>
        <w:rPr>
          <w:color w:val="000000"/>
          <w:sz w:val="28"/>
          <w:szCs w:val="28"/>
        </w:rPr>
        <w:t>Кыра</w:t>
      </w:r>
      <w:r w:rsidRPr="001B6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Кыринского</w:t>
      </w:r>
      <w:r w:rsidRPr="001B6D9E">
        <w:rPr>
          <w:color w:val="000000"/>
          <w:sz w:val="28"/>
          <w:szCs w:val="28"/>
        </w:rPr>
        <w:t xml:space="preserve"> муниципального округа Забайкальского края и оценки ее технического состояния (</w:t>
      </w:r>
      <w:r>
        <w:rPr>
          <w:color w:val="000000"/>
          <w:sz w:val="28"/>
          <w:szCs w:val="28"/>
        </w:rPr>
        <w:t>П</w:t>
      </w:r>
      <w:r w:rsidRPr="001B6D9E">
        <w:rPr>
          <w:color w:val="000000"/>
          <w:sz w:val="28"/>
          <w:szCs w:val="28"/>
        </w:rPr>
        <w:t>риложение 3).</w:t>
      </w:r>
    </w:p>
    <w:p w:rsidR="00C42E06" w:rsidRPr="009E7759" w:rsidRDefault="00C42E06" w:rsidP="00C42E06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BB3F17">
        <w:rPr>
          <w:sz w:val="28"/>
          <w:szCs w:val="28"/>
        </w:rPr>
        <w:t>Настоящее постановление подлежит официальному опубликованию в сетевом издании «Ононская правда» https://ононская-правда.рф/,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FC138C" w:rsidRDefault="00C42E06" w:rsidP="00C42E06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>
        <w:rPr>
          <w:color w:val="000000"/>
          <w:sz w:val="28"/>
          <w:szCs w:val="28"/>
        </w:rPr>
        <w:t xml:space="preserve">5. </w:t>
      </w:r>
      <w:r w:rsidRPr="001B6D9E">
        <w:rPr>
          <w:color w:val="000000"/>
          <w:sz w:val="28"/>
          <w:szCs w:val="28"/>
        </w:rPr>
        <w:t xml:space="preserve">Контроль за исполнением настоящего постановления возлагается на </w:t>
      </w:r>
      <w:r>
        <w:rPr>
          <w:color w:val="000000"/>
          <w:sz w:val="28"/>
          <w:szCs w:val="28"/>
        </w:rPr>
        <w:t>п</w:t>
      </w:r>
      <w:r w:rsidRPr="001B6D9E">
        <w:rPr>
          <w:color w:val="000000"/>
          <w:sz w:val="28"/>
          <w:szCs w:val="28"/>
        </w:rPr>
        <w:t>ервого заместителя главы</w:t>
      </w:r>
      <w:r>
        <w:rPr>
          <w:color w:val="000000"/>
          <w:sz w:val="28"/>
          <w:szCs w:val="28"/>
        </w:rPr>
        <w:t xml:space="preserve"> Кыринского муниципального округа</w:t>
      </w:r>
      <w:r w:rsidRPr="001B6D9E">
        <w:rPr>
          <w:color w:val="000000"/>
          <w:sz w:val="28"/>
          <w:szCs w:val="28"/>
        </w:rPr>
        <w:t>.</w:t>
      </w:r>
    </w:p>
    <w:p w:rsidR="00BA220C" w:rsidRPr="00351808" w:rsidRDefault="00BA220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Pr="00351808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C42E06">
        <w:rPr>
          <w:sz w:val="28"/>
          <w:szCs w:val="26"/>
        </w:rPr>
        <w:t>Ю.С. Митюкова</w:t>
      </w: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lastRenderedPageBreak/>
        <w:t>Приложение № 1</w:t>
      </w: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 xml:space="preserve">к </w:t>
      </w:r>
      <w:r>
        <w:rPr>
          <w:sz w:val="28"/>
        </w:rPr>
        <w:t>п</w:t>
      </w:r>
      <w:r w:rsidRPr="00C42E06">
        <w:rPr>
          <w:sz w:val="28"/>
        </w:rPr>
        <w:t>остановлению администрации</w:t>
      </w: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>Кыринского муниципального округа</w:t>
      </w: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>от «___» февраля 2026 г</w:t>
      </w:r>
      <w:r>
        <w:rPr>
          <w:sz w:val="28"/>
        </w:rPr>
        <w:t>ода</w:t>
      </w:r>
      <w:r w:rsidRPr="00C42E06">
        <w:rPr>
          <w:sz w:val="28"/>
        </w:rPr>
        <w:t xml:space="preserve"> № ___</w:t>
      </w:r>
    </w:p>
    <w:p w:rsidR="00C42E06" w:rsidRDefault="00C42E06" w:rsidP="00C42E06">
      <w:pPr>
        <w:ind w:firstLine="709"/>
        <w:jc w:val="right"/>
        <w:rPr>
          <w:sz w:val="28"/>
          <w:szCs w:val="28"/>
        </w:rPr>
      </w:pPr>
    </w:p>
    <w:p w:rsidR="00C42E06" w:rsidRPr="00810F8D" w:rsidRDefault="00C42E06" w:rsidP="00C42E06">
      <w:pPr>
        <w:ind w:firstLine="709"/>
        <w:jc w:val="center"/>
        <w:rPr>
          <w:sz w:val="28"/>
          <w:szCs w:val="28"/>
        </w:rPr>
      </w:pPr>
      <w:r w:rsidRPr="00810F8D">
        <w:rPr>
          <w:sz w:val="28"/>
          <w:szCs w:val="28"/>
        </w:rPr>
        <w:t>СОСТАВ</w:t>
      </w:r>
    </w:p>
    <w:p w:rsidR="00C42E06" w:rsidRPr="00810F8D" w:rsidRDefault="00C42E06" w:rsidP="00C42E06">
      <w:pPr>
        <w:ind w:hanging="142"/>
        <w:jc w:val="center"/>
        <w:rPr>
          <w:sz w:val="28"/>
          <w:szCs w:val="28"/>
        </w:rPr>
      </w:pPr>
      <w:r w:rsidRPr="00810F8D">
        <w:rPr>
          <w:sz w:val="28"/>
          <w:szCs w:val="28"/>
        </w:rPr>
        <w:t>комиссии по инвентаризации улично-дорожной сети опорного</w:t>
      </w:r>
    </w:p>
    <w:p w:rsidR="00C42E06" w:rsidRDefault="00C42E06" w:rsidP="00C42E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населенного пункта село </w:t>
      </w:r>
      <w:r>
        <w:rPr>
          <w:color w:val="000000"/>
          <w:sz w:val="28"/>
          <w:szCs w:val="28"/>
        </w:rPr>
        <w:t>Кыра</w:t>
      </w:r>
      <w:r w:rsidRPr="001B6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Кыринского</w:t>
      </w:r>
      <w:r w:rsidRPr="001B6D9E">
        <w:rPr>
          <w:color w:val="000000"/>
          <w:sz w:val="28"/>
          <w:szCs w:val="28"/>
        </w:rPr>
        <w:t xml:space="preserve"> </w:t>
      </w:r>
      <w:r w:rsidRPr="00EB2DFB">
        <w:rPr>
          <w:sz w:val="28"/>
          <w:szCs w:val="28"/>
        </w:rPr>
        <w:t xml:space="preserve">муниципального округа Забайкальского края </w:t>
      </w:r>
      <w:r w:rsidRPr="00810F8D">
        <w:rPr>
          <w:sz w:val="28"/>
          <w:szCs w:val="28"/>
        </w:rPr>
        <w:t>и оценке ее технического состояния</w:t>
      </w:r>
    </w:p>
    <w:p w:rsidR="00C42E06" w:rsidRDefault="00C42E06" w:rsidP="00C42E0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C42E06" w:rsidTr="00BC4F48">
        <w:tc>
          <w:tcPr>
            <w:tcW w:w="3539" w:type="dxa"/>
          </w:tcPr>
          <w:p w:rsidR="00C42E06" w:rsidRPr="0029542C" w:rsidRDefault="00C42E06" w:rsidP="00BC4F48">
            <w:pPr>
              <w:rPr>
                <w:sz w:val="28"/>
                <w:szCs w:val="28"/>
              </w:rPr>
            </w:pPr>
            <w:r w:rsidRPr="0029542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954" w:type="dxa"/>
          </w:tcPr>
          <w:p w:rsidR="00C42E06" w:rsidRPr="0029542C" w:rsidRDefault="00C42E06" w:rsidP="00BC4F48">
            <w:pPr>
              <w:rPr>
                <w:b/>
                <w:sz w:val="28"/>
                <w:szCs w:val="28"/>
              </w:rPr>
            </w:pPr>
            <w:r w:rsidRPr="0029542C">
              <w:rPr>
                <w:sz w:val="28"/>
                <w:szCs w:val="28"/>
              </w:rPr>
              <w:t xml:space="preserve">Первый заместитель Главы </w:t>
            </w:r>
            <w:r>
              <w:rPr>
                <w:sz w:val="28"/>
                <w:szCs w:val="28"/>
              </w:rPr>
              <w:t>а</w:t>
            </w:r>
            <w:r w:rsidRPr="0029542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Кыринского</w:t>
            </w:r>
            <w:r w:rsidRPr="0029542C"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C42E06" w:rsidTr="00BC4F48">
        <w:tc>
          <w:tcPr>
            <w:tcW w:w="3539" w:type="dxa"/>
          </w:tcPr>
          <w:p w:rsidR="00C42E06" w:rsidRPr="0029542C" w:rsidRDefault="00C42E06" w:rsidP="00BC4F48">
            <w:pPr>
              <w:rPr>
                <w:sz w:val="28"/>
                <w:szCs w:val="28"/>
              </w:rPr>
            </w:pPr>
            <w:r w:rsidRPr="0029542C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954" w:type="dxa"/>
          </w:tcPr>
          <w:p w:rsidR="00C42E06" w:rsidRPr="0029542C" w:rsidRDefault="00C42E06" w:rsidP="00BC4F4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9542C">
              <w:rPr>
                <w:sz w:val="28"/>
                <w:szCs w:val="28"/>
              </w:rPr>
              <w:t xml:space="preserve">ачальник отдела жилищно-коммунальной </w:t>
            </w:r>
            <w:r>
              <w:rPr>
                <w:sz w:val="28"/>
                <w:szCs w:val="28"/>
              </w:rPr>
              <w:t xml:space="preserve">политики, дорожного хозяйства, транспорта и связи </w:t>
            </w:r>
            <w:r w:rsidRPr="00295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29542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Кыринского</w:t>
            </w:r>
            <w:r w:rsidRPr="0029542C"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C42E06" w:rsidTr="00BC4F48">
        <w:tc>
          <w:tcPr>
            <w:tcW w:w="3539" w:type="dxa"/>
            <w:vMerge w:val="restart"/>
          </w:tcPr>
          <w:p w:rsidR="00C42E06" w:rsidRPr="0029542C" w:rsidRDefault="00C42E06" w:rsidP="00BC4F48">
            <w:pPr>
              <w:rPr>
                <w:sz w:val="28"/>
                <w:szCs w:val="28"/>
              </w:rPr>
            </w:pPr>
            <w:r w:rsidRPr="0029542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54" w:type="dxa"/>
          </w:tcPr>
          <w:p w:rsidR="00C42E06" w:rsidRPr="0029542C" w:rsidRDefault="00C42E06" w:rsidP="00BC4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r w:rsidRPr="0029542C">
              <w:rPr>
                <w:sz w:val="28"/>
                <w:szCs w:val="28"/>
              </w:rPr>
              <w:t xml:space="preserve">жилищно-коммунальной </w:t>
            </w:r>
            <w:r>
              <w:rPr>
                <w:sz w:val="28"/>
                <w:szCs w:val="28"/>
              </w:rPr>
              <w:t xml:space="preserve">политики, дорожного хозяйства, транспорта и связи </w:t>
            </w:r>
            <w:r w:rsidRPr="00295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29542C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Кыринского</w:t>
            </w:r>
            <w:r w:rsidRPr="0029542C">
              <w:rPr>
                <w:sz w:val="28"/>
                <w:szCs w:val="28"/>
              </w:rPr>
              <w:t xml:space="preserve"> муниципального округа;</w:t>
            </w:r>
          </w:p>
        </w:tc>
      </w:tr>
      <w:tr w:rsidR="00C42E06" w:rsidTr="00BC4F48">
        <w:tc>
          <w:tcPr>
            <w:tcW w:w="3539" w:type="dxa"/>
            <w:vMerge/>
          </w:tcPr>
          <w:p w:rsidR="00C42E06" w:rsidRPr="0029542C" w:rsidRDefault="00C42E06" w:rsidP="00BC4F48">
            <w:pPr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C42E06" w:rsidRPr="0029542C" w:rsidRDefault="00C42E06" w:rsidP="00BC4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Кыринской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 </w:t>
            </w:r>
            <w:proofErr w:type="spellStart"/>
            <w:r>
              <w:rPr>
                <w:sz w:val="28"/>
                <w:szCs w:val="28"/>
              </w:rPr>
              <w:t>администрациии</w:t>
            </w:r>
            <w:proofErr w:type="spellEnd"/>
            <w:r>
              <w:rPr>
                <w:sz w:val="28"/>
                <w:szCs w:val="28"/>
              </w:rPr>
              <w:t xml:space="preserve"> Кыринского муниципального округа Забайкальского края</w:t>
            </w:r>
          </w:p>
        </w:tc>
      </w:tr>
      <w:tr w:rsidR="00C42E06" w:rsidTr="00BC4F48">
        <w:tc>
          <w:tcPr>
            <w:tcW w:w="3539" w:type="dxa"/>
            <w:vMerge/>
          </w:tcPr>
          <w:p w:rsidR="00C42E06" w:rsidRPr="0029542C" w:rsidRDefault="00C42E06" w:rsidP="00BC4F48">
            <w:pPr>
              <w:rPr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C42E06" w:rsidRPr="0029542C" w:rsidRDefault="00C42E06" w:rsidP="00BC4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Альянсремстрой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  <w:r w:rsidRPr="0029542C">
              <w:rPr>
                <w:sz w:val="28"/>
                <w:szCs w:val="28"/>
              </w:rPr>
              <w:t>.</w:t>
            </w:r>
          </w:p>
        </w:tc>
      </w:tr>
    </w:tbl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Default="00C42E06" w:rsidP="00C42E06">
      <w:pPr>
        <w:jc w:val="right"/>
      </w:pP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>Приложение № 2</w:t>
      </w: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>к постановлению администрации</w:t>
      </w: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>Кыринского муниципального округа</w:t>
      </w: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>от «__» февраля 2026 г</w:t>
      </w:r>
      <w:r>
        <w:rPr>
          <w:sz w:val="28"/>
        </w:rPr>
        <w:t>ода</w:t>
      </w:r>
      <w:r w:rsidRPr="00C42E06">
        <w:rPr>
          <w:sz w:val="28"/>
        </w:rPr>
        <w:t xml:space="preserve"> № ___</w:t>
      </w:r>
    </w:p>
    <w:p w:rsidR="00C42E06" w:rsidRPr="00CD2267" w:rsidRDefault="00C42E06" w:rsidP="00C42E06">
      <w:pPr>
        <w:jc w:val="both"/>
        <w:rPr>
          <w:sz w:val="28"/>
          <w:szCs w:val="28"/>
        </w:rPr>
      </w:pPr>
    </w:p>
    <w:p w:rsidR="00C42E06" w:rsidRPr="00CD2267" w:rsidRDefault="00C42E06" w:rsidP="00C42E06">
      <w:pPr>
        <w:jc w:val="center"/>
        <w:rPr>
          <w:sz w:val="28"/>
          <w:szCs w:val="28"/>
        </w:rPr>
      </w:pPr>
      <w:r w:rsidRPr="00CD2267">
        <w:rPr>
          <w:sz w:val="28"/>
          <w:szCs w:val="28"/>
        </w:rPr>
        <w:t>Положение</w:t>
      </w:r>
    </w:p>
    <w:p w:rsidR="00C42E06" w:rsidRPr="00CD2267" w:rsidRDefault="00C42E06" w:rsidP="00C42E06">
      <w:pPr>
        <w:jc w:val="center"/>
        <w:rPr>
          <w:sz w:val="28"/>
          <w:szCs w:val="28"/>
        </w:rPr>
      </w:pPr>
      <w:r w:rsidRPr="00CD2267">
        <w:rPr>
          <w:sz w:val="28"/>
          <w:szCs w:val="28"/>
        </w:rPr>
        <w:t xml:space="preserve"> о комиссии по проведению инвентаризации улично-дорожной сети опорного населенного пункта </w:t>
      </w:r>
      <w:r>
        <w:rPr>
          <w:sz w:val="28"/>
          <w:szCs w:val="28"/>
        </w:rPr>
        <w:t xml:space="preserve">село </w:t>
      </w:r>
      <w:r>
        <w:rPr>
          <w:color w:val="000000"/>
          <w:sz w:val="28"/>
          <w:szCs w:val="28"/>
        </w:rPr>
        <w:t>Кыра</w:t>
      </w:r>
      <w:r w:rsidRPr="001B6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Кыринского</w:t>
      </w:r>
      <w:r w:rsidRPr="001B6D9E">
        <w:rPr>
          <w:color w:val="000000"/>
          <w:sz w:val="28"/>
          <w:szCs w:val="28"/>
        </w:rPr>
        <w:t xml:space="preserve"> </w:t>
      </w:r>
      <w:r w:rsidRPr="00CD2267">
        <w:rPr>
          <w:sz w:val="28"/>
          <w:szCs w:val="28"/>
        </w:rPr>
        <w:t xml:space="preserve">муниципального округа Забайкальского края и оценки ее технического состояния </w:t>
      </w:r>
    </w:p>
    <w:p w:rsidR="00C42E06" w:rsidRPr="00CD2267" w:rsidRDefault="00C42E06" w:rsidP="00C42E06">
      <w:pPr>
        <w:jc w:val="center"/>
        <w:rPr>
          <w:sz w:val="28"/>
          <w:szCs w:val="28"/>
        </w:rPr>
      </w:pP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CD2267">
        <w:rPr>
          <w:sz w:val="28"/>
          <w:szCs w:val="28"/>
        </w:rPr>
        <w:t xml:space="preserve">оложение устанавливает цели, задачи, процедуру работы комиссии по инвентаризации улично-дорожной сети опорного населенного пункта </w:t>
      </w:r>
      <w:r>
        <w:rPr>
          <w:sz w:val="28"/>
          <w:szCs w:val="28"/>
        </w:rPr>
        <w:t xml:space="preserve">село </w:t>
      </w:r>
      <w:r>
        <w:rPr>
          <w:color w:val="000000"/>
          <w:sz w:val="28"/>
          <w:szCs w:val="28"/>
        </w:rPr>
        <w:t>Кыра</w:t>
      </w:r>
      <w:r w:rsidRPr="001B6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Кыринского</w:t>
      </w:r>
      <w:r w:rsidRPr="001B6D9E">
        <w:rPr>
          <w:color w:val="000000"/>
          <w:sz w:val="28"/>
          <w:szCs w:val="28"/>
        </w:rPr>
        <w:t xml:space="preserve"> </w:t>
      </w:r>
      <w:r w:rsidRPr="00CD2267">
        <w:rPr>
          <w:sz w:val="28"/>
          <w:szCs w:val="28"/>
        </w:rPr>
        <w:t>муниципального округа Забайкальского края и оценке ее технического состояния (далее - Комиссия).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 xml:space="preserve">Основной целью Комиссии является непосредственное обследования автомобильных дорог общего пользования местного значения на территории опорного населенного пункта </w:t>
      </w:r>
      <w:r>
        <w:rPr>
          <w:sz w:val="28"/>
          <w:szCs w:val="28"/>
        </w:rPr>
        <w:t xml:space="preserve">село </w:t>
      </w:r>
      <w:r>
        <w:rPr>
          <w:color w:val="000000"/>
          <w:sz w:val="28"/>
          <w:szCs w:val="28"/>
        </w:rPr>
        <w:t>Кыра</w:t>
      </w:r>
      <w:r w:rsidRPr="001B6D9E">
        <w:rPr>
          <w:color w:val="000000"/>
          <w:sz w:val="28"/>
          <w:szCs w:val="28"/>
        </w:rPr>
        <w:t xml:space="preserve"> </w:t>
      </w:r>
      <w:r w:rsidRPr="00CD2267">
        <w:rPr>
          <w:sz w:val="28"/>
          <w:szCs w:val="28"/>
        </w:rPr>
        <w:t>(далее – автомобильных дорог) для получения полной и достоверной информации 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Основной задачей Комиссии является оценка соответствия транспортно-эксплуатационных характеристик автомобильных дорог требованиям строительных норм и правил, техническим правилам ремонта и содержания автомобильных дорог, другим нормативным документам.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 xml:space="preserve">При проведении инвентаризации улично-дорожной сети проводятся мероприятия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фондов, геометрических параметрах автомобильных дорог, типах и состоянии покрытий и данных о техническом состоянии автомобильных дорог. 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При проведении обследования технического состояния автомобильных дорог общего пользования местного значения, основное внимание уделяется: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эксплуатационному состоянию проезжей части, обочин, тротуаров, пешеходных дорожек;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обеспечению видимости на кривых в плане и продольных в профиле, пересечениях и примыканиях;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состоянию и оборудованию остановок маршрутных транспортных средств;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состоянию освещения;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обозначению и оборудованию пешеходных переходов;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ограждению мест производства работ на проезжей части, организации и состоянию их объездов;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состоянию дорожных знаков;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состоянию разметки;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По результатам проведения Комиссией обследования технического состояния автомобильных дорог подготавливается акт, где указываются виды и объемы работ по совершенствованию дорожных условий и устранению недостатков, сроки их проведения.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В случае выявления несоответствия транспортно-эксплуатационных характеристик автомобильных дорог требованиям технических регламентов, Комиссия вырабатывает предложения о проведении неотложных и перспективных мероприятий, направленных на их устранение.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Комиссия имеет право: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вносить предложения по вопросам технического состояния автомобильных дорог, по совершенствованию дорожных условий и устранению недостатков в органы, в компетенцию которых входит решение указанных вопросов.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Председатель Комиссии: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организует заседание Комиссии;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определяет круг вопросов, подлежащих рассмотрению на заседании Комиссии, и осуществляет руководство по их подготовке;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ведет заседания Комиссии;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распределяет обязанности между членами Комиссии;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 xml:space="preserve">принимает меры к обеспечению гласности в работе Комиссии. 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При отсутствии председателя заседания комиссии проводит заместитель председателя комиссии.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Секретарь Комиссии: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принимает участие в подготовке материалов по внесенным на рассмотрение Комиссии вопросам;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готовит проекты планов работы Комиссии;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ведет рабочую документацию Комиссии;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своевременно оповещает членов Комиссии о сроках и месте проведения заседаний Комиссии, знакомит их с материалами, подготовленными на рассмотрение Комиссии;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 xml:space="preserve">выполняет поручения председателя </w:t>
      </w:r>
      <w:r>
        <w:rPr>
          <w:sz w:val="28"/>
          <w:szCs w:val="28"/>
        </w:rPr>
        <w:t>К</w:t>
      </w:r>
      <w:r w:rsidRPr="00CD2267">
        <w:rPr>
          <w:sz w:val="28"/>
          <w:szCs w:val="28"/>
        </w:rPr>
        <w:t>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составляет акт, где указываются виды и объемы работ по совершенствованию дорожных условий и устранению недостатков, сроки их проведения.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Члены Комиссии: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принимают участие в заседаниях Комиссии;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участвуют в разработке и осуществлении мероприятий по совершенствованию дорожных условий и устранению недостатков;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в установленном действующим порядке и в пределах своих должностных обязанностей обеспечивают принятие мер по обеспечению технического состояния автомобильных дорог согласно нормативам;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докладывают на Комиссии материалы по включенным в повестку дня вопросам;</w:t>
      </w:r>
    </w:p>
    <w:p w:rsidR="00C42E06" w:rsidRPr="00CD2267" w:rsidRDefault="00C42E06" w:rsidP="00C42E06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D2267">
        <w:rPr>
          <w:sz w:val="28"/>
          <w:szCs w:val="28"/>
        </w:rPr>
        <w:t>выполняют в установленный срок поручения, определяемые планом работы Комиссии и ее председателем.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CD2267">
        <w:rPr>
          <w:sz w:val="28"/>
          <w:szCs w:val="28"/>
        </w:rPr>
        <w:t>Заседания Комиссии проводятся не реже один раз в год.</w:t>
      </w:r>
    </w:p>
    <w:p w:rsidR="00C42E06" w:rsidRPr="00CD2267" w:rsidRDefault="00C42E06" w:rsidP="00C42E06">
      <w:pPr>
        <w:ind w:firstLine="709"/>
        <w:jc w:val="both"/>
        <w:rPr>
          <w:sz w:val="28"/>
          <w:szCs w:val="28"/>
        </w:rPr>
      </w:pPr>
      <w:r w:rsidRPr="00CD2267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CD2267">
        <w:rPr>
          <w:sz w:val="28"/>
          <w:szCs w:val="28"/>
        </w:rPr>
        <w:t xml:space="preserve">Решение Комиссии принимается по результатам открытого голосования простым большинством голосов присутствующих на заседании членов </w:t>
      </w:r>
      <w:r>
        <w:rPr>
          <w:sz w:val="28"/>
          <w:szCs w:val="28"/>
        </w:rPr>
        <w:t>К</w:t>
      </w:r>
      <w:r w:rsidRPr="00CD2267">
        <w:rPr>
          <w:sz w:val="28"/>
          <w:szCs w:val="28"/>
        </w:rPr>
        <w:t xml:space="preserve">омиссии и оформляются протоколами </w:t>
      </w:r>
      <w:r>
        <w:rPr>
          <w:sz w:val="28"/>
          <w:szCs w:val="28"/>
        </w:rPr>
        <w:t>К</w:t>
      </w:r>
      <w:r w:rsidRPr="00CD2267">
        <w:rPr>
          <w:sz w:val="28"/>
          <w:szCs w:val="28"/>
        </w:rPr>
        <w:t>омиссии. В случае равенства голосов право решающего голоса закреплено за председательствующим на заседании комиссии.</w:t>
      </w:r>
    </w:p>
    <w:p w:rsidR="003C5919" w:rsidRDefault="00C42E06" w:rsidP="00C42E06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CD2267">
        <w:rPr>
          <w:sz w:val="28"/>
          <w:szCs w:val="28"/>
        </w:rPr>
        <w:t xml:space="preserve">При несогласии с принятым решением Комиссии член </w:t>
      </w:r>
      <w:r>
        <w:rPr>
          <w:sz w:val="28"/>
          <w:szCs w:val="28"/>
        </w:rPr>
        <w:t>К</w:t>
      </w:r>
      <w:r w:rsidRPr="00CD2267">
        <w:rPr>
          <w:sz w:val="28"/>
          <w:szCs w:val="28"/>
        </w:rPr>
        <w:t>омиссии излагает особое мнение, которое прилагается к протоколу заседания Комиссии.</w:t>
      </w: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  <w:sectPr w:rsidR="00C42E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E06" w:rsidRPr="00C42E06" w:rsidRDefault="00C42E06" w:rsidP="00C42E06">
      <w:pPr>
        <w:jc w:val="right"/>
        <w:rPr>
          <w:sz w:val="28"/>
        </w:rPr>
      </w:pPr>
      <w:r w:rsidRPr="00C42E06">
        <w:rPr>
          <w:sz w:val="28"/>
        </w:rPr>
        <w:t>Приложение № 3</w:t>
      </w:r>
    </w:p>
    <w:p w:rsidR="00C42E06" w:rsidRPr="00C42E06" w:rsidRDefault="00C42E06" w:rsidP="00C42E06">
      <w:pPr>
        <w:ind w:left="2268"/>
        <w:jc w:val="right"/>
        <w:rPr>
          <w:sz w:val="28"/>
        </w:rPr>
      </w:pPr>
      <w:r w:rsidRPr="00C42E06">
        <w:rPr>
          <w:sz w:val="28"/>
        </w:rPr>
        <w:t>к постановлению администрации</w:t>
      </w:r>
    </w:p>
    <w:p w:rsidR="00C42E06" w:rsidRPr="00C42E06" w:rsidRDefault="00C42E06" w:rsidP="00C42E06">
      <w:pPr>
        <w:ind w:left="2268"/>
        <w:jc w:val="right"/>
        <w:rPr>
          <w:sz w:val="28"/>
        </w:rPr>
      </w:pPr>
      <w:r w:rsidRPr="00C42E06">
        <w:rPr>
          <w:sz w:val="28"/>
        </w:rPr>
        <w:t>Кыринского муниципального округа</w:t>
      </w:r>
    </w:p>
    <w:p w:rsidR="00C42E06" w:rsidRPr="00C42E06" w:rsidRDefault="00C42E06" w:rsidP="00C42E06">
      <w:pPr>
        <w:ind w:left="2268"/>
        <w:jc w:val="right"/>
        <w:rPr>
          <w:sz w:val="28"/>
        </w:rPr>
      </w:pPr>
      <w:r w:rsidRPr="00C42E06">
        <w:rPr>
          <w:sz w:val="28"/>
        </w:rPr>
        <w:t>от «__» февраля 2026 г</w:t>
      </w:r>
      <w:r>
        <w:rPr>
          <w:sz w:val="28"/>
        </w:rPr>
        <w:t xml:space="preserve">ода </w:t>
      </w:r>
      <w:r w:rsidRPr="00C42E06">
        <w:rPr>
          <w:sz w:val="28"/>
        </w:rPr>
        <w:t>№ ___</w:t>
      </w:r>
    </w:p>
    <w:p w:rsidR="00C42E06" w:rsidRDefault="00C42E06" w:rsidP="00C42E06">
      <w:pPr>
        <w:ind w:left="2268"/>
        <w:jc w:val="right"/>
      </w:pPr>
    </w:p>
    <w:p w:rsidR="00C42E06" w:rsidRDefault="00C42E06" w:rsidP="00C42E06">
      <w:pPr>
        <w:jc w:val="center"/>
      </w:pPr>
    </w:p>
    <w:p w:rsidR="00C42E06" w:rsidRPr="0044193C" w:rsidRDefault="00C42E06" w:rsidP="00C42E06">
      <w:pPr>
        <w:jc w:val="center"/>
        <w:rPr>
          <w:sz w:val="28"/>
          <w:szCs w:val="28"/>
        </w:rPr>
      </w:pPr>
      <w:r w:rsidRPr="0044193C">
        <w:rPr>
          <w:sz w:val="28"/>
          <w:szCs w:val="28"/>
        </w:rPr>
        <w:t>АКТ</w:t>
      </w:r>
    </w:p>
    <w:p w:rsidR="00C42E06" w:rsidRPr="0044193C" w:rsidRDefault="00C42E06" w:rsidP="00C42E06">
      <w:pPr>
        <w:jc w:val="center"/>
        <w:rPr>
          <w:sz w:val="28"/>
          <w:szCs w:val="28"/>
        </w:rPr>
      </w:pPr>
      <w:r w:rsidRPr="0044193C">
        <w:rPr>
          <w:sz w:val="28"/>
          <w:szCs w:val="28"/>
        </w:rPr>
        <w:t>инвентаризации улично-дорожной сети опорного</w:t>
      </w:r>
    </w:p>
    <w:p w:rsidR="00C42E06" w:rsidRPr="0044193C" w:rsidRDefault="00C42E06" w:rsidP="00C42E06">
      <w:pPr>
        <w:jc w:val="center"/>
        <w:rPr>
          <w:sz w:val="28"/>
          <w:szCs w:val="28"/>
        </w:rPr>
      </w:pPr>
      <w:r w:rsidRPr="0044193C">
        <w:rPr>
          <w:sz w:val="28"/>
          <w:szCs w:val="28"/>
        </w:rPr>
        <w:t xml:space="preserve">населенного пункта </w:t>
      </w:r>
      <w:r>
        <w:rPr>
          <w:sz w:val="28"/>
          <w:szCs w:val="28"/>
        </w:rPr>
        <w:t xml:space="preserve">село </w:t>
      </w:r>
      <w:r>
        <w:rPr>
          <w:color w:val="000000"/>
          <w:sz w:val="28"/>
          <w:szCs w:val="28"/>
        </w:rPr>
        <w:t>Кыра</w:t>
      </w:r>
      <w:r w:rsidRPr="001B6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Кыринского</w:t>
      </w:r>
      <w:r w:rsidRPr="001B6D9E">
        <w:rPr>
          <w:color w:val="000000"/>
          <w:sz w:val="28"/>
          <w:szCs w:val="28"/>
        </w:rPr>
        <w:t xml:space="preserve"> </w:t>
      </w:r>
      <w:r w:rsidRPr="00EB2DFB">
        <w:rPr>
          <w:sz w:val="28"/>
          <w:szCs w:val="28"/>
        </w:rPr>
        <w:t>муниципального округа Забайкальского края</w:t>
      </w:r>
      <w:r w:rsidRPr="0044193C">
        <w:rPr>
          <w:sz w:val="28"/>
          <w:szCs w:val="28"/>
        </w:rPr>
        <w:t xml:space="preserve"> и оценке ее технического состояния</w:t>
      </w:r>
    </w:p>
    <w:p w:rsidR="00C42E06" w:rsidRDefault="00C42E06" w:rsidP="00C42E06">
      <w:pPr>
        <w:jc w:val="center"/>
        <w:rPr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666"/>
        <w:gridCol w:w="2228"/>
        <w:gridCol w:w="1424"/>
        <w:gridCol w:w="1087"/>
        <w:gridCol w:w="992"/>
        <w:gridCol w:w="1485"/>
        <w:gridCol w:w="1237"/>
        <w:gridCol w:w="1673"/>
        <w:gridCol w:w="2409"/>
      </w:tblGrid>
      <w:tr w:rsidR="00C42E06" w:rsidRPr="0044193C" w:rsidTr="00BC4F48">
        <w:tc>
          <w:tcPr>
            <w:tcW w:w="536" w:type="dxa"/>
            <w:vMerge w:val="restart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1666" w:type="dxa"/>
            <w:vMerge w:val="restart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Наименование дороги</w:t>
            </w:r>
          </w:p>
        </w:tc>
        <w:tc>
          <w:tcPr>
            <w:tcW w:w="2228" w:type="dxa"/>
            <w:vMerge w:val="restart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Идентификационный номер дороги</w:t>
            </w:r>
          </w:p>
        </w:tc>
        <w:tc>
          <w:tcPr>
            <w:tcW w:w="1424" w:type="dxa"/>
            <w:vMerge w:val="restart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Код дороги в СКДФ</w:t>
            </w:r>
          </w:p>
        </w:tc>
        <w:tc>
          <w:tcPr>
            <w:tcW w:w="3564" w:type="dxa"/>
            <w:gridSpan w:val="3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Участок дороги в границах опорного населенного пункта</w:t>
            </w:r>
          </w:p>
        </w:tc>
        <w:tc>
          <w:tcPr>
            <w:tcW w:w="1237" w:type="dxa"/>
            <w:vMerge w:val="restart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Категория дороги</w:t>
            </w:r>
          </w:p>
        </w:tc>
        <w:tc>
          <w:tcPr>
            <w:tcW w:w="1673" w:type="dxa"/>
            <w:vMerge w:val="restart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Тип дорожного покрытия</w:t>
            </w:r>
          </w:p>
        </w:tc>
        <w:tc>
          <w:tcPr>
            <w:tcW w:w="2409" w:type="dxa"/>
            <w:vMerge w:val="restart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Нормативное состояние дороги</w:t>
            </w:r>
            <w:r>
              <w:rPr>
                <w:rFonts w:eastAsia="Calibri"/>
                <w:sz w:val="22"/>
                <w:szCs w:val="22"/>
              </w:rPr>
              <w:t xml:space="preserve"> %</w:t>
            </w:r>
          </w:p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C42E06" w:rsidRPr="0044193C" w:rsidTr="00BC4F48">
        <w:tc>
          <w:tcPr>
            <w:tcW w:w="536" w:type="dxa"/>
            <w:vMerge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  <w:vMerge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Начало</w:t>
            </w:r>
          </w:p>
        </w:tc>
        <w:tc>
          <w:tcPr>
            <w:tcW w:w="992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>конец</w:t>
            </w:r>
          </w:p>
        </w:tc>
        <w:tc>
          <w:tcPr>
            <w:tcW w:w="1485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  <w:r w:rsidRPr="0029542C">
              <w:rPr>
                <w:rFonts w:eastAsia="Calibri"/>
                <w:sz w:val="22"/>
                <w:szCs w:val="22"/>
              </w:rPr>
              <w:t xml:space="preserve">Протяженность, </w:t>
            </w:r>
            <w:r>
              <w:rPr>
                <w:rFonts w:eastAsia="Calibri"/>
                <w:sz w:val="22"/>
                <w:szCs w:val="22"/>
              </w:rPr>
              <w:t>км</w:t>
            </w:r>
          </w:p>
        </w:tc>
        <w:tc>
          <w:tcPr>
            <w:tcW w:w="1237" w:type="dxa"/>
            <w:vMerge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C42E06" w:rsidRPr="0044193C" w:rsidTr="00BC4F48">
        <w:tc>
          <w:tcPr>
            <w:tcW w:w="53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3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C42E06" w:rsidRPr="0044193C" w:rsidTr="00BC4F48">
        <w:tc>
          <w:tcPr>
            <w:tcW w:w="53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3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C42E06" w:rsidRPr="0044193C" w:rsidTr="00BC4F48">
        <w:tc>
          <w:tcPr>
            <w:tcW w:w="53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3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C42E06" w:rsidRPr="0044193C" w:rsidTr="00BC4F48">
        <w:tc>
          <w:tcPr>
            <w:tcW w:w="53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3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C42E06" w:rsidRPr="0044193C" w:rsidTr="00BC4F48">
        <w:tc>
          <w:tcPr>
            <w:tcW w:w="53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3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  <w:tr w:rsidR="00C42E06" w:rsidRPr="0044193C" w:rsidTr="00BC4F48">
        <w:tc>
          <w:tcPr>
            <w:tcW w:w="53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66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28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4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8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7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3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:rsidR="00C42E06" w:rsidRPr="0029542C" w:rsidRDefault="00C42E06" w:rsidP="00BC4F48">
            <w:pPr>
              <w:keepNext/>
              <w:rPr>
                <w:rFonts w:eastAsia="Calibri"/>
                <w:sz w:val="22"/>
                <w:szCs w:val="22"/>
              </w:rPr>
            </w:pPr>
          </w:p>
        </w:tc>
      </w:tr>
    </w:tbl>
    <w:p w:rsidR="00C42E06" w:rsidRDefault="00C42E06" w:rsidP="00C42E06">
      <w:pPr>
        <w:jc w:val="center"/>
        <w:rPr>
          <w:sz w:val="28"/>
          <w:szCs w:val="28"/>
        </w:rPr>
      </w:pPr>
    </w:p>
    <w:p w:rsidR="00C42E06" w:rsidRPr="006E4159" w:rsidRDefault="00C42E06" w:rsidP="00C42E06">
      <w:pPr>
        <w:widowControl w:val="0"/>
        <w:autoSpaceDE w:val="0"/>
        <w:autoSpaceDN w:val="0"/>
        <w:ind w:right="-2"/>
        <w:jc w:val="both"/>
        <w:rPr>
          <w:b/>
          <w:sz w:val="28"/>
          <w:szCs w:val="28"/>
        </w:rPr>
      </w:pPr>
    </w:p>
    <w:p w:rsidR="00C42E06" w:rsidRDefault="00C42E06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C42E06" w:rsidSect="00CD2267"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95B54BD"/>
    <w:multiLevelType w:val="hybridMultilevel"/>
    <w:tmpl w:val="AF9A5BB6"/>
    <w:lvl w:ilvl="0" w:tplc="3A16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93A51"/>
    <w:multiLevelType w:val="multilevel"/>
    <w:tmpl w:val="C3E4B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0D241A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42E06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2026-02-25T06:08:00Z</dcterms:created>
  <dcterms:modified xsi:type="dcterms:W3CDTF">2026-03-19T04:47:00Z</dcterms:modified>
</cp:coreProperties>
</file>