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8" w:rsidRDefault="00644768" w:rsidP="007F0317">
      <w:pPr>
        <w:contextualSpacing/>
        <w:jc w:val="center"/>
        <w:rPr>
          <w:sz w:val="28"/>
        </w:rPr>
      </w:pPr>
      <w:bookmarkStart w:id="0" w:name="_Hlk198043467"/>
      <w:r>
        <w:rPr>
          <w:sz w:val="28"/>
        </w:rPr>
        <w:t xml:space="preserve">АДМИНИСТРАЦИЯ </w:t>
      </w:r>
      <w:r w:rsidR="007F0317">
        <w:rPr>
          <w:sz w:val="28"/>
        </w:rPr>
        <w:t xml:space="preserve">КЫРИНСКОГО </w:t>
      </w:r>
      <w:r>
        <w:rPr>
          <w:sz w:val="28"/>
        </w:rPr>
        <w:t xml:space="preserve">МУНИЦИПАЛЬНОГО </w:t>
      </w:r>
      <w:r w:rsidR="007F0317">
        <w:rPr>
          <w:sz w:val="28"/>
        </w:rPr>
        <w:t>ОКРУГА</w:t>
      </w:r>
    </w:p>
    <w:p w:rsidR="007F0317" w:rsidRDefault="007F0317" w:rsidP="007F0317">
      <w:pPr>
        <w:contextualSpacing/>
        <w:jc w:val="center"/>
        <w:rPr>
          <w:sz w:val="28"/>
          <w:szCs w:val="28"/>
        </w:rPr>
      </w:pPr>
      <w:r>
        <w:rPr>
          <w:sz w:val="28"/>
          <w:szCs w:val="28"/>
        </w:rPr>
        <w:t>ЗАБАЙКАЛЬСКОГО КРАЯ</w:t>
      </w:r>
    </w:p>
    <w:p w:rsidR="00644768" w:rsidRDefault="00644768" w:rsidP="00AE3D4D">
      <w:pPr>
        <w:contextualSpacing/>
        <w:jc w:val="center"/>
        <w:rPr>
          <w:sz w:val="28"/>
          <w:szCs w:val="28"/>
        </w:rPr>
      </w:pPr>
      <w:r>
        <w:rPr>
          <w:sz w:val="28"/>
          <w:szCs w:val="28"/>
        </w:rPr>
        <w:t>ПОСТАНОВЛЕНИЕ</w:t>
      </w:r>
    </w:p>
    <w:p w:rsidR="00644768" w:rsidRDefault="00644768" w:rsidP="00AE3D4D">
      <w:pPr>
        <w:contextualSpacing/>
        <w:jc w:val="both"/>
      </w:pPr>
    </w:p>
    <w:p w:rsidR="00644768" w:rsidRDefault="00644768" w:rsidP="00AE3D4D">
      <w:pPr>
        <w:contextualSpacing/>
        <w:rPr>
          <w:sz w:val="28"/>
        </w:rPr>
      </w:pPr>
      <w:r>
        <w:rPr>
          <w:sz w:val="28"/>
        </w:rPr>
        <w:t xml:space="preserve">от </w:t>
      </w:r>
      <w:r w:rsidR="00C727E2">
        <w:rPr>
          <w:sz w:val="28"/>
        </w:rPr>
        <w:t>04</w:t>
      </w:r>
      <w:r>
        <w:rPr>
          <w:sz w:val="28"/>
        </w:rPr>
        <w:t xml:space="preserve"> </w:t>
      </w:r>
      <w:r w:rsidR="00A465F8">
        <w:rPr>
          <w:sz w:val="28"/>
        </w:rPr>
        <w:t>марта</w:t>
      </w:r>
      <w:r w:rsidR="001A7A94">
        <w:rPr>
          <w:sz w:val="28"/>
        </w:rPr>
        <w:t xml:space="preserve"> </w:t>
      </w:r>
      <w:r>
        <w:rPr>
          <w:sz w:val="28"/>
        </w:rPr>
        <w:t>202</w:t>
      </w:r>
      <w:r w:rsidR="00070566">
        <w:rPr>
          <w:sz w:val="28"/>
        </w:rPr>
        <w:t>6</w:t>
      </w:r>
      <w:r w:rsidR="002D4059">
        <w:rPr>
          <w:sz w:val="28"/>
        </w:rPr>
        <w:t xml:space="preserve"> </w:t>
      </w:r>
      <w:r>
        <w:rPr>
          <w:sz w:val="28"/>
        </w:rPr>
        <w:t xml:space="preserve">года                                 </w:t>
      </w:r>
      <w:r w:rsidR="00040F4C">
        <w:rPr>
          <w:sz w:val="28"/>
        </w:rPr>
        <w:t xml:space="preserve">            </w:t>
      </w:r>
      <w:r w:rsidR="003A27A8">
        <w:rPr>
          <w:sz w:val="28"/>
        </w:rPr>
        <w:t xml:space="preserve">                     </w:t>
      </w:r>
      <w:r w:rsidR="00040F4C">
        <w:rPr>
          <w:sz w:val="28"/>
        </w:rPr>
        <w:t>№</w:t>
      </w:r>
      <w:r w:rsidR="00C727E2">
        <w:rPr>
          <w:sz w:val="28"/>
        </w:rPr>
        <w:t>145</w:t>
      </w:r>
      <w:bookmarkStart w:id="1" w:name="_GoBack"/>
      <w:bookmarkEnd w:id="1"/>
    </w:p>
    <w:p w:rsidR="00644768" w:rsidRDefault="00644768" w:rsidP="00AE3D4D">
      <w:pPr>
        <w:contextualSpacing/>
        <w:jc w:val="center"/>
        <w:rPr>
          <w:sz w:val="28"/>
        </w:rPr>
      </w:pPr>
      <w:proofErr w:type="gramStart"/>
      <w:r>
        <w:rPr>
          <w:sz w:val="28"/>
        </w:rPr>
        <w:t>с</w:t>
      </w:r>
      <w:proofErr w:type="gramEnd"/>
      <w:r>
        <w:rPr>
          <w:sz w:val="28"/>
        </w:rPr>
        <w:t>.</w:t>
      </w:r>
      <w:r w:rsidR="002E2F0A">
        <w:rPr>
          <w:sz w:val="28"/>
        </w:rPr>
        <w:t xml:space="preserve"> </w:t>
      </w:r>
      <w:r>
        <w:rPr>
          <w:sz w:val="28"/>
        </w:rPr>
        <w:t>Кыра</w:t>
      </w:r>
    </w:p>
    <w:p w:rsidR="00492EB5" w:rsidRPr="00492EB5" w:rsidRDefault="00492EB5" w:rsidP="00B46EA6">
      <w:pPr>
        <w:ind w:firstLine="709"/>
        <w:contextualSpacing/>
        <w:jc w:val="both"/>
        <w:rPr>
          <w:sz w:val="28"/>
          <w:szCs w:val="28"/>
        </w:rPr>
      </w:pPr>
    </w:p>
    <w:p w:rsidR="00B2480D" w:rsidRPr="00A31AA8" w:rsidRDefault="00B2480D" w:rsidP="00B2480D">
      <w:pPr>
        <w:autoSpaceDE w:val="0"/>
        <w:jc w:val="center"/>
        <w:rPr>
          <w:sz w:val="26"/>
          <w:szCs w:val="26"/>
        </w:rPr>
      </w:pPr>
      <w:r w:rsidRPr="00A31AA8">
        <w:rPr>
          <w:b/>
          <w:bCs/>
          <w:sz w:val="26"/>
          <w:szCs w:val="26"/>
        </w:rPr>
        <w:t>О предоставлении отсрочки уплаты арендной платы либо возможности расторжения договоров аренды муниципального имущества Кыринского муниципального округа,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Вооружённые силы Российской Федерации либо заключившим контракт о добровольном содействии в выполнении задач, возложенных на Вооружённые Силы Российской Федерации, на период прохождения военной службы (оказания добровольного содействия)</w:t>
      </w:r>
    </w:p>
    <w:p w:rsidR="00B2480D" w:rsidRPr="00A31AA8" w:rsidRDefault="00B2480D" w:rsidP="00B2480D">
      <w:pPr>
        <w:autoSpaceDE w:val="0"/>
        <w:jc w:val="both"/>
        <w:rPr>
          <w:sz w:val="26"/>
          <w:szCs w:val="26"/>
        </w:rPr>
      </w:pPr>
    </w:p>
    <w:p w:rsidR="00B2480D" w:rsidRPr="00A31AA8" w:rsidRDefault="00B2480D" w:rsidP="00A31AA8">
      <w:pPr>
        <w:autoSpaceDE w:val="0"/>
        <w:ind w:firstLine="567"/>
        <w:jc w:val="both"/>
        <w:rPr>
          <w:sz w:val="26"/>
          <w:szCs w:val="26"/>
        </w:rPr>
      </w:pPr>
      <w:r w:rsidRPr="00A31AA8">
        <w:rPr>
          <w:sz w:val="26"/>
          <w:szCs w:val="26"/>
        </w:rPr>
        <w:t xml:space="preserve"> В соответствии с Федеральным законом от 20.03.2025г. № 33- ФЗ «Об общих принципах организации местного самоуправления в единой системе публичной власти», распоряжением Правительства Российской Федерации от 15 октября 2022 года № 3046-р «О предоставлении отсрочки арендной платы по договорам аренды федерального имущества в связи с частичной мобилизацией», Законом Забайкальского края № 2471-ЗЗК от 28.12.2024 «О преобразовании всех поселений, входящих в состав муниципального района «Кыринский район» Забайкальского края, в Кыринский муниципальный округ Забайкальского края», постановлением Правительства Забайкальского края от 14.02.2023г №67 «О предоставлении отсрочки уплаты арендной платы либо возможности расторжения договоров аренды государственного имущества Забайкальского края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 Решением Совета Кыринского муниципального округа Забайкальского края от 07.11.2025 № 20 «О переименовании администрации муниципального района «Кыринский район» и реорганизации администраций муниципальных образований муниципального района «Кыринский район», руководствуясь  ст. 26 Устава Кыринского муниципального округа, администрация Кыринского муниципального округа постановляет:</w:t>
      </w:r>
    </w:p>
    <w:p w:rsidR="00B2480D" w:rsidRPr="00A31AA8" w:rsidRDefault="00B2480D" w:rsidP="00A31AA8">
      <w:pPr>
        <w:numPr>
          <w:ilvl w:val="1"/>
          <w:numId w:val="10"/>
        </w:numPr>
        <w:suppressAutoHyphens/>
        <w:autoSpaceDE w:val="0"/>
        <w:ind w:left="0" w:firstLine="567"/>
        <w:jc w:val="both"/>
        <w:rPr>
          <w:sz w:val="26"/>
          <w:szCs w:val="26"/>
        </w:rPr>
      </w:pPr>
      <w:r w:rsidRPr="00A31AA8">
        <w:rPr>
          <w:sz w:val="26"/>
          <w:szCs w:val="26"/>
        </w:rPr>
        <w:t xml:space="preserve">Отделу по управлению имуществом и земельными ресурсами администрации Кыринского муниципального округа  по договорам аренды муниципального имущества, составляющего казну Кыринского муниципального округа (в том числе земельных участков), арендаторами которых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w:t>
      </w:r>
      <w:r w:rsidRPr="00A31AA8">
        <w:rPr>
          <w:sz w:val="26"/>
          <w:szCs w:val="26"/>
        </w:rPr>
        <w:lastRenderedPageBreak/>
        <w:t>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(далее - Указ Президента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B2480D" w:rsidRPr="00A31AA8" w:rsidRDefault="00B2480D" w:rsidP="00A31AA8">
      <w:pPr>
        <w:autoSpaceDE w:val="0"/>
        <w:ind w:firstLine="567"/>
        <w:jc w:val="both"/>
        <w:rPr>
          <w:sz w:val="26"/>
          <w:szCs w:val="26"/>
        </w:rPr>
      </w:pPr>
      <w:r w:rsidRPr="00A31AA8">
        <w:rPr>
          <w:sz w:val="26"/>
          <w:szCs w:val="26"/>
        </w:rPr>
        <w:t>1) представление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2480D" w:rsidRPr="00A31AA8" w:rsidRDefault="00B2480D" w:rsidP="00A31AA8">
      <w:pPr>
        <w:autoSpaceDE w:val="0"/>
        <w:ind w:firstLine="567"/>
        <w:jc w:val="both"/>
        <w:rPr>
          <w:sz w:val="26"/>
          <w:szCs w:val="26"/>
        </w:rPr>
      </w:pPr>
      <w:r w:rsidRPr="00A31AA8">
        <w:rPr>
          <w:sz w:val="26"/>
          <w:szCs w:val="26"/>
        </w:rPr>
        <w:t>2) предоставление возможности расторжения договоров аренды без применения штрафных санкций.</w:t>
      </w:r>
    </w:p>
    <w:p w:rsidR="00B2480D" w:rsidRPr="00A31AA8" w:rsidRDefault="00B2480D" w:rsidP="00A31AA8">
      <w:pPr>
        <w:numPr>
          <w:ilvl w:val="1"/>
          <w:numId w:val="10"/>
        </w:numPr>
        <w:suppressAutoHyphens/>
        <w:autoSpaceDE w:val="0"/>
        <w:ind w:left="0" w:firstLine="567"/>
        <w:jc w:val="both"/>
        <w:rPr>
          <w:sz w:val="26"/>
          <w:szCs w:val="26"/>
        </w:rPr>
      </w:pPr>
      <w:r w:rsidRPr="00A31AA8">
        <w:rPr>
          <w:sz w:val="26"/>
          <w:szCs w:val="26"/>
        </w:rPr>
        <w:t>Предоставление отсрочки уплаты арендной платы, указанной в подпункте 1 пункта 1 настоящего постановления, осуществляется на следующих условиях:</w:t>
      </w:r>
    </w:p>
    <w:p w:rsidR="00B2480D" w:rsidRPr="00A31AA8" w:rsidRDefault="00B2480D" w:rsidP="00A31AA8">
      <w:pPr>
        <w:autoSpaceDE w:val="0"/>
        <w:ind w:firstLine="567"/>
        <w:jc w:val="both"/>
        <w:rPr>
          <w:sz w:val="26"/>
          <w:szCs w:val="26"/>
        </w:rPr>
      </w:pPr>
      <w:r w:rsidRPr="00A31AA8">
        <w:rPr>
          <w:sz w:val="26"/>
          <w:szCs w:val="26"/>
        </w:rPr>
        <w:t>1)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настоящего постановления;</w:t>
      </w:r>
    </w:p>
    <w:p w:rsidR="00B2480D" w:rsidRPr="00A31AA8" w:rsidRDefault="00B2480D" w:rsidP="00A31AA8">
      <w:pPr>
        <w:autoSpaceDE w:val="0"/>
        <w:ind w:firstLine="567"/>
        <w:jc w:val="both"/>
        <w:rPr>
          <w:sz w:val="26"/>
          <w:szCs w:val="26"/>
        </w:rPr>
      </w:pPr>
      <w:r w:rsidRPr="00A31AA8">
        <w:rPr>
          <w:sz w:val="26"/>
          <w:szCs w:val="26"/>
        </w:rPr>
        <w:t>2) 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статьи соответствии с пунктом 7 статьи 38 Федерального закона либо контракта о добровольном содействии в выполнении задач, возложенных на Вооружённые Силы Российской Федерации, предоставленного федеральным органом исполнительной власти, с которым заключены указанные контракты;</w:t>
      </w:r>
    </w:p>
    <w:p w:rsidR="00B2480D" w:rsidRPr="00A31AA8" w:rsidRDefault="00B2480D" w:rsidP="00A31AA8">
      <w:pPr>
        <w:numPr>
          <w:ilvl w:val="1"/>
          <w:numId w:val="11"/>
        </w:numPr>
        <w:suppressAutoHyphens/>
        <w:autoSpaceDE w:val="0"/>
        <w:ind w:left="0" w:firstLine="567"/>
        <w:jc w:val="both"/>
        <w:rPr>
          <w:sz w:val="26"/>
          <w:szCs w:val="26"/>
        </w:rPr>
      </w:pPr>
      <w:r w:rsidRPr="00A31AA8">
        <w:rPr>
          <w:sz w:val="26"/>
          <w:szCs w:val="26"/>
        </w:rPr>
        <w:t>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w:t>
      </w:r>
    </w:p>
    <w:p w:rsidR="00B2480D" w:rsidRPr="00A31AA8" w:rsidRDefault="00B2480D" w:rsidP="00A31AA8">
      <w:pPr>
        <w:numPr>
          <w:ilvl w:val="1"/>
          <w:numId w:val="11"/>
        </w:numPr>
        <w:suppressAutoHyphens/>
        <w:autoSpaceDE w:val="0"/>
        <w:ind w:left="0" w:firstLine="567"/>
        <w:jc w:val="both"/>
        <w:rPr>
          <w:sz w:val="26"/>
          <w:szCs w:val="26"/>
        </w:rPr>
      </w:pPr>
      <w:r w:rsidRPr="00A31AA8">
        <w:rPr>
          <w:sz w:val="26"/>
          <w:szCs w:val="26"/>
        </w:rPr>
        <w:t>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B2480D" w:rsidRPr="00A31AA8" w:rsidRDefault="00B2480D" w:rsidP="00A31AA8">
      <w:pPr>
        <w:numPr>
          <w:ilvl w:val="1"/>
          <w:numId w:val="11"/>
        </w:numPr>
        <w:suppressAutoHyphens/>
        <w:autoSpaceDE w:val="0"/>
        <w:ind w:left="0" w:firstLine="567"/>
        <w:jc w:val="both"/>
        <w:rPr>
          <w:sz w:val="26"/>
          <w:szCs w:val="26"/>
        </w:rPr>
      </w:pPr>
      <w:r w:rsidRPr="00A31AA8">
        <w:rPr>
          <w:sz w:val="26"/>
          <w:szCs w:val="26"/>
        </w:rPr>
        <w:t>не допускается установление дополнительных платежей, подлежащих уплате арендатором в связи с предоставлением отсрочки;</w:t>
      </w:r>
    </w:p>
    <w:p w:rsidR="00B2480D" w:rsidRPr="00A31AA8" w:rsidRDefault="00B2480D" w:rsidP="00A31AA8">
      <w:pPr>
        <w:numPr>
          <w:ilvl w:val="1"/>
          <w:numId w:val="11"/>
        </w:numPr>
        <w:suppressAutoHyphens/>
        <w:autoSpaceDE w:val="0"/>
        <w:ind w:left="0" w:firstLine="567"/>
        <w:jc w:val="both"/>
        <w:rPr>
          <w:sz w:val="26"/>
          <w:szCs w:val="26"/>
        </w:rPr>
      </w:pPr>
      <w:r w:rsidRPr="00A31AA8">
        <w:rPr>
          <w:sz w:val="26"/>
          <w:szCs w:val="26"/>
        </w:rPr>
        <w:t>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 в том числе в случаях, если такие меры предусмотрены договором аренды)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w:t>
      </w:r>
    </w:p>
    <w:p w:rsidR="00B2480D" w:rsidRPr="00A31AA8" w:rsidRDefault="00B2480D" w:rsidP="00A31AA8">
      <w:pPr>
        <w:autoSpaceDE w:val="0"/>
        <w:ind w:firstLine="567"/>
        <w:jc w:val="both"/>
        <w:rPr>
          <w:sz w:val="26"/>
          <w:szCs w:val="26"/>
        </w:rPr>
      </w:pPr>
      <w:r w:rsidRPr="00A31AA8">
        <w:rPr>
          <w:sz w:val="26"/>
          <w:szCs w:val="26"/>
        </w:rPr>
        <w:t>3. Расторжение договора аренды без применения штрафных санкций, указанное в подпункте 2 пункта 1 настоящего постановления, осуществляется на следующих условиях:</w:t>
      </w:r>
    </w:p>
    <w:p w:rsidR="00B2480D" w:rsidRPr="00A31AA8" w:rsidRDefault="00B2480D" w:rsidP="00A31AA8">
      <w:pPr>
        <w:autoSpaceDE w:val="0"/>
        <w:ind w:firstLine="567"/>
        <w:jc w:val="both"/>
        <w:rPr>
          <w:sz w:val="26"/>
          <w:szCs w:val="26"/>
        </w:rPr>
      </w:pPr>
      <w:r w:rsidRPr="00A31AA8">
        <w:rPr>
          <w:sz w:val="26"/>
          <w:szCs w:val="26"/>
        </w:rPr>
        <w:t>1)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федеральными органами исполнительной власти, с которыми заключены указанные контракты;</w:t>
      </w:r>
    </w:p>
    <w:p w:rsidR="00B2480D" w:rsidRPr="00A31AA8" w:rsidRDefault="00B2480D" w:rsidP="00A31AA8">
      <w:pPr>
        <w:autoSpaceDE w:val="0"/>
        <w:ind w:firstLine="567"/>
        <w:jc w:val="both"/>
        <w:rPr>
          <w:sz w:val="26"/>
          <w:szCs w:val="26"/>
        </w:rPr>
      </w:pPr>
      <w:r w:rsidRPr="00A31AA8">
        <w:rPr>
          <w:sz w:val="26"/>
          <w:szCs w:val="26"/>
        </w:rPr>
        <w:t>2) договор аренды подлежит расторжению со дня получения арендодателем уведомления о расторжении договора аренды;</w:t>
      </w:r>
    </w:p>
    <w:p w:rsidR="00B2480D" w:rsidRPr="00A31AA8" w:rsidRDefault="00B2480D" w:rsidP="00A31AA8">
      <w:pPr>
        <w:autoSpaceDE w:val="0"/>
        <w:ind w:firstLine="567"/>
        <w:jc w:val="both"/>
        <w:rPr>
          <w:sz w:val="26"/>
          <w:szCs w:val="26"/>
        </w:rPr>
      </w:pPr>
      <w:r w:rsidRPr="00A31AA8">
        <w:rPr>
          <w:sz w:val="26"/>
          <w:szCs w:val="26"/>
        </w:rPr>
        <w:t>3)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B2480D" w:rsidRPr="00A31AA8" w:rsidRDefault="00B2480D" w:rsidP="00A31AA8">
      <w:pPr>
        <w:autoSpaceDE w:val="0"/>
        <w:ind w:firstLine="567"/>
        <w:jc w:val="both"/>
        <w:rPr>
          <w:sz w:val="26"/>
          <w:szCs w:val="26"/>
        </w:rPr>
      </w:pPr>
      <w:r w:rsidRPr="00A31AA8">
        <w:rPr>
          <w:sz w:val="26"/>
          <w:szCs w:val="26"/>
        </w:rPr>
        <w:t xml:space="preserve">4. Муниципальным учреждениям, находящимся в ведении Кыринского муниципального округа , по договорам аренды муниципального имущества, закреплённого за ними на праве оперативного управления,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 </w:t>
      </w:r>
    </w:p>
    <w:p w:rsidR="00B2480D" w:rsidRPr="00A31AA8" w:rsidRDefault="00B2480D" w:rsidP="00A31AA8">
      <w:pPr>
        <w:autoSpaceDE w:val="0"/>
        <w:ind w:firstLine="567"/>
        <w:jc w:val="both"/>
        <w:rPr>
          <w:sz w:val="26"/>
          <w:szCs w:val="26"/>
        </w:rPr>
      </w:pPr>
      <w:r w:rsidRPr="00A31AA8">
        <w:rPr>
          <w:sz w:val="26"/>
          <w:szCs w:val="26"/>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2480D" w:rsidRPr="00A31AA8" w:rsidRDefault="00B2480D" w:rsidP="00A31AA8">
      <w:pPr>
        <w:autoSpaceDE w:val="0"/>
        <w:ind w:firstLine="567"/>
        <w:jc w:val="both"/>
        <w:rPr>
          <w:sz w:val="26"/>
          <w:szCs w:val="26"/>
        </w:rPr>
      </w:pPr>
      <w:r w:rsidRPr="00A31AA8">
        <w:rPr>
          <w:sz w:val="26"/>
          <w:szCs w:val="26"/>
        </w:rPr>
        <w:t>2) предоставление возможности расторжения договоров аренды без применения штрафных санкций.</w:t>
      </w:r>
    </w:p>
    <w:p w:rsidR="00B2480D" w:rsidRPr="00A31AA8" w:rsidRDefault="00B2480D" w:rsidP="00A31AA8">
      <w:pPr>
        <w:autoSpaceDE w:val="0"/>
        <w:ind w:firstLine="567"/>
        <w:jc w:val="both"/>
        <w:rPr>
          <w:sz w:val="26"/>
          <w:szCs w:val="26"/>
        </w:rPr>
      </w:pPr>
      <w:r w:rsidRPr="00A31AA8">
        <w:rPr>
          <w:sz w:val="26"/>
          <w:szCs w:val="26"/>
        </w:rPr>
        <w:t>5. Предоставление отсрочки уплаты арендной платы, указанной в подпункте 1 пункта 4 настоящего постановления, осуществляется на следующих условиях:</w:t>
      </w:r>
    </w:p>
    <w:p w:rsidR="00B2480D" w:rsidRPr="00A31AA8" w:rsidRDefault="00B2480D" w:rsidP="00A31AA8">
      <w:pPr>
        <w:autoSpaceDE w:val="0"/>
        <w:ind w:firstLine="567"/>
        <w:jc w:val="both"/>
        <w:rPr>
          <w:sz w:val="26"/>
          <w:szCs w:val="26"/>
        </w:rPr>
      </w:pPr>
      <w:r w:rsidRPr="00A31AA8">
        <w:rPr>
          <w:sz w:val="26"/>
          <w:szCs w:val="26"/>
        </w:rPr>
        <w:t>1) отсутствие использования арендуемого по договору аренды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4 настоящего постановления;</w:t>
      </w:r>
    </w:p>
    <w:p w:rsidR="00B2480D" w:rsidRPr="00A31AA8" w:rsidRDefault="00B2480D" w:rsidP="00A31AA8">
      <w:pPr>
        <w:autoSpaceDE w:val="0"/>
        <w:ind w:firstLine="567"/>
        <w:jc w:val="both"/>
        <w:rPr>
          <w:sz w:val="26"/>
          <w:szCs w:val="26"/>
        </w:rPr>
      </w:pPr>
      <w:r w:rsidRPr="00A31AA8">
        <w:rPr>
          <w:sz w:val="26"/>
          <w:szCs w:val="26"/>
        </w:rPr>
        <w:t>2) 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федеральными органами исполнительной власти, с которым заключены указанные контракты;</w:t>
      </w:r>
    </w:p>
    <w:p w:rsidR="00B2480D" w:rsidRPr="00A31AA8" w:rsidRDefault="00B2480D" w:rsidP="00A31AA8">
      <w:pPr>
        <w:autoSpaceDE w:val="0"/>
        <w:ind w:firstLine="567"/>
        <w:jc w:val="both"/>
        <w:rPr>
          <w:sz w:val="26"/>
          <w:szCs w:val="26"/>
        </w:rPr>
      </w:pPr>
      <w:r w:rsidRPr="00A31AA8">
        <w:rPr>
          <w:sz w:val="26"/>
          <w:szCs w:val="26"/>
        </w:rPr>
        <w:t>3) арендатору предоставляется отсрочка уплаты арендной платы на период прохождения лицом, указанным в пункте 4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w:t>
      </w:r>
    </w:p>
    <w:p w:rsidR="00B2480D" w:rsidRPr="00A31AA8" w:rsidRDefault="00B2480D" w:rsidP="00A31AA8">
      <w:pPr>
        <w:autoSpaceDE w:val="0"/>
        <w:ind w:firstLine="567"/>
        <w:jc w:val="both"/>
        <w:rPr>
          <w:sz w:val="26"/>
          <w:szCs w:val="26"/>
        </w:rPr>
      </w:pPr>
      <w:r w:rsidRPr="00A31AA8">
        <w:rPr>
          <w:sz w:val="26"/>
          <w:szCs w:val="26"/>
        </w:rPr>
        <w:t>4)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B2480D" w:rsidRPr="00A31AA8" w:rsidRDefault="00B2480D" w:rsidP="00A31AA8">
      <w:pPr>
        <w:autoSpaceDE w:val="0"/>
        <w:ind w:firstLine="567"/>
        <w:jc w:val="both"/>
        <w:rPr>
          <w:sz w:val="26"/>
          <w:szCs w:val="26"/>
        </w:rPr>
      </w:pPr>
      <w:r w:rsidRPr="00A31AA8">
        <w:rPr>
          <w:sz w:val="26"/>
          <w:szCs w:val="26"/>
        </w:rPr>
        <w:t>5) не допускается установление дополнительных платежей, подлежащих уплате арендатором в связи с предоставлением отсрочки;</w:t>
      </w:r>
    </w:p>
    <w:p w:rsidR="00B2480D" w:rsidRPr="00A31AA8" w:rsidRDefault="00B2480D" w:rsidP="00A31AA8">
      <w:pPr>
        <w:autoSpaceDE w:val="0"/>
        <w:ind w:firstLine="567"/>
        <w:jc w:val="both"/>
        <w:rPr>
          <w:sz w:val="26"/>
          <w:szCs w:val="26"/>
        </w:rPr>
      </w:pPr>
      <w:r w:rsidRPr="00A31AA8">
        <w:rPr>
          <w:sz w:val="26"/>
          <w:szCs w:val="26"/>
        </w:rPr>
        <w:t xml:space="preserve">6)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пункте 4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w:t>
      </w:r>
    </w:p>
    <w:p w:rsidR="00B2480D" w:rsidRPr="00A31AA8" w:rsidRDefault="00B2480D" w:rsidP="00A31AA8">
      <w:pPr>
        <w:autoSpaceDE w:val="0"/>
        <w:ind w:firstLine="567"/>
        <w:jc w:val="both"/>
        <w:rPr>
          <w:sz w:val="26"/>
          <w:szCs w:val="26"/>
        </w:rPr>
      </w:pPr>
      <w:r w:rsidRPr="00A31AA8">
        <w:rPr>
          <w:sz w:val="26"/>
          <w:szCs w:val="26"/>
        </w:rPr>
        <w:t>6. Расторжение договора аренды без применения штрафных санкций, указанное в подпункте 2 пункта 4 настоящего постановления, осуществляется на следующих условиях:</w:t>
      </w:r>
    </w:p>
    <w:p w:rsidR="00B2480D" w:rsidRPr="00A31AA8" w:rsidRDefault="00B2480D" w:rsidP="00A31AA8">
      <w:pPr>
        <w:autoSpaceDE w:val="0"/>
        <w:ind w:firstLine="567"/>
        <w:jc w:val="both"/>
        <w:rPr>
          <w:sz w:val="26"/>
          <w:szCs w:val="26"/>
        </w:rPr>
      </w:pPr>
      <w:r w:rsidRPr="00A31AA8">
        <w:rPr>
          <w:sz w:val="26"/>
          <w:szCs w:val="26"/>
        </w:rPr>
        <w:t>1)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B2480D" w:rsidRPr="00A31AA8" w:rsidRDefault="00B2480D" w:rsidP="00A31AA8">
      <w:pPr>
        <w:autoSpaceDE w:val="0"/>
        <w:ind w:firstLine="567"/>
        <w:jc w:val="both"/>
        <w:rPr>
          <w:sz w:val="26"/>
          <w:szCs w:val="26"/>
        </w:rPr>
      </w:pPr>
      <w:r w:rsidRPr="00A31AA8">
        <w:rPr>
          <w:sz w:val="26"/>
          <w:szCs w:val="26"/>
        </w:rPr>
        <w:t>2) договор аренды подлежит расторжению со дня получения арендодателем уведомления о расторжении договора аренды;</w:t>
      </w:r>
    </w:p>
    <w:p w:rsidR="00B2480D" w:rsidRPr="00A31AA8" w:rsidRDefault="00B2480D" w:rsidP="00A31AA8">
      <w:pPr>
        <w:autoSpaceDE w:val="0"/>
        <w:ind w:firstLine="567"/>
        <w:jc w:val="both"/>
        <w:rPr>
          <w:sz w:val="26"/>
          <w:szCs w:val="26"/>
        </w:rPr>
      </w:pPr>
      <w:r w:rsidRPr="00A31AA8">
        <w:rPr>
          <w:sz w:val="26"/>
          <w:szCs w:val="26"/>
        </w:rPr>
        <w:t>3)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B2480D" w:rsidRPr="00A31AA8" w:rsidRDefault="00B2480D" w:rsidP="00A31AA8">
      <w:pPr>
        <w:autoSpaceDE w:val="0"/>
        <w:ind w:firstLine="567"/>
        <w:jc w:val="both"/>
        <w:rPr>
          <w:sz w:val="26"/>
          <w:szCs w:val="26"/>
        </w:rPr>
      </w:pPr>
      <w:r w:rsidRPr="00A31AA8">
        <w:rPr>
          <w:sz w:val="26"/>
          <w:szCs w:val="26"/>
        </w:rPr>
        <w:t xml:space="preserve">7. Признать постановление администрации муниципального района «Кыринский район» от 16.03.2023г. </w:t>
      </w:r>
      <w:r w:rsidR="00A31AA8" w:rsidRPr="00A31AA8">
        <w:rPr>
          <w:sz w:val="26"/>
          <w:szCs w:val="26"/>
        </w:rPr>
        <w:t xml:space="preserve">№ 110 </w:t>
      </w:r>
      <w:r w:rsidRPr="00A31AA8">
        <w:rPr>
          <w:sz w:val="26"/>
          <w:szCs w:val="26"/>
        </w:rPr>
        <w:t xml:space="preserve">«О предоставлении отсрочки уплаты арендной платы либо возможности расторжения договоров аренды муниципального имущества, муниципального района «Кыринский район», без применения штрафных санкций физическим лицам, в том числе индивидуальным предпринимателям или являющимися учредителем и руководителем юридического лица, призванным на военную службу по мобилизации в Вооружённые силы Российской Федерации либо заключившим контракт о добровольном содействии в выполнении задач, возложенных на Вооружённые Силы Российской Федерации, на период прохождения военной службы (оказания добровольного содействия)» утратившим силу. </w:t>
      </w:r>
    </w:p>
    <w:p w:rsidR="00FC138C" w:rsidRPr="00A31AA8" w:rsidRDefault="00B2480D" w:rsidP="00A31AA8">
      <w:pPr>
        <w:widowControl w:val="0"/>
        <w:autoSpaceDE w:val="0"/>
        <w:autoSpaceDN w:val="0"/>
        <w:ind w:firstLine="567"/>
        <w:jc w:val="both"/>
        <w:rPr>
          <w:sz w:val="26"/>
          <w:szCs w:val="26"/>
        </w:rPr>
      </w:pPr>
      <w:r w:rsidRPr="00A31AA8">
        <w:rPr>
          <w:sz w:val="26"/>
          <w:szCs w:val="26"/>
        </w:rPr>
        <w:t xml:space="preserve">8. </w:t>
      </w:r>
      <w:r w:rsidR="00A31AA8" w:rsidRPr="00A31AA8">
        <w:rPr>
          <w:sz w:val="26"/>
          <w:szCs w:val="26"/>
        </w:rPr>
        <w:t>Настоящее постановление, опубликовать в сетевом издании «Ононская правда» https://ононская-правда.рф/, обнародовать</w:t>
      </w:r>
      <w:r w:rsidR="00A31AA8" w:rsidRPr="00A31AA8">
        <w:rPr>
          <w:spacing w:val="40"/>
          <w:sz w:val="26"/>
          <w:szCs w:val="26"/>
        </w:rPr>
        <w:t xml:space="preserve"> </w:t>
      </w:r>
      <w:r w:rsidR="00A31AA8" w:rsidRPr="00A31AA8">
        <w:rPr>
          <w:sz w:val="26"/>
          <w:szCs w:val="26"/>
        </w:rPr>
        <w:t>на стенде администрации</w:t>
      </w:r>
      <w:r w:rsidR="00A31AA8" w:rsidRPr="00A31AA8">
        <w:rPr>
          <w:spacing w:val="40"/>
          <w:sz w:val="26"/>
          <w:szCs w:val="26"/>
        </w:rPr>
        <w:t xml:space="preserve"> Кыринского </w:t>
      </w:r>
      <w:r w:rsidR="00A31AA8" w:rsidRPr="00A31AA8">
        <w:rPr>
          <w:sz w:val="26"/>
          <w:szCs w:val="26"/>
        </w:rPr>
        <w:t>муниципального</w:t>
      </w:r>
      <w:r w:rsidR="00A31AA8" w:rsidRPr="00A31AA8">
        <w:rPr>
          <w:spacing w:val="-6"/>
          <w:sz w:val="26"/>
          <w:szCs w:val="26"/>
        </w:rPr>
        <w:t xml:space="preserve"> </w:t>
      </w:r>
      <w:r w:rsidR="00A31AA8" w:rsidRPr="00A31AA8">
        <w:rPr>
          <w:sz w:val="26"/>
          <w:szCs w:val="26"/>
        </w:rPr>
        <w:t>округа, разместить на официальном сайте Кыринского муниципального округа.</w:t>
      </w:r>
    </w:p>
    <w:p w:rsidR="00A31AA8" w:rsidRPr="00A31AA8" w:rsidRDefault="00A31AA8" w:rsidP="00A31AA8">
      <w:pPr>
        <w:widowControl w:val="0"/>
        <w:autoSpaceDE w:val="0"/>
        <w:autoSpaceDN w:val="0"/>
        <w:ind w:firstLine="567"/>
        <w:jc w:val="both"/>
        <w:rPr>
          <w:sz w:val="26"/>
          <w:szCs w:val="26"/>
        </w:rPr>
      </w:pPr>
      <w:r w:rsidRPr="00A31AA8">
        <w:rPr>
          <w:sz w:val="26"/>
          <w:szCs w:val="26"/>
        </w:rPr>
        <w:t>9. Настоящее постановление вступает в силу на следующий день после дня его официального опубликования.</w:t>
      </w:r>
    </w:p>
    <w:p w:rsidR="00BA220C" w:rsidRDefault="00BA220C" w:rsidP="00561B94">
      <w:pPr>
        <w:widowControl w:val="0"/>
        <w:autoSpaceDE w:val="0"/>
        <w:autoSpaceDN w:val="0"/>
        <w:jc w:val="both"/>
        <w:rPr>
          <w:sz w:val="26"/>
          <w:szCs w:val="26"/>
        </w:rPr>
      </w:pPr>
    </w:p>
    <w:p w:rsidR="00A31AA8" w:rsidRPr="00A31AA8" w:rsidRDefault="00A31AA8" w:rsidP="00561B94">
      <w:pPr>
        <w:widowControl w:val="0"/>
        <w:autoSpaceDE w:val="0"/>
        <w:autoSpaceDN w:val="0"/>
        <w:jc w:val="both"/>
        <w:rPr>
          <w:sz w:val="26"/>
          <w:szCs w:val="26"/>
        </w:rPr>
      </w:pPr>
    </w:p>
    <w:p w:rsidR="0049411C" w:rsidRPr="00A31AA8" w:rsidRDefault="0049411C" w:rsidP="00561B94">
      <w:pPr>
        <w:widowControl w:val="0"/>
        <w:autoSpaceDE w:val="0"/>
        <w:autoSpaceDN w:val="0"/>
        <w:jc w:val="both"/>
        <w:rPr>
          <w:sz w:val="26"/>
          <w:szCs w:val="26"/>
        </w:rPr>
      </w:pPr>
    </w:p>
    <w:p w:rsidR="00070566" w:rsidRPr="00A31AA8" w:rsidRDefault="00D45599" w:rsidP="00561B94">
      <w:pPr>
        <w:widowControl w:val="0"/>
        <w:autoSpaceDE w:val="0"/>
        <w:autoSpaceDN w:val="0"/>
        <w:jc w:val="both"/>
        <w:rPr>
          <w:sz w:val="26"/>
          <w:szCs w:val="26"/>
        </w:rPr>
      </w:pPr>
      <w:r>
        <w:rPr>
          <w:sz w:val="26"/>
          <w:szCs w:val="26"/>
        </w:rPr>
        <w:t>Г</w:t>
      </w:r>
      <w:r w:rsidR="00561B94" w:rsidRPr="00A31AA8">
        <w:rPr>
          <w:sz w:val="26"/>
          <w:szCs w:val="26"/>
        </w:rPr>
        <w:t>лав</w:t>
      </w:r>
      <w:r>
        <w:rPr>
          <w:sz w:val="26"/>
          <w:szCs w:val="26"/>
        </w:rPr>
        <w:t>а</w:t>
      </w:r>
      <w:r w:rsidR="00561B94" w:rsidRPr="00A31AA8">
        <w:rPr>
          <w:sz w:val="26"/>
          <w:szCs w:val="26"/>
        </w:rPr>
        <w:t xml:space="preserve"> </w:t>
      </w:r>
      <w:r w:rsidR="00070566" w:rsidRPr="00A31AA8">
        <w:rPr>
          <w:sz w:val="26"/>
          <w:szCs w:val="26"/>
        </w:rPr>
        <w:t>Кыринского</w:t>
      </w:r>
    </w:p>
    <w:p w:rsidR="00561B94" w:rsidRPr="00A31AA8" w:rsidRDefault="00561B94" w:rsidP="00561B94">
      <w:pPr>
        <w:widowControl w:val="0"/>
        <w:autoSpaceDE w:val="0"/>
        <w:autoSpaceDN w:val="0"/>
        <w:jc w:val="both"/>
        <w:rPr>
          <w:sz w:val="26"/>
          <w:szCs w:val="26"/>
        </w:rPr>
      </w:pPr>
      <w:r w:rsidRPr="00A31AA8">
        <w:rPr>
          <w:sz w:val="26"/>
          <w:szCs w:val="26"/>
        </w:rPr>
        <w:t xml:space="preserve">муниципального </w:t>
      </w:r>
      <w:r w:rsidR="00070566" w:rsidRPr="00A31AA8">
        <w:rPr>
          <w:sz w:val="26"/>
          <w:szCs w:val="26"/>
        </w:rPr>
        <w:t>округа</w:t>
      </w:r>
      <w:r w:rsidRPr="00A31AA8">
        <w:rPr>
          <w:sz w:val="26"/>
          <w:szCs w:val="26"/>
        </w:rPr>
        <w:t xml:space="preserve">                                                              </w:t>
      </w:r>
      <w:r w:rsidR="00A31AA8">
        <w:rPr>
          <w:sz w:val="26"/>
          <w:szCs w:val="26"/>
        </w:rPr>
        <w:t xml:space="preserve">           </w:t>
      </w:r>
      <w:r w:rsidRPr="00A31AA8">
        <w:rPr>
          <w:sz w:val="26"/>
          <w:szCs w:val="26"/>
        </w:rPr>
        <w:t xml:space="preserve"> </w:t>
      </w:r>
      <w:r w:rsidR="00D45599">
        <w:rPr>
          <w:sz w:val="26"/>
          <w:szCs w:val="26"/>
        </w:rPr>
        <w:t xml:space="preserve">  Л.Ц. Сакияева</w:t>
      </w:r>
    </w:p>
    <w:p w:rsidR="003C5919" w:rsidRDefault="003C5919" w:rsidP="00561B94">
      <w:pPr>
        <w:widowControl w:val="0"/>
        <w:autoSpaceDE w:val="0"/>
        <w:autoSpaceDN w:val="0"/>
        <w:jc w:val="both"/>
        <w:rPr>
          <w:sz w:val="28"/>
          <w:szCs w:val="26"/>
        </w:rPr>
      </w:pPr>
    </w:p>
    <w:bookmarkEnd w:id="0"/>
    <w:p w:rsidR="003C5919" w:rsidRDefault="003C5919" w:rsidP="00561B94">
      <w:pPr>
        <w:widowControl w:val="0"/>
        <w:autoSpaceDE w:val="0"/>
        <w:autoSpaceDN w:val="0"/>
        <w:jc w:val="both"/>
        <w:rPr>
          <w:sz w:val="28"/>
          <w:szCs w:val="26"/>
        </w:rPr>
      </w:pPr>
    </w:p>
    <w:sectPr w:rsidR="003C5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AC3D0F"/>
    <w:multiLevelType w:val="multilevel"/>
    <w:tmpl w:val="72BAE522"/>
    <w:lvl w:ilvl="0">
      <w:start w:val="1"/>
      <w:numFmt w:val="decimal"/>
      <w:lvlText w:val="%1."/>
      <w:lvlJc w:val="left"/>
      <w:pPr>
        <w:ind w:left="184" w:hanging="285"/>
        <w:jc w:val="lef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2."/>
      <w:lvlJc w:val="left"/>
      <w:pPr>
        <w:ind w:left="3395" w:hanging="282"/>
        <w:jc w:val="right"/>
      </w:pPr>
      <w:rPr>
        <w:rFonts w:hint="default"/>
        <w:spacing w:val="-1"/>
        <w:w w:val="100"/>
        <w:lang w:val="ru-RU" w:eastAsia="en-US" w:bidi="ar-SA"/>
      </w:rPr>
    </w:lvl>
    <w:lvl w:ilvl="2">
      <w:start w:val="1"/>
      <w:numFmt w:val="decimal"/>
      <w:lvlText w:val="%2.%3."/>
      <w:lvlJc w:val="left"/>
      <w:pPr>
        <w:ind w:left="46" w:hanging="570"/>
        <w:jc w:val="right"/>
      </w:pPr>
      <w:rPr>
        <w:rFonts w:hint="default"/>
        <w:spacing w:val="0"/>
        <w:w w:val="98"/>
        <w:lang w:val="ru-RU" w:eastAsia="en-US" w:bidi="ar-SA"/>
      </w:rPr>
    </w:lvl>
    <w:lvl w:ilvl="3">
      <w:start w:val="1"/>
      <w:numFmt w:val="decimal"/>
      <w:lvlText w:val="%2.%3.%4."/>
      <w:lvlJc w:val="left"/>
      <w:pPr>
        <w:ind w:left="44" w:hanging="570"/>
        <w:jc w:val="left"/>
      </w:pPr>
      <w:rPr>
        <w:rFonts w:hint="default"/>
        <w:spacing w:val="0"/>
        <w:w w:val="97"/>
        <w:lang w:val="ru-RU" w:eastAsia="en-US" w:bidi="ar-SA"/>
      </w:rPr>
    </w:lvl>
    <w:lvl w:ilvl="4">
      <w:numFmt w:val="bullet"/>
      <w:lvlText w:val="•"/>
      <w:lvlJc w:val="left"/>
      <w:pPr>
        <w:ind w:left="4243" w:hanging="570"/>
      </w:pPr>
      <w:rPr>
        <w:rFonts w:hint="default"/>
        <w:lang w:val="ru-RU" w:eastAsia="en-US" w:bidi="ar-SA"/>
      </w:rPr>
    </w:lvl>
    <w:lvl w:ilvl="5">
      <w:numFmt w:val="bullet"/>
      <w:lvlText w:val="•"/>
      <w:lvlJc w:val="left"/>
      <w:pPr>
        <w:ind w:left="5086" w:hanging="570"/>
      </w:pPr>
      <w:rPr>
        <w:rFonts w:hint="default"/>
        <w:lang w:val="ru-RU" w:eastAsia="en-US" w:bidi="ar-SA"/>
      </w:rPr>
    </w:lvl>
    <w:lvl w:ilvl="6">
      <w:numFmt w:val="bullet"/>
      <w:lvlText w:val="•"/>
      <w:lvlJc w:val="left"/>
      <w:pPr>
        <w:ind w:left="5929" w:hanging="570"/>
      </w:pPr>
      <w:rPr>
        <w:rFonts w:hint="default"/>
        <w:lang w:val="ru-RU" w:eastAsia="en-US" w:bidi="ar-SA"/>
      </w:rPr>
    </w:lvl>
    <w:lvl w:ilvl="7">
      <w:numFmt w:val="bullet"/>
      <w:lvlText w:val="•"/>
      <w:lvlJc w:val="left"/>
      <w:pPr>
        <w:ind w:left="6772" w:hanging="570"/>
      </w:pPr>
      <w:rPr>
        <w:rFonts w:hint="default"/>
        <w:lang w:val="ru-RU" w:eastAsia="en-US" w:bidi="ar-SA"/>
      </w:rPr>
    </w:lvl>
    <w:lvl w:ilvl="8">
      <w:numFmt w:val="bullet"/>
      <w:lvlText w:val="•"/>
      <w:lvlJc w:val="left"/>
      <w:pPr>
        <w:ind w:left="7615" w:hanging="570"/>
      </w:pPr>
      <w:rPr>
        <w:rFonts w:hint="default"/>
        <w:lang w:val="ru-RU" w:eastAsia="en-US" w:bidi="ar-SA"/>
      </w:rPr>
    </w:lvl>
  </w:abstractNum>
  <w:abstractNum w:abstractNumId="3">
    <w:nsid w:val="10B655A3"/>
    <w:multiLevelType w:val="hybridMultilevel"/>
    <w:tmpl w:val="7C4AA0CC"/>
    <w:lvl w:ilvl="0" w:tplc="B2423804">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4">
    <w:nsid w:val="2D0A23BB"/>
    <w:multiLevelType w:val="hybridMultilevel"/>
    <w:tmpl w:val="55B2E7C0"/>
    <w:lvl w:ilvl="0" w:tplc="5DEED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0C3789"/>
    <w:multiLevelType w:val="hybridMultilevel"/>
    <w:tmpl w:val="C3669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A11EC6"/>
    <w:multiLevelType w:val="hybridMultilevel"/>
    <w:tmpl w:val="4A226F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F65AD4"/>
    <w:multiLevelType w:val="hybridMultilevel"/>
    <w:tmpl w:val="B57CEF10"/>
    <w:lvl w:ilvl="0" w:tplc="9DC04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4"/>
  </w:num>
  <w:num w:numId="8">
    <w:abstractNumId w:val="8"/>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3059C"/>
    <w:rsid w:val="00040F4C"/>
    <w:rsid w:val="00070566"/>
    <w:rsid w:val="000C1184"/>
    <w:rsid w:val="00145DC1"/>
    <w:rsid w:val="00166EEB"/>
    <w:rsid w:val="001751FE"/>
    <w:rsid w:val="001A7A94"/>
    <w:rsid w:val="0022242D"/>
    <w:rsid w:val="00235E3B"/>
    <w:rsid w:val="00291844"/>
    <w:rsid w:val="002D4059"/>
    <w:rsid w:val="002D4561"/>
    <w:rsid w:val="002E2D63"/>
    <w:rsid w:val="002E2F0A"/>
    <w:rsid w:val="002E6D4B"/>
    <w:rsid w:val="0031068B"/>
    <w:rsid w:val="00313193"/>
    <w:rsid w:val="003135BA"/>
    <w:rsid w:val="003221D3"/>
    <w:rsid w:val="00326226"/>
    <w:rsid w:val="00334D14"/>
    <w:rsid w:val="00351808"/>
    <w:rsid w:val="003A0BD2"/>
    <w:rsid w:val="003A27A8"/>
    <w:rsid w:val="003C5919"/>
    <w:rsid w:val="003D29E8"/>
    <w:rsid w:val="003D7B24"/>
    <w:rsid w:val="003E7701"/>
    <w:rsid w:val="003F1FCF"/>
    <w:rsid w:val="0042201D"/>
    <w:rsid w:val="00426BB7"/>
    <w:rsid w:val="0042713F"/>
    <w:rsid w:val="00440D91"/>
    <w:rsid w:val="00475DF6"/>
    <w:rsid w:val="00492EB5"/>
    <w:rsid w:val="0049411C"/>
    <w:rsid w:val="00494A5E"/>
    <w:rsid w:val="004B2B0E"/>
    <w:rsid w:val="004C31B3"/>
    <w:rsid w:val="004D1AD5"/>
    <w:rsid w:val="004D5672"/>
    <w:rsid w:val="004F5478"/>
    <w:rsid w:val="00544B6E"/>
    <w:rsid w:val="00561B94"/>
    <w:rsid w:val="00580945"/>
    <w:rsid w:val="005A4962"/>
    <w:rsid w:val="005C5541"/>
    <w:rsid w:val="005F6D2F"/>
    <w:rsid w:val="00626E4F"/>
    <w:rsid w:val="00640E03"/>
    <w:rsid w:val="00644768"/>
    <w:rsid w:val="00652506"/>
    <w:rsid w:val="00660E7E"/>
    <w:rsid w:val="006B6323"/>
    <w:rsid w:val="006C7A96"/>
    <w:rsid w:val="0072008E"/>
    <w:rsid w:val="0074191A"/>
    <w:rsid w:val="007555AC"/>
    <w:rsid w:val="007F0317"/>
    <w:rsid w:val="008900DF"/>
    <w:rsid w:val="008939F3"/>
    <w:rsid w:val="008D7790"/>
    <w:rsid w:val="0094527C"/>
    <w:rsid w:val="00976A3F"/>
    <w:rsid w:val="009B2A5E"/>
    <w:rsid w:val="009B65FF"/>
    <w:rsid w:val="009D1C2C"/>
    <w:rsid w:val="009F55F2"/>
    <w:rsid w:val="00A31AA8"/>
    <w:rsid w:val="00A465F8"/>
    <w:rsid w:val="00AE3D4D"/>
    <w:rsid w:val="00AE3FE7"/>
    <w:rsid w:val="00AF5398"/>
    <w:rsid w:val="00B00595"/>
    <w:rsid w:val="00B141FA"/>
    <w:rsid w:val="00B2480D"/>
    <w:rsid w:val="00B30902"/>
    <w:rsid w:val="00B44F1F"/>
    <w:rsid w:val="00B46EA6"/>
    <w:rsid w:val="00B828AF"/>
    <w:rsid w:val="00B83954"/>
    <w:rsid w:val="00B85828"/>
    <w:rsid w:val="00B87E3B"/>
    <w:rsid w:val="00BA220C"/>
    <w:rsid w:val="00BD493A"/>
    <w:rsid w:val="00C727E2"/>
    <w:rsid w:val="00C8110D"/>
    <w:rsid w:val="00CC5029"/>
    <w:rsid w:val="00CE6460"/>
    <w:rsid w:val="00D36F3E"/>
    <w:rsid w:val="00D45599"/>
    <w:rsid w:val="00D95F95"/>
    <w:rsid w:val="00DB6EF2"/>
    <w:rsid w:val="00DC7552"/>
    <w:rsid w:val="00E05246"/>
    <w:rsid w:val="00E7577B"/>
    <w:rsid w:val="00EA7A1E"/>
    <w:rsid w:val="00EB5086"/>
    <w:rsid w:val="00EC0FC8"/>
    <w:rsid w:val="00F14F6A"/>
    <w:rsid w:val="00F706CC"/>
    <w:rsid w:val="00F77F34"/>
    <w:rsid w:val="00FA4845"/>
    <w:rsid w:val="00FC138C"/>
    <w:rsid w:val="00FD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150291397">
      <w:bodyDiv w:val="1"/>
      <w:marLeft w:val="0"/>
      <w:marRight w:val="0"/>
      <w:marTop w:val="0"/>
      <w:marBottom w:val="0"/>
      <w:divBdr>
        <w:top w:val="none" w:sz="0" w:space="0" w:color="auto"/>
        <w:left w:val="none" w:sz="0" w:space="0" w:color="auto"/>
        <w:bottom w:val="none" w:sz="0" w:space="0" w:color="auto"/>
        <w:right w:val="none" w:sz="0" w:space="0" w:color="auto"/>
      </w:divBdr>
    </w:div>
    <w:div w:id="1310550752">
      <w:bodyDiv w:val="1"/>
      <w:marLeft w:val="0"/>
      <w:marRight w:val="0"/>
      <w:marTop w:val="0"/>
      <w:marBottom w:val="0"/>
      <w:divBdr>
        <w:top w:val="none" w:sz="0" w:space="0" w:color="auto"/>
        <w:left w:val="none" w:sz="0" w:space="0" w:color="auto"/>
        <w:bottom w:val="none" w:sz="0" w:space="0" w:color="auto"/>
        <w:right w:val="none" w:sz="0" w:space="0" w:color="auto"/>
      </w:divBdr>
      <w:divsChild>
        <w:div w:id="1292904792">
          <w:marLeft w:val="0"/>
          <w:marRight w:val="0"/>
          <w:marTop w:val="0"/>
          <w:marBottom w:val="0"/>
          <w:divBdr>
            <w:top w:val="none" w:sz="0" w:space="0" w:color="auto"/>
            <w:left w:val="none" w:sz="0" w:space="0" w:color="auto"/>
            <w:bottom w:val="none" w:sz="0" w:space="0" w:color="auto"/>
            <w:right w:val="none" w:sz="0" w:space="0" w:color="auto"/>
          </w:divBdr>
          <w:divsChild>
            <w:div w:id="1741056453">
              <w:marLeft w:val="0"/>
              <w:marRight w:val="0"/>
              <w:marTop w:val="0"/>
              <w:marBottom w:val="0"/>
              <w:divBdr>
                <w:top w:val="none" w:sz="0" w:space="0" w:color="auto"/>
                <w:left w:val="none" w:sz="0" w:space="0" w:color="auto"/>
                <w:bottom w:val="none" w:sz="0" w:space="0" w:color="auto"/>
                <w:right w:val="none" w:sz="0" w:space="0" w:color="auto"/>
              </w:divBdr>
              <w:divsChild>
                <w:div w:id="1923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041">
          <w:marLeft w:val="0"/>
          <w:marRight w:val="0"/>
          <w:marTop w:val="0"/>
          <w:marBottom w:val="0"/>
          <w:divBdr>
            <w:top w:val="none" w:sz="0" w:space="0" w:color="auto"/>
            <w:left w:val="none" w:sz="0" w:space="0" w:color="auto"/>
            <w:bottom w:val="none" w:sz="0" w:space="0" w:color="auto"/>
            <w:right w:val="none" w:sz="0" w:space="0" w:color="auto"/>
          </w:divBdr>
          <w:divsChild>
            <w:div w:id="90005860">
              <w:marLeft w:val="0"/>
              <w:marRight w:val="0"/>
              <w:marTop w:val="0"/>
              <w:marBottom w:val="0"/>
              <w:divBdr>
                <w:top w:val="none" w:sz="0" w:space="0" w:color="auto"/>
                <w:left w:val="none" w:sz="0" w:space="0" w:color="auto"/>
                <w:bottom w:val="none" w:sz="0" w:space="0" w:color="auto"/>
                <w:right w:val="none" w:sz="0" w:space="0" w:color="auto"/>
              </w:divBdr>
              <w:divsChild>
                <w:div w:id="470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822">
          <w:marLeft w:val="0"/>
          <w:marRight w:val="0"/>
          <w:marTop w:val="0"/>
          <w:marBottom w:val="0"/>
          <w:divBdr>
            <w:top w:val="none" w:sz="0" w:space="0" w:color="auto"/>
            <w:left w:val="none" w:sz="0" w:space="0" w:color="auto"/>
            <w:bottom w:val="none" w:sz="0" w:space="0" w:color="auto"/>
            <w:right w:val="none" w:sz="0" w:space="0" w:color="auto"/>
          </w:divBdr>
          <w:divsChild>
            <w:div w:id="432629933">
              <w:marLeft w:val="0"/>
              <w:marRight w:val="0"/>
              <w:marTop w:val="0"/>
              <w:marBottom w:val="0"/>
              <w:divBdr>
                <w:top w:val="none" w:sz="0" w:space="0" w:color="auto"/>
                <w:left w:val="none" w:sz="0" w:space="0" w:color="auto"/>
                <w:bottom w:val="none" w:sz="0" w:space="0" w:color="auto"/>
                <w:right w:val="none" w:sz="0" w:space="0" w:color="auto"/>
              </w:divBdr>
              <w:divsChild>
                <w:div w:id="748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3928">
          <w:marLeft w:val="0"/>
          <w:marRight w:val="0"/>
          <w:marTop w:val="0"/>
          <w:marBottom w:val="0"/>
          <w:divBdr>
            <w:top w:val="none" w:sz="0" w:space="0" w:color="auto"/>
            <w:left w:val="none" w:sz="0" w:space="0" w:color="auto"/>
            <w:bottom w:val="none" w:sz="0" w:space="0" w:color="auto"/>
            <w:right w:val="none" w:sz="0" w:space="0" w:color="auto"/>
          </w:divBdr>
          <w:divsChild>
            <w:div w:id="917597759">
              <w:marLeft w:val="0"/>
              <w:marRight w:val="0"/>
              <w:marTop w:val="0"/>
              <w:marBottom w:val="0"/>
              <w:divBdr>
                <w:top w:val="none" w:sz="0" w:space="0" w:color="auto"/>
                <w:left w:val="none" w:sz="0" w:space="0" w:color="auto"/>
                <w:bottom w:val="none" w:sz="0" w:space="0" w:color="auto"/>
                <w:right w:val="none" w:sz="0" w:space="0" w:color="auto"/>
              </w:divBdr>
              <w:divsChild>
                <w:div w:id="6359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592">
      <w:bodyDiv w:val="1"/>
      <w:marLeft w:val="0"/>
      <w:marRight w:val="0"/>
      <w:marTop w:val="0"/>
      <w:marBottom w:val="0"/>
      <w:divBdr>
        <w:top w:val="none" w:sz="0" w:space="0" w:color="auto"/>
        <w:left w:val="none" w:sz="0" w:space="0" w:color="auto"/>
        <w:bottom w:val="none" w:sz="0" w:space="0" w:color="auto"/>
        <w:right w:val="none" w:sz="0" w:space="0" w:color="auto"/>
      </w:divBdr>
      <w:divsChild>
        <w:div w:id="1204635121">
          <w:marLeft w:val="0"/>
          <w:marRight w:val="0"/>
          <w:marTop w:val="0"/>
          <w:marBottom w:val="0"/>
          <w:divBdr>
            <w:top w:val="none" w:sz="0" w:space="0" w:color="auto"/>
            <w:left w:val="none" w:sz="0" w:space="0" w:color="auto"/>
            <w:bottom w:val="none" w:sz="0" w:space="0" w:color="auto"/>
            <w:right w:val="none" w:sz="0" w:space="0" w:color="auto"/>
          </w:divBdr>
          <w:divsChild>
            <w:div w:id="1609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632">
      <w:bodyDiv w:val="1"/>
      <w:marLeft w:val="0"/>
      <w:marRight w:val="0"/>
      <w:marTop w:val="0"/>
      <w:marBottom w:val="0"/>
      <w:divBdr>
        <w:top w:val="none" w:sz="0" w:space="0" w:color="auto"/>
        <w:left w:val="none" w:sz="0" w:space="0" w:color="auto"/>
        <w:bottom w:val="none" w:sz="0" w:space="0" w:color="auto"/>
        <w:right w:val="none" w:sz="0" w:space="0" w:color="auto"/>
      </w:divBdr>
    </w:div>
    <w:div w:id="1539005729">
      <w:bodyDiv w:val="1"/>
      <w:marLeft w:val="0"/>
      <w:marRight w:val="0"/>
      <w:marTop w:val="0"/>
      <w:marBottom w:val="0"/>
      <w:divBdr>
        <w:top w:val="none" w:sz="0" w:space="0" w:color="auto"/>
        <w:left w:val="none" w:sz="0" w:space="0" w:color="auto"/>
        <w:bottom w:val="none" w:sz="0" w:space="0" w:color="auto"/>
        <w:right w:val="none" w:sz="0" w:space="0" w:color="auto"/>
      </w:divBdr>
    </w:div>
    <w:div w:id="1706440974">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4</cp:revision>
  <cp:lastPrinted>2026-03-04T00:11:00Z</cp:lastPrinted>
  <dcterms:created xsi:type="dcterms:W3CDTF">2026-03-04T00:06:00Z</dcterms:created>
  <dcterms:modified xsi:type="dcterms:W3CDTF">2026-03-19T04:59:00Z</dcterms:modified>
</cp:coreProperties>
</file>