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___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№____</w:t>
      </w:r>
    </w:p>
    <w:p w:rsidR="00644768" w:rsidRDefault="00644768" w:rsidP="00AE3D4D">
      <w:pPr>
        <w:contextualSpacing/>
        <w:jc w:val="center"/>
        <w:rPr>
          <w:sz w:val="28"/>
        </w:rPr>
      </w:pPr>
      <w:r>
        <w:rPr>
          <w:sz w:val="28"/>
        </w:rPr>
        <w:t>с.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Default="003E4EEB" w:rsidP="003E4EEB">
      <w:pPr>
        <w:jc w:val="center"/>
        <w:rPr>
          <w:b/>
          <w:sz w:val="28"/>
        </w:rPr>
      </w:pPr>
      <w:bookmarkStart w:id="1" w:name="_GoBack"/>
      <w:r>
        <w:rPr>
          <w:b/>
          <w:sz w:val="28"/>
        </w:rPr>
        <w:t xml:space="preserve">О проведении окружного конкурса </w:t>
      </w:r>
      <w:bookmarkEnd w:id="1"/>
      <w:r>
        <w:rPr>
          <w:b/>
          <w:sz w:val="28"/>
        </w:rPr>
        <w:t>исследовательских работ</w:t>
      </w:r>
    </w:p>
    <w:p w:rsidR="003E4EEB" w:rsidRDefault="003E4EEB" w:rsidP="003E4EEB">
      <w:pPr>
        <w:jc w:val="center"/>
        <w:rPr>
          <w:sz w:val="28"/>
        </w:rPr>
      </w:pPr>
      <w:r>
        <w:rPr>
          <w:b/>
          <w:sz w:val="28"/>
        </w:rPr>
        <w:t xml:space="preserve"> «Моя семья в истории Кыринского района» </w:t>
      </w:r>
    </w:p>
    <w:p w:rsidR="003E4EEB" w:rsidRDefault="003E4EEB" w:rsidP="003E4EEB">
      <w:pPr>
        <w:jc w:val="both"/>
        <w:rPr>
          <w:sz w:val="28"/>
        </w:rPr>
      </w:pPr>
    </w:p>
    <w:p w:rsidR="003E4EEB" w:rsidRDefault="003E4EEB" w:rsidP="003E4EE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ст. 26 Устава Кыринского муниципального округа,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празднованием 100 -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образования Кыринского района, с целью формирования у молодежи чувства привязанности к своему краю и развития интереса к истории родного края и своей семьи, администрация Кыринского муниципального округа, постановляет:</w:t>
      </w:r>
    </w:p>
    <w:p w:rsidR="003E4EEB" w:rsidRDefault="003E4EEB" w:rsidP="003E4EEB">
      <w:pPr>
        <w:ind w:firstLine="567"/>
        <w:jc w:val="both"/>
        <w:rPr>
          <w:sz w:val="28"/>
        </w:rPr>
      </w:pPr>
      <w:r>
        <w:rPr>
          <w:sz w:val="28"/>
          <w:szCs w:val="28"/>
        </w:rPr>
        <w:t>1. Комитету культуры, спорта и молодёжной политики администрации Кыринского муниципального округа с 1 марта</w:t>
      </w:r>
      <w:r>
        <w:rPr>
          <w:sz w:val="28"/>
        </w:rPr>
        <w:t xml:space="preserve"> по 31 октября 2026 года </w:t>
      </w:r>
      <w:r>
        <w:rPr>
          <w:sz w:val="28"/>
          <w:szCs w:val="28"/>
        </w:rPr>
        <w:t>организовать проведение</w:t>
      </w:r>
      <w:r>
        <w:rPr>
          <w:sz w:val="28"/>
        </w:rPr>
        <w:t xml:space="preserve"> окружного конкурса исследовательских работ «Моя семья в истории Кыринского района».    </w:t>
      </w:r>
    </w:p>
    <w:p w:rsidR="003E4EEB" w:rsidRDefault="003E4EEB" w:rsidP="003E4EEB">
      <w:pPr>
        <w:ind w:firstLine="567"/>
        <w:jc w:val="both"/>
        <w:rPr>
          <w:sz w:val="28"/>
        </w:rPr>
      </w:pPr>
      <w:r>
        <w:rPr>
          <w:sz w:val="28"/>
        </w:rPr>
        <w:t xml:space="preserve">2. Утвердить Положение и состав организационного комитета </w:t>
      </w:r>
      <w:r>
        <w:rPr>
          <w:sz w:val="28"/>
        </w:rPr>
        <w:t xml:space="preserve">по </w:t>
      </w:r>
      <w:r>
        <w:rPr>
          <w:sz w:val="28"/>
        </w:rPr>
        <w:t>проведени</w:t>
      </w:r>
      <w:r>
        <w:rPr>
          <w:sz w:val="28"/>
        </w:rPr>
        <w:t>ю</w:t>
      </w:r>
      <w:r>
        <w:rPr>
          <w:sz w:val="28"/>
        </w:rPr>
        <w:t xml:space="preserve"> окружного конкурса исследовательских работ «Моя семья в истории Кыринского района» (Приложение №1, №2).</w:t>
      </w:r>
    </w:p>
    <w:p w:rsidR="003E4EEB" w:rsidRDefault="003E4EEB" w:rsidP="003E4EEB">
      <w:pPr>
        <w:ind w:firstLine="567"/>
        <w:jc w:val="both"/>
        <w:rPr>
          <w:sz w:val="28"/>
        </w:rPr>
      </w:pPr>
      <w:r>
        <w:rPr>
          <w:sz w:val="28"/>
        </w:rPr>
        <w:t xml:space="preserve">3. Комитету по финансам администрации Кыринского муниципального округа провести финансирование расходов за счет средств, предусмотренных в бюджете Кыринского муниципального округа на </w:t>
      </w:r>
      <w:r>
        <w:rPr>
          <w:sz w:val="28"/>
        </w:rPr>
        <w:t xml:space="preserve">2026 год в рамках </w:t>
      </w:r>
      <w:r>
        <w:rPr>
          <w:sz w:val="28"/>
        </w:rPr>
        <w:t>реализаци</w:t>
      </w:r>
      <w:r>
        <w:rPr>
          <w:sz w:val="28"/>
        </w:rPr>
        <w:t>и</w:t>
      </w:r>
      <w:r>
        <w:rPr>
          <w:sz w:val="28"/>
        </w:rPr>
        <w:t xml:space="preserve"> муниципальной программы «Развитие культуры в Кыринском муниципальном округе» на 2026-2028 годы», согласно смете расходов (приложение № 3).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Комитету культуры спорта и молодежной политики администрации Кыринского муниципального округа в срок не позднее 04 ноября 2026 года предоставить в Комитет по финансам Кыринского муниципального округа отчетные документы, подтверждающие целевое использование бюджетных средств, согласно утвержденной смете.</w:t>
      </w:r>
    </w:p>
    <w:p w:rsidR="00BA220C" w:rsidRPr="00351808" w:rsidRDefault="003E4EEB" w:rsidP="003E4EEB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5. Контроль </w:t>
      </w:r>
      <w:r>
        <w:rPr>
          <w:sz w:val="28"/>
          <w:szCs w:val="28"/>
        </w:rPr>
        <w:t>исполнения настоящего</w:t>
      </w:r>
      <w:r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возложить на председателя комитета культуры, спорта и молодежной политики администрации Кыринского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Pr="00351808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proofErr w:type="spellStart"/>
      <w:r w:rsidRPr="005C5541">
        <w:rPr>
          <w:sz w:val="28"/>
          <w:szCs w:val="26"/>
        </w:rPr>
        <w:t>И.о</w:t>
      </w:r>
      <w:proofErr w:type="spellEnd"/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3E4EEB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Default="003E4EE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3E4EEB" w:rsidRPr="003E4EEB" w:rsidRDefault="003E4EEB" w:rsidP="003E4EEB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lastRenderedPageBreak/>
        <w:t xml:space="preserve">Приложение № 1 </w:t>
      </w:r>
    </w:p>
    <w:p w:rsidR="003E4EEB" w:rsidRPr="003E4EEB" w:rsidRDefault="003E4EEB" w:rsidP="003E4EEB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3E4EEB" w:rsidRPr="003E4EEB" w:rsidRDefault="003E4EEB" w:rsidP="003E4EEB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 xml:space="preserve">Кыринского </w:t>
      </w:r>
      <w:r w:rsidRPr="003E4EEB">
        <w:rPr>
          <w:rFonts w:ascii="Times New Roman" w:hAnsi="Times New Roman"/>
          <w:sz w:val="28"/>
          <w:szCs w:val="24"/>
        </w:rPr>
        <w:t>муниципального округа</w:t>
      </w:r>
    </w:p>
    <w:p w:rsidR="003E4EEB" w:rsidRPr="003E4EEB" w:rsidRDefault="003E4EEB" w:rsidP="003E4EEB">
      <w:pPr>
        <w:tabs>
          <w:tab w:val="left" w:pos="7371"/>
        </w:tabs>
        <w:ind w:firstLine="567"/>
        <w:jc w:val="right"/>
        <w:rPr>
          <w:b/>
          <w:sz w:val="28"/>
        </w:rPr>
      </w:pPr>
      <w:r w:rsidRPr="003E4EEB">
        <w:rPr>
          <w:sz w:val="28"/>
        </w:rPr>
        <w:t>от _</w:t>
      </w:r>
      <w:r w:rsidRPr="003E4EEB">
        <w:rPr>
          <w:sz w:val="28"/>
        </w:rPr>
        <w:t xml:space="preserve">__ марта </w:t>
      </w:r>
      <w:r w:rsidRPr="003E4EEB">
        <w:rPr>
          <w:sz w:val="28"/>
        </w:rPr>
        <w:t xml:space="preserve">2026 </w:t>
      </w:r>
      <w:proofErr w:type="gramStart"/>
      <w:r w:rsidRPr="003E4EEB">
        <w:rPr>
          <w:sz w:val="28"/>
        </w:rPr>
        <w:t>года  №</w:t>
      </w:r>
      <w:proofErr w:type="gramEnd"/>
      <w:r w:rsidRPr="003E4EEB">
        <w:rPr>
          <w:sz w:val="28"/>
        </w:rPr>
        <w:t xml:space="preserve"> ____</w:t>
      </w:r>
    </w:p>
    <w:p w:rsidR="003E4EEB" w:rsidRDefault="003E4EEB" w:rsidP="003E4EEB">
      <w:pPr>
        <w:jc w:val="right"/>
        <w:rPr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окружного конкурса исследовательских работ</w:t>
      </w:r>
    </w:p>
    <w:p w:rsidR="003E4EEB" w:rsidRDefault="003E4EEB" w:rsidP="003E4E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«Моя семья в истории Кыринского района» </w:t>
      </w:r>
    </w:p>
    <w:p w:rsidR="003E4EEB" w:rsidRDefault="003E4EEB" w:rsidP="003E4EEB">
      <w:pPr>
        <w:jc w:val="center"/>
        <w:rPr>
          <w:b/>
          <w:sz w:val="28"/>
          <w:szCs w:val="28"/>
        </w:rPr>
      </w:pPr>
    </w:p>
    <w:p w:rsidR="003E4EEB" w:rsidRDefault="003E4EEB" w:rsidP="003E4EEB">
      <w:pPr>
        <w:numPr>
          <w:ilvl w:val="0"/>
          <w:numId w:val="10"/>
        </w:num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Формирование интереса учащихся к изучению семейной истории и роли своей семьи в развитии родного края, воспитание патриотизма, уважения к традициям предков и гордости за свою малую родину.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Формирование исторического сознания школьников путём изучения истории своего рода и вклада семей в развитие Кыринского района.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Развитие навыков самостоятельного исследования и анализа исторических материалов, документов, семейных архивов.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Воспитание чувства ответственности перед памятью предков и сохранение традиций семьи и региона.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Обучение основам научно-исследовательской работы, методологии сбора и обработки информации.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Стимулирование творческой активности учащихся, формирование умения представлять и защищать собственные научные проекты.</w:t>
      </w:r>
    </w:p>
    <w:p w:rsidR="003E4EEB" w:rsidRDefault="003E4EEB" w:rsidP="003E4EEB">
      <w:pPr>
        <w:ind w:left="390"/>
        <w:rPr>
          <w:sz w:val="28"/>
          <w:szCs w:val="28"/>
        </w:rPr>
      </w:pPr>
    </w:p>
    <w:p w:rsidR="003E4EEB" w:rsidRDefault="003E4EEB" w:rsidP="003E4EEB">
      <w:pPr>
        <w:ind w:left="7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Сроки проведения </w:t>
      </w:r>
      <w:r>
        <w:rPr>
          <w:b/>
          <w:sz w:val="28"/>
          <w:szCs w:val="28"/>
        </w:rPr>
        <w:t>конкурса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 01</w:t>
      </w:r>
      <w:proofErr w:type="gramEnd"/>
      <w:r>
        <w:rPr>
          <w:sz w:val="28"/>
          <w:szCs w:val="28"/>
        </w:rPr>
        <w:t xml:space="preserve"> марта по 1 октября 2026 г.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Отборочный этап: с 1 марта по 1 октября 2026 г. – в библиотеках-филиалах.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</w:t>
      </w:r>
      <w:proofErr w:type="gramStart"/>
      <w:r>
        <w:rPr>
          <w:sz w:val="28"/>
          <w:szCs w:val="28"/>
        </w:rPr>
        <w:t>итогов:  со</w:t>
      </w:r>
      <w:proofErr w:type="gramEnd"/>
      <w:r>
        <w:rPr>
          <w:sz w:val="28"/>
          <w:szCs w:val="28"/>
        </w:rPr>
        <w:t xml:space="preserve"> 2 октября по 31 октября 2026 г.</w:t>
      </w:r>
    </w:p>
    <w:p w:rsidR="003E4EEB" w:rsidRDefault="003E4EEB" w:rsidP="003E4EE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окружного конкурса исследовательских работ</w:t>
      </w: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«Моя семья в истории Кыринского района»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 Для организации и подведения итогов создается оргкомитет.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Библиотеки-филиалы проводят отборочный этап, лучшие работы представляет оргкомитету.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 Оргкомитет анализирует представленные работы, оценивает их, определяет лучшие и организует награждение победителей.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 Финансовые расходы на награждение победителей отборочного этапа 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 администраци</w:t>
      </w:r>
      <w:r w:rsidR="0005050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5050A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>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Подведение итогов проводится оргкомитетом в </w:t>
      </w:r>
      <w:r w:rsidR="0005050A">
        <w:rPr>
          <w:sz w:val="28"/>
          <w:szCs w:val="28"/>
        </w:rPr>
        <w:t xml:space="preserve">с. </w:t>
      </w:r>
      <w:r>
        <w:rPr>
          <w:sz w:val="28"/>
          <w:szCs w:val="28"/>
        </w:rPr>
        <w:t>Кыр</w:t>
      </w:r>
      <w:r w:rsidR="0005050A">
        <w:rPr>
          <w:sz w:val="28"/>
          <w:szCs w:val="28"/>
        </w:rPr>
        <w:t>а</w:t>
      </w:r>
      <w:r>
        <w:rPr>
          <w:sz w:val="28"/>
          <w:szCs w:val="28"/>
        </w:rPr>
        <w:t xml:space="preserve"> 31 октября 2026 года. 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Расходы на награждение победителей и призеров окружного конкурса исследовательских работ «Моя семья в истории Кыринского района» производятся за счет средств, предусмотренных в бюджете </w:t>
      </w:r>
      <w:r>
        <w:rPr>
          <w:sz w:val="28"/>
          <w:szCs w:val="28"/>
        </w:rPr>
        <w:lastRenderedPageBreak/>
        <w:t xml:space="preserve">Кыринского муниципального округа на реализацию муниципальной программы «Развитие культуры в Кыринском муниципальном округе» на 2026-2028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.»</w:t>
      </w:r>
    </w:p>
    <w:p w:rsidR="003E4EEB" w:rsidRDefault="003E4EEB" w:rsidP="003E4EEB">
      <w:pPr>
        <w:ind w:firstLine="567"/>
        <w:jc w:val="both"/>
        <w:rPr>
          <w:b/>
          <w:sz w:val="28"/>
          <w:szCs w:val="28"/>
        </w:rPr>
      </w:pP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 Условия участия в окружном конкурсе исследовательских работ</w:t>
      </w: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«Моя семья в истории Кыринского района»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В конкурсе исследовательских работ принимают участие учащиеся 7-10 классов школ Кыринского </w:t>
      </w:r>
      <w:r w:rsidR="0005050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округа.</w:t>
      </w:r>
    </w:p>
    <w:p w:rsidR="003E4EEB" w:rsidRDefault="003E4EEB" w:rsidP="003E4EEB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4.2.  Информация по результатам отборочного этапа принимается до </w:t>
      </w:r>
      <w:r>
        <w:rPr>
          <w:b/>
          <w:sz w:val="28"/>
          <w:szCs w:val="28"/>
        </w:rPr>
        <w:t>1 октября 2026 года.</w:t>
      </w:r>
    </w:p>
    <w:p w:rsidR="003E4EEB" w:rsidRDefault="003E4EEB" w:rsidP="003E4EEB">
      <w:pPr>
        <w:ind w:firstLine="567"/>
        <w:jc w:val="both"/>
        <w:rPr>
          <w:b/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и требования к отчетам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Организаторы конкурса в </w:t>
      </w:r>
      <w:r w:rsidR="0005050A">
        <w:rPr>
          <w:sz w:val="28"/>
          <w:szCs w:val="28"/>
        </w:rPr>
        <w:t>селах округа</w:t>
      </w:r>
      <w:r>
        <w:rPr>
          <w:sz w:val="28"/>
          <w:szCs w:val="28"/>
        </w:rPr>
        <w:t xml:space="preserve"> направляют информацию, полностью характеризующую ее проведение на местах.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информации должны быть отражены: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Школа, ФИО, класс.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набранных баллов за представленную работу (по критериям)</w:t>
      </w:r>
      <w:r>
        <w:rPr>
          <w:sz w:val="28"/>
          <w:szCs w:val="28"/>
        </w:rPr>
        <w:t>.</w:t>
      </w:r>
    </w:p>
    <w:p w:rsidR="003E4EEB" w:rsidRDefault="003E4EEB" w:rsidP="003E4EEB">
      <w:pPr>
        <w:ind w:firstLine="567"/>
        <w:jc w:val="both"/>
        <w:rPr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Награждение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Авторы лучших исследовательских работ «Моя семья в истории Кыринского района» награждаются дипломами и призами.  </w:t>
      </w:r>
    </w:p>
    <w:p w:rsidR="003E4EEB" w:rsidRDefault="003E4EEB" w:rsidP="003E4EE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3E4EEB" w:rsidRDefault="003E4EEB" w:rsidP="003E4EEB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4"/>
        </w:rPr>
        <w:t>2</w:t>
      </w: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Кыринского муниципального округа</w:t>
      </w:r>
    </w:p>
    <w:p w:rsidR="0005050A" w:rsidRPr="003E4EEB" w:rsidRDefault="0005050A" w:rsidP="0005050A">
      <w:pPr>
        <w:tabs>
          <w:tab w:val="left" w:pos="7371"/>
        </w:tabs>
        <w:ind w:firstLine="567"/>
        <w:jc w:val="right"/>
        <w:rPr>
          <w:b/>
          <w:sz w:val="28"/>
        </w:rPr>
      </w:pPr>
      <w:r w:rsidRPr="003E4EEB">
        <w:rPr>
          <w:sz w:val="28"/>
        </w:rPr>
        <w:t xml:space="preserve">от ___ марта 2026 </w:t>
      </w:r>
      <w:proofErr w:type="gramStart"/>
      <w:r w:rsidRPr="003E4EEB">
        <w:rPr>
          <w:sz w:val="28"/>
        </w:rPr>
        <w:t>года  №</w:t>
      </w:r>
      <w:proofErr w:type="gramEnd"/>
      <w:r w:rsidRPr="003E4EEB">
        <w:rPr>
          <w:sz w:val="28"/>
        </w:rPr>
        <w:t xml:space="preserve"> ____</w:t>
      </w:r>
    </w:p>
    <w:p w:rsidR="003E4EEB" w:rsidRDefault="003E4EEB" w:rsidP="003E4EEB">
      <w:pPr>
        <w:rPr>
          <w:b/>
          <w:sz w:val="28"/>
          <w:szCs w:val="28"/>
        </w:rPr>
      </w:pP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организационного комитета по проведению окружного конкурса исследовательских работ «Моя семья в истории Кыринского района»</w:t>
      </w:r>
    </w:p>
    <w:p w:rsidR="003E4EEB" w:rsidRDefault="003E4EEB" w:rsidP="003E4EEB">
      <w:pPr>
        <w:jc w:val="center"/>
        <w:rPr>
          <w:b/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оргкомитета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Горюнова Надежда </w:t>
      </w:r>
      <w:proofErr w:type="gramStart"/>
      <w:r>
        <w:rPr>
          <w:sz w:val="28"/>
          <w:szCs w:val="28"/>
        </w:rPr>
        <w:t>Олеговна,  директор</w:t>
      </w:r>
      <w:proofErr w:type="gramEnd"/>
      <w:r>
        <w:rPr>
          <w:sz w:val="28"/>
          <w:szCs w:val="28"/>
        </w:rPr>
        <w:t xml:space="preserve"> МБУК «Кыринская центральная окружная библиотека им. В.И. Сажина». </w:t>
      </w:r>
    </w:p>
    <w:p w:rsidR="0005050A" w:rsidRDefault="0005050A" w:rsidP="003E4EEB">
      <w:pPr>
        <w:jc w:val="both"/>
        <w:rPr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3E4EEB" w:rsidRDefault="003E4EEB" w:rsidP="0005050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Коренева Вера </w:t>
      </w:r>
      <w:proofErr w:type="gramStart"/>
      <w:r>
        <w:rPr>
          <w:sz w:val="28"/>
          <w:szCs w:val="28"/>
        </w:rPr>
        <w:t>Олеговна,  зав.</w:t>
      </w:r>
      <w:proofErr w:type="gramEnd"/>
      <w:r>
        <w:rPr>
          <w:sz w:val="28"/>
          <w:szCs w:val="28"/>
        </w:rPr>
        <w:t xml:space="preserve"> отделом обслуживания МБУК КЦОБ им. В.И. Сажина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Салтанова Анастасия Владимировна </w:t>
      </w:r>
      <w:proofErr w:type="gramStart"/>
      <w:r>
        <w:rPr>
          <w:sz w:val="28"/>
          <w:szCs w:val="28"/>
        </w:rPr>
        <w:t>заведующая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центральной</w:t>
      </w:r>
      <w:proofErr w:type="gramEnd"/>
      <w:r>
        <w:rPr>
          <w:sz w:val="28"/>
          <w:szCs w:val="28"/>
        </w:rPr>
        <w:t xml:space="preserve"> окружной детской библиотекой. 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Сопина</w:t>
      </w:r>
      <w:proofErr w:type="spellEnd"/>
      <w:r>
        <w:rPr>
          <w:sz w:val="28"/>
          <w:szCs w:val="28"/>
        </w:rPr>
        <w:t xml:space="preserve"> Юлия Андреевна, методист МБУК КЦОБ им. В.И. Сажина. 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Полуэктова Наталья Александровна, библиотекарь ЦОДБ.</w:t>
      </w:r>
    </w:p>
    <w:p w:rsidR="003E4EEB" w:rsidRDefault="003E4EEB" w:rsidP="0005050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Шишина</w:t>
      </w:r>
      <w:proofErr w:type="spellEnd"/>
      <w:r>
        <w:rPr>
          <w:sz w:val="28"/>
          <w:szCs w:val="28"/>
        </w:rPr>
        <w:t xml:space="preserve"> Ирина Анатольевна, библиограф МБУК КЦОБ им. В.И. Сажина.</w:t>
      </w:r>
    </w:p>
    <w:p w:rsidR="003E4EEB" w:rsidRDefault="003E4EEB" w:rsidP="003E4EEB">
      <w:pPr>
        <w:jc w:val="both"/>
        <w:rPr>
          <w:sz w:val="28"/>
          <w:szCs w:val="28"/>
        </w:rPr>
      </w:pPr>
    </w:p>
    <w:p w:rsidR="003E4EEB" w:rsidRDefault="003E4EEB" w:rsidP="003E4EE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3E4EEB" w:rsidRDefault="003E4EEB" w:rsidP="003E4EEB">
      <w:pPr>
        <w:rPr>
          <w:sz w:val="28"/>
          <w:szCs w:val="28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4"/>
        </w:rPr>
        <w:t>3</w:t>
      </w:r>
      <w:r w:rsidRPr="003E4EEB">
        <w:rPr>
          <w:rFonts w:ascii="Times New Roman" w:hAnsi="Times New Roman"/>
          <w:sz w:val="28"/>
          <w:szCs w:val="24"/>
        </w:rPr>
        <w:t xml:space="preserve"> </w:t>
      </w: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05050A" w:rsidRPr="003E4EEB" w:rsidRDefault="0005050A" w:rsidP="0005050A">
      <w:pPr>
        <w:pStyle w:val="NoSpacing"/>
        <w:spacing w:line="240" w:lineRule="atLeast"/>
        <w:contextualSpacing/>
        <w:jc w:val="right"/>
        <w:rPr>
          <w:rFonts w:ascii="Times New Roman" w:hAnsi="Times New Roman"/>
          <w:sz w:val="28"/>
          <w:szCs w:val="24"/>
        </w:rPr>
      </w:pPr>
      <w:r w:rsidRPr="003E4EEB">
        <w:rPr>
          <w:rFonts w:ascii="Times New Roman" w:hAnsi="Times New Roman"/>
          <w:sz w:val="28"/>
          <w:szCs w:val="24"/>
        </w:rPr>
        <w:t>Кыринского муниципального округа</w:t>
      </w:r>
    </w:p>
    <w:p w:rsidR="0005050A" w:rsidRPr="003E4EEB" w:rsidRDefault="0005050A" w:rsidP="0005050A">
      <w:pPr>
        <w:tabs>
          <w:tab w:val="left" w:pos="7371"/>
        </w:tabs>
        <w:ind w:firstLine="567"/>
        <w:jc w:val="right"/>
        <w:rPr>
          <w:b/>
          <w:sz w:val="28"/>
        </w:rPr>
      </w:pPr>
      <w:r w:rsidRPr="003E4EEB">
        <w:rPr>
          <w:sz w:val="28"/>
        </w:rPr>
        <w:t xml:space="preserve">от ___ марта 2026 </w:t>
      </w:r>
      <w:proofErr w:type="gramStart"/>
      <w:r w:rsidRPr="003E4EEB">
        <w:rPr>
          <w:sz w:val="28"/>
        </w:rPr>
        <w:t>года  №</w:t>
      </w:r>
      <w:proofErr w:type="gramEnd"/>
      <w:r w:rsidRPr="003E4EEB">
        <w:rPr>
          <w:sz w:val="28"/>
        </w:rPr>
        <w:t xml:space="preserve"> ____</w:t>
      </w:r>
    </w:p>
    <w:p w:rsidR="003E4EEB" w:rsidRDefault="003E4EEB" w:rsidP="003E4EEB">
      <w:pPr>
        <w:jc w:val="right"/>
        <w:rPr>
          <w:sz w:val="28"/>
          <w:szCs w:val="28"/>
        </w:rPr>
      </w:pPr>
    </w:p>
    <w:p w:rsidR="003E4EEB" w:rsidRDefault="003E4EEB" w:rsidP="003E4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</w:t>
      </w: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проведение окружного конкурса исследовательских работ</w:t>
      </w:r>
    </w:p>
    <w:p w:rsidR="003E4EEB" w:rsidRDefault="003E4EEB" w:rsidP="003E4EE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«Моя семья в истории Кыринского района»</w:t>
      </w:r>
    </w:p>
    <w:p w:rsidR="003E4EEB" w:rsidRDefault="003E4EEB" w:rsidP="003E4EEB">
      <w:pPr>
        <w:jc w:val="center"/>
        <w:rPr>
          <w:b/>
          <w:sz w:val="28"/>
          <w:szCs w:val="28"/>
        </w:rPr>
      </w:pP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977"/>
        <w:gridCol w:w="2062"/>
        <w:gridCol w:w="1893"/>
        <w:gridCol w:w="1868"/>
      </w:tblGrid>
      <w:tr w:rsidR="003E4EEB" w:rsidTr="00B96C1E">
        <w:trPr>
          <w:trHeight w:val="961"/>
        </w:trPr>
        <w:tc>
          <w:tcPr>
            <w:tcW w:w="801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затрат.</w:t>
            </w:r>
          </w:p>
        </w:tc>
        <w:tc>
          <w:tcPr>
            <w:tcW w:w="2062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бюджетной классификации </w:t>
            </w: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3E4EEB" w:rsidTr="00B96C1E">
        <w:trPr>
          <w:trHeight w:val="257"/>
        </w:trPr>
        <w:tc>
          <w:tcPr>
            <w:tcW w:w="9601" w:type="dxa"/>
            <w:gridSpan w:val="5"/>
          </w:tcPr>
          <w:p w:rsidR="003E4EEB" w:rsidRDefault="003E4EEB" w:rsidP="00B96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Призовой фонд:</w:t>
            </w:r>
          </w:p>
        </w:tc>
      </w:tr>
      <w:tr w:rsidR="003E4EEB" w:rsidTr="00B96C1E">
        <w:trPr>
          <w:trHeight w:val="638"/>
        </w:trPr>
        <w:tc>
          <w:tcPr>
            <w:tcW w:w="801" w:type="dxa"/>
            <w:vMerge w:val="restart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Благодарственные    письма, дипломы;</w:t>
            </w:r>
          </w:p>
        </w:tc>
        <w:tc>
          <w:tcPr>
            <w:tcW w:w="2062" w:type="dxa"/>
            <w:vMerge w:val="restart"/>
          </w:tcPr>
          <w:p w:rsidR="003E4EEB" w:rsidRDefault="003E4EEB" w:rsidP="00B96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20*50</w:t>
            </w: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</w:tr>
      <w:tr w:rsidR="003E4EEB" w:rsidTr="00B96C1E">
        <w:trPr>
          <w:trHeight w:val="651"/>
        </w:trPr>
        <w:tc>
          <w:tcPr>
            <w:tcW w:w="801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за 1 место</w:t>
            </w:r>
          </w:p>
        </w:tc>
        <w:tc>
          <w:tcPr>
            <w:tcW w:w="2062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 руб.</w:t>
            </w:r>
          </w:p>
        </w:tc>
      </w:tr>
      <w:tr w:rsidR="003E4EEB" w:rsidTr="00B96C1E">
        <w:trPr>
          <w:trHeight w:val="613"/>
        </w:trPr>
        <w:tc>
          <w:tcPr>
            <w:tcW w:w="801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за 2 место</w:t>
            </w:r>
          </w:p>
        </w:tc>
        <w:tc>
          <w:tcPr>
            <w:tcW w:w="2062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 руб.</w:t>
            </w:r>
          </w:p>
        </w:tc>
      </w:tr>
      <w:tr w:rsidR="003E4EEB" w:rsidTr="00B96C1E">
        <w:trPr>
          <w:trHeight w:val="676"/>
        </w:trPr>
        <w:tc>
          <w:tcPr>
            <w:tcW w:w="801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 за 3 место</w:t>
            </w:r>
          </w:p>
        </w:tc>
        <w:tc>
          <w:tcPr>
            <w:tcW w:w="2062" w:type="dxa"/>
            <w:vMerge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 руб.</w:t>
            </w:r>
          </w:p>
        </w:tc>
      </w:tr>
      <w:tr w:rsidR="003E4EEB" w:rsidTr="00B96C1E">
        <w:trPr>
          <w:trHeight w:val="273"/>
        </w:trPr>
        <w:tc>
          <w:tcPr>
            <w:tcW w:w="801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3E4EEB" w:rsidRDefault="003E4EEB" w:rsidP="00B9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6000 руб.</w:t>
            </w:r>
          </w:p>
        </w:tc>
      </w:tr>
    </w:tbl>
    <w:p w:rsidR="003E4EEB" w:rsidRDefault="003E4EEB" w:rsidP="003E4EEB">
      <w:pPr>
        <w:rPr>
          <w:sz w:val="28"/>
          <w:szCs w:val="28"/>
        </w:rPr>
      </w:pPr>
    </w:p>
    <w:p w:rsidR="003E4EEB" w:rsidRDefault="003E4EEB" w:rsidP="0005050A">
      <w:pPr>
        <w:widowControl w:val="0"/>
        <w:autoSpaceDE w:val="0"/>
        <w:autoSpaceDN w:val="0"/>
        <w:jc w:val="center"/>
        <w:rPr>
          <w:sz w:val="28"/>
          <w:szCs w:val="26"/>
        </w:rPr>
      </w:pPr>
      <w:r>
        <w:rPr>
          <w:sz w:val="28"/>
          <w:szCs w:val="28"/>
        </w:rPr>
        <w:t>____________</w:t>
      </w:r>
    </w:p>
    <w:sectPr w:rsidR="003E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 w15:restartNumberingAfterBreak="0">
    <w:nsid w:val="06FA682B"/>
    <w:multiLevelType w:val="multilevel"/>
    <w:tmpl w:val="06FA68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DF"/>
    <w:rsid w:val="00026AA4"/>
    <w:rsid w:val="0003059C"/>
    <w:rsid w:val="00040F4C"/>
    <w:rsid w:val="0005050A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4EEB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33F0"/>
  <w15:docId w15:val="{4F1BE01E-EC88-44E1-8D11-7B997D00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E05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NoSpacing">
    <w:name w:val="No Spacing"/>
    <w:qFormat/>
    <w:rsid w:val="003E4EE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SisADM</cp:lastModifiedBy>
  <cp:revision>2</cp:revision>
  <cp:lastPrinted>2026-03-30T00:17:00Z</cp:lastPrinted>
  <dcterms:created xsi:type="dcterms:W3CDTF">2026-03-30T00:18:00Z</dcterms:created>
  <dcterms:modified xsi:type="dcterms:W3CDTF">2026-03-30T00:18:00Z</dcterms:modified>
</cp:coreProperties>
</file>