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AC" w:rsidRPr="00D00AD2" w:rsidRDefault="00DC03AC" w:rsidP="00DC03AC">
      <w:pPr>
        <w:pStyle w:val="10"/>
        <w:shd w:val="clear" w:color="auto" w:fill="auto"/>
        <w:spacing w:after="0" w:line="240" w:lineRule="auto"/>
        <w:rPr>
          <w:rFonts w:ascii="Times New Roman" w:hAnsi="Times New Roman"/>
          <w:color w:val="000000"/>
        </w:rPr>
      </w:pPr>
      <w:bookmarkStart w:id="0" w:name="bookmark0"/>
      <w:bookmarkStart w:id="1" w:name="G2"/>
      <w:r w:rsidRPr="00D00AD2">
        <w:rPr>
          <w:rFonts w:ascii="Times New Roman" w:hAnsi="Times New Roman"/>
          <w:color w:val="000000"/>
        </w:rPr>
        <w:t xml:space="preserve">СОВЕТ КЫРИНСКОГО МУНИЦИПАЛЬНОГО </w:t>
      </w:r>
      <w:bookmarkEnd w:id="0"/>
      <w:r w:rsidRPr="00D00AD2">
        <w:rPr>
          <w:rFonts w:ascii="Times New Roman" w:hAnsi="Times New Roman"/>
          <w:color w:val="000000"/>
        </w:rPr>
        <w:t>ОКРУГА</w:t>
      </w:r>
    </w:p>
    <w:p w:rsidR="00DC03AC" w:rsidRPr="00D00AD2" w:rsidRDefault="00DC03AC" w:rsidP="00DC03AC">
      <w:pPr>
        <w:pStyle w:val="10"/>
        <w:shd w:val="clear" w:color="auto" w:fill="auto"/>
        <w:spacing w:after="0" w:line="240" w:lineRule="auto"/>
        <w:rPr>
          <w:rFonts w:ascii="Times New Roman" w:hAnsi="Times New Roman"/>
          <w:color w:val="000000"/>
        </w:rPr>
      </w:pPr>
      <w:r w:rsidRPr="00D00AD2">
        <w:rPr>
          <w:rFonts w:ascii="Times New Roman" w:hAnsi="Times New Roman"/>
          <w:color w:val="000000"/>
        </w:rPr>
        <w:t>ЗАБАЙКАЛЬСКОГО КРАЯ</w:t>
      </w:r>
    </w:p>
    <w:p w:rsidR="00DC03AC" w:rsidRPr="00D00AD2" w:rsidRDefault="00DC03AC" w:rsidP="00DC03AC">
      <w:pPr>
        <w:pStyle w:val="10"/>
        <w:shd w:val="clear" w:color="auto" w:fill="auto"/>
        <w:spacing w:after="0" w:line="240" w:lineRule="auto"/>
        <w:rPr>
          <w:rFonts w:ascii="Times New Roman" w:hAnsi="Times New Roman"/>
          <w:color w:val="000000"/>
        </w:rPr>
      </w:pPr>
      <w:r w:rsidRPr="00D00AD2">
        <w:rPr>
          <w:rFonts w:ascii="Times New Roman" w:hAnsi="Times New Roman"/>
          <w:color w:val="000000"/>
        </w:rPr>
        <w:t>РЕШЕНИЕ</w:t>
      </w:r>
    </w:p>
    <w:p w:rsidR="00DC03AC" w:rsidRPr="00DC03AC" w:rsidRDefault="00DC03AC" w:rsidP="00DC03AC">
      <w:pPr>
        <w:pStyle w:val="10"/>
        <w:shd w:val="clear" w:color="auto" w:fill="auto"/>
        <w:spacing w:after="0" w:line="240" w:lineRule="auto"/>
        <w:rPr>
          <w:rFonts w:ascii="Times New Roman" w:hAnsi="Times New Roman"/>
          <w:color w:val="000000"/>
        </w:rPr>
      </w:pPr>
    </w:p>
    <w:p w:rsidR="00DC03AC" w:rsidRPr="00577B5D" w:rsidRDefault="00DC03AC" w:rsidP="00DC03AC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/>
          <w:color w:val="000000"/>
          <w:lang w:val="en-US"/>
        </w:rPr>
      </w:pPr>
      <w:r w:rsidRPr="00D00AD2">
        <w:rPr>
          <w:rFonts w:ascii="Times New Roman" w:hAnsi="Times New Roman"/>
          <w:color w:val="000000"/>
        </w:rPr>
        <w:t xml:space="preserve">от </w:t>
      </w:r>
      <w:r w:rsidR="00577B5D">
        <w:rPr>
          <w:rFonts w:ascii="Times New Roman" w:hAnsi="Times New Roman"/>
          <w:color w:val="000000"/>
          <w:lang w:val="en-US"/>
        </w:rPr>
        <w:t>24</w:t>
      </w:r>
      <w:r w:rsidRPr="00D00AD2">
        <w:rPr>
          <w:rFonts w:ascii="Times New Roman" w:hAnsi="Times New Roman"/>
          <w:color w:val="000000"/>
        </w:rPr>
        <w:t>июня 2026 года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D00AD2">
        <w:rPr>
          <w:rFonts w:ascii="Times New Roman" w:hAnsi="Times New Roman"/>
          <w:color w:val="000000"/>
        </w:rPr>
        <w:t xml:space="preserve">№ </w:t>
      </w:r>
      <w:r w:rsidR="00577B5D" w:rsidRPr="00577B5D">
        <w:rPr>
          <w:rFonts w:ascii="Times New Roman" w:hAnsi="Times New Roman"/>
          <w:color w:val="000000"/>
        </w:rPr>
        <w:t>6</w:t>
      </w:r>
      <w:r w:rsidR="00577B5D">
        <w:rPr>
          <w:rFonts w:ascii="Times New Roman" w:hAnsi="Times New Roman"/>
          <w:color w:val="000000"/>
          <w:lang w:val="en-US"/>
        </w:rPr>
        <w:t>8</w:t>
      </w:r>
    </w:p>
    <w:p w:rsidR="00DC03AC" w:rsidRPr="00D00AD2" w:rsidRDefault="00DC03AC" w:rsidP="00DC03AC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/>
          <w:color w:val="000000"/>
        </w:rPr>
      </w:pPr>
    </w:p>
    <w:p w:rsidR="00DC03AC" w:rsidRPr="00D00AD2" w:rsidRDefault="00DC03AC" w:rsidP="00DC03AC">
      <w:pPr>
        <w:pStyle w:val="10"/>
        <w:shd w:val="clear" w:color="auto" w:fill="auto"/>
        <w:spacing w:after="0" w:line="240" w:lineRule="auto"/>
        <w:rPr>
          <w:rFonts w:ascii="Times New Roman" w:hAnsi="Times New Roman"/>
          <w:color w:val="000000"/>
        </w:rPr>
      </w:pPr>
      <w:r w:rsidRPr="00D00AD2">
        <w:rPr>
          <w:rFonts w:ascii="Times New Roman" w:hAnsi="Times New Roman"/>
          <w:color w:val="000000"/>
        </w:rPr>
        <w:t>с</w:t>
      </w:r>
      <w:proofErr w:type="gramStart"/>
      <w:r w:rsidRPr="00D00AD2">
        <w:rPr>
          <w:rFonts w:ascii="Times New Roman" w:hAnsi="Times New Roman"/>
          <w:color w:val="000000"/>
        </w:rPr>
        <w:t>.К</w:t>
      </w:r>
      <w:proofErr w:type="gramEnd"/>
      <w:r w:rsidRPr="00D00AD2">
        <w:rPr>
          <w:rFonts w:ascii="Times New Roman" w:hAnsi="Times New Roman"/>
          <w:color w:val="000000"/>
        </w:rPr>
        <w:t>ыра</w:t>
      </w:r>
    </w:p>
    <w:p w:rsidR="00DC03AC" w:rsidRPr="00D00AD2" w:rsidRDefault="00DC03AC" w:rsidP="00DC03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9278F" w:rsidRPr="0009278F" w:rsidRDefault="00060471" w:rsidP="000927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разработки, корректировки, осуществления мониторинга и контроля реализации стратегии социально- экономического развития К</w:t>
      </w:r>
      <w:r w:rsidR="00DD2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ыринского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Забайкальского края</w:t>
      </w:r>
    </w:p>
    <w:p w:rsidR="0009278F" w:rsidRDefault="0009278F" w:rsidP="000927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p w:rsidR="0009278F" w:rsidRPr="0009278F" w:rsidRDefault="0009278F" w:rsidP="000927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p w:rsidR="00D472F8" w:rsidRDefault="00060471" w:rsidP="00D4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6EFF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20.03.2025 №33-ФЗ «Об общих принципах организации местного самоуправления в единой системе публичной власти», от 28.06.2014 №172-ФЗ «О стратегическом планировании в Российской Федерации»</w:t>
      </w:r>
      <w:r w:rsidR="0009278F" w:rsidRPr="00BF6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3A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F6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Забайкальского края от 20.11.2015 №1253-ЗЗК «О стратегическом планировании в Забайкальском крае»,</w:t>
      </w:r>
      <w:r w:rsidR="0009278F" w:rsidRPr="00BF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</w:t>
      </w:r>
      <w:r w:rsidR="00341A52" w:rsidRPr="00BF6EF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9278F" w:rsidRPr="00BF6E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9278F" w:rsidRPr="00BF6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К</w:t>
      </w:r>
      <w:r w:rsidR="005E5AD3">
        <w:rPr>
          <w:rFonts w:ascii="Times New Roman" w:eastAsia="Times New Roman" w:hAnsi="Times New Roman" w:cs="Times New Roman"/>
          <w:sz w:val="28"/>
          <w:szCs w:val="28"/>
          <w:lang w:eastAsia="ru-RU"/>
        </w:rPr>
        <w:t>ырин</w:t>
      </w:r>
      <w:r w:rsidR="0009278F" w:rsidRPr="00BF6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округа, Совет К</w:t>
      </w:r>
      <w:r w:rsidR="005E5AD3">
        <w:rPr>
          <w:rFonts w:ascii="Times New Roman" w:eastAsia="Times New Roman" w:hAnsi="Times New Roman" w:cs="Times New Roman"/>
          <w:sz w:val="28"/>
          <w:szCs w:val="28"/>
          <w:lang w:eastAsia="ru-RU"/>
        </w:rPr>
        <w:t>ырин</w:t>
      </w:r>
      <w:r w:rsidR="0009278F" w:rsidRPr="00BF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округа </w:t>
      </w:r>
      <w:r w:rsidR="0009278F" w:rsidRPr="00DC03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  <w:proofErr w:type="gramEnd"/>
    </w:p>
    <w:p w:rsidR="00D472F8" w:rsidRPr="00D472F8" w:rsidRDefault="0009278F" w:rsidP="00D472F8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r w:rsidR="00060471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прилагаемый Порядок разработки, корректировки, осуществления мониторинга и контроля реализации стратегии социально- экономического развития К</w:t>
      </w:r>
      <w:r w:rsidR="005E5AD3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</w:t>
      </w:r>
      <w:r w:rsidR="00060471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округа Забайкальского края</w:t>
      </w:r>
      <w:r w:rsidR="00E26E69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472F8" w:rsidRPr="00BF6EFF" w:rsidRDefault="006D7349" w:rsidP="00D472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472F8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DC0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</w:t>
      </w:r>
      <w:r w:rsidR="00D472F8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подлежит официальному опубликованию в сетевом издани</w:t>
      </w:r>
      <w:r w:rsidR="00DC0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472F8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="00D472F8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Ононская</w:t>
      </w:r>
      <w:proofErr w:type="spellEnd"/>
      <w:r w:rsidR="00D472F8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правда» https: //</w:t>
      </w:r>
      <w:proofErr w:type="spellStart"/>
      <w:r w:rsidR="00D472F8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ононская</w:t>
      </w:r>
      <w:proofErr w:type="spellEnd"/>
      <w:r w:rsidR="00D472F8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72F8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правда</w:t>
      </w:r>
      <w:proofErr w:type="gramStart"/>
      <w:r w:rsidR="00D472F8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="00D472F8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proofErr w:type="spellEnd"/>
      <w:r w:rsidR="00D472F8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//, обнародованию на стенде администрации Кыринского муниципального округа, размещению на официальном сайте Кыринского муниципального округа в информационно-телекоммуникационной сети «Интернет».</w:t>
      </w:r>
    </w:p>
    <w:p w:rsidR="0009278F" w:rsidRPr="00D472F8" w:rsidRDefault="006D7349" w:rsidP="00D472F8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F68DF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09278F" w:rsidRPr="00D47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астоящее решение вступает в силу на следующий день после дня его официального опубликования.</w:t>
      </w:r>
    </w:p>
    <w:p w:rsidR="00BF6EFF" w:rsidRDefault="00BF6EFF" w:rsidP="00BF6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278F" w:rsidRPr="00BF6EFF" w:rsidRDefault="0009278F" w:rsidP="000927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</w:t>
      </w:r>
    </w:p>
    <w:p w:rsidR="00DB15AE" w:rsidRDefault="00CA1F0A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5E5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ыринско</w:t>
      </w:r>
      <w:r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="0009278F"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округа                       </w:t>
      </w:r>
      <w:r w:rsidR="00CF7ECB"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5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С.С</w:t>
      </w:r>
      <w:r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E5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Пашкова</w:t>
      </w:r>
    </w:p>
    <w:p w:rsidR="00DB15AE" w:rsidRDefault="00DB15AE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278F" w:rsidRDefault="00C41243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proofErr w:type="spellStart"/>
      <w:r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5E5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</w:t>
      </w:r>
      <w:r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CA1F0A"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278F"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CA1F0A"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09278F"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bookmarkEnd w:id="1"/>
      <w:r w:rsidR="008F68DF"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5E5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8F68DF"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E5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8F68DF" w:rsidRP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5E5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Сакияева</w:t>
      </w:r>
      <w:proofErr w:type="spellEnd"/>
    </w:p>
    <w:p w:rsidR="00E72443" w:rsidRDefault="00E72443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2443" w:rsidRDefault="00E72443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2443" w:rsidRDefault="00E72443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2443" w:rsidRDefault="00E72443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2443" w:rsidRDefault="00E72443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2443" w:rsidRDefault="00E72443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2443" w:rsidRDefault="00E72443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2443" w:rsidRDefault="00E72443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2443" w:rsidRDefault="00E72443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3D7" w:rsidRDefault="001E73D7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2443" w:rsidRPr="00BF6EFF" w:rsidRDefault="00E72443" w:rsidP="00CA1F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278F" w:rsidRPr="00CF7ECB" w:rsidRDefault="0009278F" w:rsidP="00092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0"/>
        <w:gridCol w:w="4871"/>
      </w:tblGrid>
      <w:tr w:rsidR="00CF7ECB" w:rsidRPr="00CF7ECB" w:rsidTr="00CD5A1D">
        <w:tc>
          <w:tcPr>
            <w:tcW w:w="4870" w:type="dxa"/>
          </w:tcPr>
          <w:p w:rsidR="0009278F" w:rsidRPr="00CF7ECB" w:rsidRDefault="0009278F" w:rsidP="0009278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</w:tcPr>
          <w:p w:rsidR="008F68DF" w:rsidRPr="00CF7ECB" w:rsidRDefault="008F68DF" w:rsidP="00DB15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7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</w:t>
            </w:r>
          </w:p>
          <w:p w:rsidR="008F68DF" w:rsidRPr="00CF7ECB" w:rsidRDefault="008F68DF" w:rsidP="008F68D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7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решению Совета К</w:t>
            </w:r>
            <w:r w:rsidR="005E5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ырин</w:t>
            </w:r>
            <w:r w:rsidRPr="00CF7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ского муниципального округа </w:t>
            </w:r>
          </w:p>
          <w:p w:rsidR="0009278F" w:rsidRPr="00CF7ECB" w:rsidRDefault="0009278F" w:rsidP="000927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7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 </w:t>
            </w:r>
            <w:r w:rsidR="00577B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24</w:t>
            </w:r>
            <w:r w:rsidR="00577B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.06.</w:t>
            </w:r>
            <w:r w:rsidRPr="00CF7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8F68DF" w:rsidRPr="00CF7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Pr="00CF7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№ </w:t>
            </w:r>
            <w:r w:rsidR="00577B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09278F" w:rsidRPr="00CF7ECB" w:rsidRDefault="0009278F" w:rsidP="0009278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D7349" w:rsidRPr="00CF7ECB" w:rsidRDefault="006D7349" w:rsidP="0009278F">
      <w:pPr>
        <w:tabs>
          <w:tab w:val="left" w:pos="39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278F" w:rsidRPr="00CF7ECB" w:rsidRDefault="0009278F" w:rsidP="0009278F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7E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7E0E34" w:rsidRPr="00CF7E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орядок</w:t>
      </w:r>
    </w:p>
    <w:p w:rsidR="0009278F" w:rsidRPr="00CF7ECB" w:rsidRDefault="00CF7ECB" w:rsidP="0009278F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7E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разработки, корректировки, осуществления мониторинга и контроля реализации стратегии социа</w:t>
      </w:r>
      <w:r w:rsidR="009277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льно- экономического развития Кырин</w:t>
      </w:r>
      <w:r w:rsidRPr="00CF7E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ского муниципального округа Забайкальского края</w:t>
      </w:r>
    </w:p>
    <w:p w:rsidR="00CF7ECB" w:rsidRDefault="00CF7ECB" w:rsidP="000927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9278F" w:rsidRPr="00CF7ECB" w:rsidRDefault="0009278F" w:rsidP="000927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04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CF7E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09278F" w:rsidRPr="00CF7ECB" w:rsidRDefault="0009278F" w:rsidP="000927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9278F" w:rsidRPr="00CF7ECB" w:rsidRDefault="00FA4675" w:rsidP="001A27DF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CF7ECB" w:rsidRPr="00CF7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F7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F7ECB" w:rsidRPr="00CF7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Настоящий Порядок </w:t>
      </w:r>
      <w:r w:rsidR="001A27DF" w:rsidRPr="001A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разработки, корректировки, осуществления мониторинга и контроля реализации стратегии социально- экономического развития </w:t>
      </w:r>
      <w:proofErr w:type="spellStart"/>
      <w:r w:rsidR="001A27DF" w:rsidRPr="001A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Кыринского</w:t>
      </w:r>
      <w:proofErr w:type="spellEnd"/>
      <w:r w:rsidR="001A27DF" w:rsidRPr="001A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округа Забайкальского края</w:t>
      </w:r>
      <w:r w:rsidR="001A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23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</w:t>
      </w:r>
      <w:proofErr w:type="gramStart"/>
      <w:r w:rsidR="00923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е-</w:t>
      </w:r>
      <w:proofErr w:type="gramEnd"/>
      <w:r w:rsidR="00923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Порядок) </w:t>
      </w:r>
      <w:r w:rsidR="00CF7ECB" w:rsidRPr="00CF7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 правила разработки, корректировки, осуществления мониторинга и контроля реализации стратегии социально- экономического развития К</w:t>
      </w:r>
      <w:r w:rsidR="00927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</w:t>
      </w:r>
      <w:r w:rsidR="00CF7ECB" w:rsidRPr="00CF7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округа Забайкальского края (далее-Стратегия).</w:t>
      </w:r>
    </w:p>
    <w:p w:rsidR="00CF7ECB" w:rsidRDefault="00CF7ECB" w:rsidP="00092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CF7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Стратегия является документом стратегического планирования, определяющим приоритеты, цели и задачи социально- экономического развития К</w:t>
      </w:r>
      <w:r w:rsidR="00927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</w:t>
      </w:r>
      <w:r w:rsidRPr="00CF7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округа Забайкальского края.</w:t>
      </w:r>
    </w:p>
    <w:p w:rsidR="00CF7ECB" w:rsidRPr="00CF7ECB" w:rsidRDefault="00CF7ECB" w:rsidP="00092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Стратегия разрабатывается на основе </w:t>
      </w:r>
      <w:r w:rsidR="00CE5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нормативных правовых актов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стратегического планирования Российской Федерации, Забайкальского края и К</w:t>
      </w:r>
      <w:r w:rsidR="00927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округа Забайкальского края.</w:t>
      </w:r>
    </w:p>
    <w:p w:rsidR="00CF7ECB" w:rsidRPr="00060471" w:rsidRDefault="00CF7ECB" w:rsidP="00092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9278F" w:rsidRPr="00F70FFA" w:rsidRDefault="0009278F" w:rsidP="004778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F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 </w:t>
      </w:r>
      <w:r w:rsidR="00CF7ECB" w:rsidRPr="00F70F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Разработка Стратегии</w:t>
      </w:r>
    </w:p>
    <w:p w:rsidR="0009278F" w:rsidRPr="00060471" w:rsidRDefault="0009278F" w:rsidP="004778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9278F" w:rsidRPr="00F70FFA" w:rsidRDefault="00F70FFA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Уполномоченным органом по координации и организации процесса разработки, корректировки, осуществления мониторинга и контроля реализации Стратегии является </w:t>
      </w:r>
      <w:r w:rsid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экономики </w:t>
      </w:r>
      <w:r w:rsidRPr="00F70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BF6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70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927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</w:t>
      </w:r>
      <w:r w:rsidRPr="00F70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округа (дале</w:t>
      </w:r>
      <w:proofErr w:type="gramStart"/>
      <w:r w:rsidRPr="00F70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е-</w:t>
      </w:r>
      <w:proofErr w:type="gramEnd"/>
      <w:r w:rsidRPr="00F70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уполномоченный орган).</w:t>
      </w:r>
    </w:p>
    <w:p w:rsidR="00F70FFA" w:rsidRDefault="00F70FFA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Участниками разработки </w:t>
      </w:r>
      <w:r w:rsidR="00594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тратегии являются:</w:t>
      </w:r>
    </w:p>
    <w:p w:rsidR="00822A17" w:rsidRDefault="00822A17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структурные подразделения администрации К</w:t>
      </w:r>
      <w:r w:rsidR="00927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округа;</w:t>
      </w:r>
    </w:p>
    <w:p w:rsidR="00F70FFA" w:rsidRDefault="00F70FFA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отраслевые (функциональные органы) администрации К</w:t>
      </w:r>
      <w:r w:rsidR="00927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округа и их подведомственные учреждения:</w:t>
      </w:r>
    </w:p>
    <w:p w:rsidR="00F70FFA" w:rsidRDefault="00F70FFA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территориальные органы администрации К</w:t>
      </w:r>
      <w:r w:rsidR="00927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округа;</w:t>
      </w:r>
    </w:p>
    <w:p w:rsidR="00F70FFA" w:rsidRDefault="00F70FFA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22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предприятия и учреждения К</w:t>
      </w:r>
      <w:r w:rsidR="00927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</w:t>
      </w:r>
      <w:r w:rsidR="00822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округа;</w:t>
      </w:r>
    </w:p>
    <w:p w:rsidR="00822A17" w:rsidRDefault="00822A17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иные участники стратегического планирования. </w:t>
      </w:r>
    </w:p>
    <w:p w:rsidR="00822A17" w:rsidRDefault="00822A17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разработке Стратегии могут привлекаться органы исполнительной власти Забайкальского края</w:t>
      </w:r>
      <w:r w:rsidR="00594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общественные, научные и иные организации с учетом требований законодательства Российской Федерации.</w:t>
      </w:r>
    </w:p>
    <w:p w:rsidR="005940EC" w:rsidRDefault="005940EC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Методическую поддержку разработки Стратег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и ее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согласование в Правительстве Забайкальского края по вопросам совместного (регионального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муниципального) ведения осуществляет министерство по социальному, экономическому, инфраструктурному, пространственному планированию и развитию Забайкальского края.</w:t>
      </w:r>
    </w:p>
    <w:p w:rsidR="005940EC" w:rsidRDefault="005940EC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для разработки Стратегии создается рабочая группа.</w:t>
      </w:r>
    </w:p>
    <w:p w:rsidR="005940EC" w:rsidRDefault="005940EC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 Уполномоченный орган формирует </w:t>
      </w:r>
      <w:r w:rsidR="00594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 разработки Стратегии с указанием этапов, сроков и ответственных исполнителей.</w:t>
      </w:r>
    </w:p>
    <w:p w:rsidR="005940EC" w:rsidRDefault="005940EC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</w:t>
      </w:r>
      <w:r w:rsidR="00470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Стратегия разрабатывается в соответствии с методическими рекомендациями по разработке и корректировке </w:t>
      </w:r>
      <w:r w:rsidR="00594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470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тратегии социально- экономического развития субъекта Российской Федерации и </w:t>
      </w:r>
      <w:r w:rsidR="00594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70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лана мероприятий по ее реализации, утвержденными приказом Минэкономразвития России от 23 марта 2017 №132.</w:t>
      </w:r>
    </w:p>
    <w:p w:rsidR="004705D6" w:rsidRDefault="004705D6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С целью проведения общественного обсуждения прое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 Стр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атегии размещается на официальном сайте администрации К</w:t>
      </w:r>
      <w:r w:rsidR="00927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округа</w:t>
      </w:r>
      <w:r w:rsidR="008D1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1C4E" w:rsidRPr="008D1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информационно-телекоммуникационной сети «Интернет»: </w:t>
      </w:r>
      <w:hyperlink r:id="rId8" w:history="1">
        <w:r w:rsidR="005B213D" w:rsidRPr="00192DC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https://kyrinskiy.75.ru/</w:t>
        </w:r>
      </w:hyperlink>
      <w:r w:rsidR="005B2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 </w:t>
      </w:r>
      <w:r w:rsidR="008D1C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в федеральной информационной системе стратегического планирования с соблюдением требований, утвержденных правилами общественного обсуждения проектов документов стратегического планирования в соответствии с действующим законодательством.</w:t>
      </w:r>
    </w:p>
    <w:p w:rsidR="008D1C4E" w:rsidRDefault="008D1C4E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общественного обсуждения проекта Стратегии составляет не менее 15 календарных дней.</w:t>
      </w:r>
    </w:p>
    <w:p w:rsidR="008D1C4E" w:rsidRDefault="008D1C4E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Стратегия утверждается решением Совета К</w:t>
      </w:r>
      <w:r w:rsidR="00927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округа Забайкальского края.</w:t>
      </w:r>
    </w:p>
    <w:p w:rsidR="008D1C4E" w:rsidRDefault="008D1C4E" w:rsidP="00092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278F" w:rsidRPr="0009278F" w:rsidRDefault="0009278F" w:rsidP="000927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r w:rsidR="008D1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Реализация Стратегии</w:t>
      </w:r>
    </w:p>
    <w:p w:rsidR="0009278F" w:rsidRPr="0009278F" w:rsidRDefault="0009278F" w:rsidP="000927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1C4E" w:rsidRDefault="008D1C4E" w:rsidP="000927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С целью реализации Стратегии уполномоченным органом может разрабатываться </w:t>
      </w:r>
      <w:r w:rsidR="002D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 мероприятий по реализации Стратегии (дале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план).</w:t>
      </w:r>
    </w:p>
    <w:p w:rsidR="008E40DA" w:rsidRDefault="008D1C4E" w:rsidP="000927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План разрабатывается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положений Стратегии на период ее </w:t>
      </w:r>
      <w:r w:rsidR="008E4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учетом </w:t>
      </w:r>
      <w:r w:rsidR="008E4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содержанию с учетом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направлений деятельности </w:t>
      </w:r>
      <w:r w:rsidR="008E4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 К</w:t>
      </w:r>
      <w:r w:rsidR="009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ырин</w:t>
      </w:r>
      <w:r w:rsidR="008E4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округа;</w:t>
      </w:r>
    </w:p>
    <w:p w:rsidR="008E40DA" w:rsidRDefault="008E40DA" w:rsidP="000927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План утверждается постановлением администрации К</w:t>
      </w:r>
      <w:r w:rsidR="009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муниципального округа. </w:t>
      </w:r>
    </w:p>
    <w:p w:rsidR="008E40DA" w:rsidRDefault="008E40DA" w:rsidP="000927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0DA" w:rsidRDefault="008E40DA" w:rsidP="008E40D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4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Мониторинг и контроль реализации Стратегии</w:t>
      </w:r>
    </w:p>
    <w:p w:rsidR="008E40DA" w:rsidRDefault="008E40DA" w:rsidP="008E40D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40DA" w:rsidRDefault="008E40DA" w:rsidP="008E40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Мониторинг реализации Стратегии (дале</w:t>
      </w:r>
      <w:proofErr w:type="gramStart"/>
      <w:r w:rsidRPr="008E4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8E4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мониторинг) осуществляется на основе комплексной оценки достижения основных социально- экономических показателей, определенных Стратегией и исполнения мероприятий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40DA" w:rsidRDefault="008E40DA" w:rsidP="008E40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Мониторинг </w:t>
      </w:r>
      <w:r w:rsidR="0059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структурными подразделениями, отраслевыми (функциональными) органами и их подведомственными учреждениями, территориальными органами администрации </w:t>
      </w:r>
      <w:proofErr w:type="spellStart"/>
      <w:r w:rsidR="0059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ырин</w:t>
      </w:r>
      <w:r w:rsidR="0059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59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2D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2555" w:rsidRDefault="00592555" w:rsidP="008E40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4.3. Результаты мониторинга отражаются в ежегодном отчете главы </w:t>
      </w:r>
      <w:proofErr w:type="spellStart"/>
      <w:r w:rsidR="002D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 w:rsidR="002D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о результатах своей деятельности</w:t>
      </w:r>
      <w:r w:rsidR="002D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деятельности администрации </w:t>
      </w:r>
      <w:proofErr w:type="spellStart"/>
      <w:r w:rsidR="002D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 w:rsidR="002D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</w:p>
    <w:p w:rsidR="00592555" w:rsidRDefault="00592555" w:rsidP="005925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Структурные подразделения, отраслевые (функциональные) органы и подведомственные им учреждения, территориальные органы администрации </w:t>
      </w:r>
      <w:r w:rsidR="00E7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округа, ответственные за реализацию мероприятий или достижение показателей плана, представляют в уполномоченный орган информационно- аналитические материалы, необходимые для формирования ежегодного отчета о ходе исполнения плана;</w:t>
      </w:r>
    </w:p>
    <w:p w:rsidR="00592555" w:rsidRDefault="00592555" w:rsidP="005925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Контроль реализации Стратегии осуществляется уполномоченным органом на основании результатов мониторинга.</w:t>
      </w:r>
    </w:p>
    <w:p w:rsidR="00592555" w:rsidRDefault="00592555" w:rsidP="005925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555" w:rsidRDefault="00592555" w:rsidP="0059255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Корректировка Стратегии</w:t>
      </w:r>
    </w:p>
    <w:p w:rsidR="00592555" w:rsidRDefault="00592555" w:rsidP="0059255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2555" w:rsidRPr="00592555" w:rsidRDefault="00592555" w:rsidP="005925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Корректировка Стратегии осуществляется по решению главы К</w:t>
      </w:r>
      <w:r w:rsidR="00927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округа.</w:t>
      </w:r>
    </w:p>
    <w:p w:rsidR="00592555" w:rsidRPr="008E40DA" w:rsidRDefault="00592555" w:rsidP="008E40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0DA" w:rsidRDefault="008E40DA" w:rsidP="000927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278F" w:rsidRPr="0009278F" w:rsidRDefault="0009278F" w:rsidP="0009278F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7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</w:t>
      </w:r>
    </w:p>
    <w:sectPr w:rsidR="0009278F" w:rsidRPr="0009278F" w:rsidSect="001527CF">
      <w:headerReference w:type="default" r:id="rId9"/>
      <w:pgSz w:w="11906" w:h="16838"/>
      <w:pgMar w:top="993" w:right="680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AD8" w:rsidRDefault="00594AD8">
      <w:pPr>
        <w:spacing w:after="0" w:line="240" w:lineRule="auto"/>
      </w:pPr>
      <w:r>
        <w:separator/>
      </w:r>
    </w:p>
  </w:endnote>
  <w:endnote w:type="continuationSeparator" w:id="0">
    <w:p w:rsidR="00594AD8" w:rsidRDefault="00594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AD8" w:rsidRDefault="00594AD8">
      <w:pPr>
        <w:spacing w:after="0" w:line="240" w:lineRule="auto"/>
      </w:pPr>
      <w:r>
        <w:separator/>
      </w:r>
    </w:p>
  </w:footnote>
  <w:footnote w:type="continuationSeparator" w:id="0">
    <w:p w:rsidR="00594AD8" w:rsidRDefault="00594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91272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9C31CE" w:rsidRPr="004A4740" w:rsidRDefault="00E17132">
        <w:pPr>
          <w:pStyle w:val="a3"/>
          <w:jc w:val="right"/>
          <w:rPr>
            <w:sz w:val="22"/>
            <w:szCs w:val="22"/>
          </w:rPr>
        </w:pPr>
        <w:r w:rsidRPr="004A4740">
          <w:rPr>
            <w:sz w:val="22"/>
            <w:szCs w:val="22"/>
          </w:rPr>
          <w:fldChar w:fldCharType="begin"/>
        </w:r>
        <w:r w:rsidR="00066C57" w:rsidRPr="004A4740">
          <w:rPr>
            <w:sz w:val="22"/>
            <w:szCs w:val="22"/>
          </w:rPr>
          <w:instrText xml:space="preserve"> PAGE   \* MERGEFORMAT </w:instrText>
        </w:r>
        <w:r w:rsidRPr="004A4740">
          <w:rPr>
            <w:sz w:val="22"/>
            <w:szCs w:val="22"/>
          </w:rPr>
          <w:fldChar w:fldCharType="separate"/>
        </w:r>
        <w:r w:rsidR="00577B5D">
          <w:rPr>
            <w:noProof/>
            <w:sz w:val="22"/>
            <w:szCs w:val="22"/>
          </w:rPr>
          <w:t>2</w:t>
        </w:r>
        <w:r w:rsidRPr="004A4740">
          <w:rPr>
            <w:sz w:val="22"/>
            <w:szCs w:val="22"/>
          </w:rPr>
          <w:fldChar w:fldCharType="end"/>
        </w:r>
      </w:p>
    </w:sdtContent>
  </w:sdt>
  <w:p w:rsidR="009C31CE" w:rsidRDefault="009C31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A1A"/>
    <w:multiLevelType w:val="hybridMultilevel"/>
    <w:tmpl w:val="DFFC4C7A"/>
    <w:lvl w:ilvl="0" w:tplc="6A5E223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791B3D"/>
    <w:multiLevelType w:val="hybridMultilevel"/>
    <w:tmpl w:val="FD009C5A"/>
    <w:lvl w:ilvl="0" w:tplc="3112D5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1671EF"/>
    <w:multiLevelType w:val="hybridMultilevel"/>
    <w:tmpl w:val="DE90D2DC"/>
    <w:lvl w:ilvl="0" w:tplc="892011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78F"/>
    <w:rsid w:val="00060471"/>
    <w:rsid w:val="00066C57"/>
    <w:rsid w:val="0009278F"/>
    <w:rsid w:val="00120222"/>
    <w:rsid w:val="001527CF"/>
    <w:rsid w:val="001845FF"/>
    <w:rsid w:val="001A27DF"/>
    <w:rsid w:val="001E73D7"/>
    <w:rsid w:val="002A53B2"/>
    <w:rsid w:val="002D68C2"/>
    <w:rsid w:val="002E4B4F"/>
    <w:rsid w:val="00316519"/>
    <w:rsid w:val="00341A52"/>
    <w:rsid w:val="003A4941"/>
    <w:rsid w:val="004705D6"/>
    <w:rsid w:val="00477824"/>
    <w:rsid w:val="005272BB"/>
    <w:rsid w:val="00577B5D"/>
    <w:rsid w:val="00592555"/>
    <w:rsid w:val="005940EC"/>
    <w:rsid w:val="005942BC"/>
    <w:rsid w:val="00594AD8"/>
    <w:rsid w:val="005A6D48"/>
    <w:rsid w:val="005B213D"/>
    <w:rsid w:val="005E5AD3"/>
    <w:rsid w:val="0065515A"/>
    <w:rsid w:val="006A1CB3"/>
    <w:rsid w:val="006D7349"/>
    <w:rsid w:val="007A49CC"/>
    <w:rsid w:val="007E0E34"/>
    <w:rsid w:val="00822A17"/>
    <w:rsid w:val="00851E02"/>
    <w:rsid w:val="00887AE0"/>
    <w:rsid w:val="008D1C4E"/>
    <w:rsid w:val="008E40DA"/>
    <w:rsid w:val="008F68DF"/>
    <w:rsid w:val="00910024"/>
    <w:rsid w:val="0092349B"/>
    <w:rsid w:val="00927752"/>
    <w:rsid w:val="009B0D59"/>
    <w:rsid w:val="009C31CE"/>
    <w:rsid w:val="00AA0656"/>
    <w:rsid w:val="00AC0C63"/>
    <w:rsid w:val="00AD5C11"/>
    <w:rsid w:val="00B43177"/>
    <w:rsid w:val="00BF6EFF"/>
    <w:rsid w:val="00C04435"/>
    <w:rsid w:val="00C21352"/>
    <w:rsid w:val="00C41243"/>
    <w:rsid w:val="00C43B8E"/>
    <w:rsid w:val="00C53832"/>
    <w:rsid w:val="00CA1F0A"/>
    <w:rsid w:val="00CE5B09"/>
    <w:rsid w:val="00CF7ECB"/>
    <w:rsid w:val="00D21A63"/>
    <w:rsid w:val="00D472F8"/>
    <w:rsid w:val="00DB15AE"/>
    <w:rsid w:val="00DC03AC"/>
    <w:rsid w:val="00DD2C1A"/>
    <w:rsid w:val="00E04E38"/>
    <w:rsid w:val="00E17132"/>
    <w:rsid w:val="00E26E69"/>
    <w:rsid w:val="00E72443"/>
    <w:rsid w:val="00E74554"/>
    <w:rsid w:val="00EE3BA1"/>
    <w:rsid w:val="00EF2352"/>
    <w:rsid w:val="00F342C8"/>
    <w:rsid w:val="00F516F9"/>
    <w:rsid w:val="00F70FFA"/>
    <w:rsid w:val="00FA4675"/>
    <w:rsid w:val="00FC02FF"/>
    <w:rsid w:val="00FD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7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278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09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278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7752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B213D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unhideWhenUsed/>
    <w:qFormat/>
    <w:locked/>
    <w:rsid w:val="00DC03AC"/>
    <w:rPr>
      <w:rFonts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nhideWhenUsed/>
    <w:qFormat/>
    <w:rsid w:val="00DC03AC"/>
    <w:pPr>
      <w:widowControl w:val="0"/>
      <w:shd w:val="clear" w:color="auto" w:fill="FFFFFF"/>
      <w:spacing w:after="300" w:line="374" w:lineRule="exact"/>
      <w:jc w:val="center"/>
      <w:outlineLvl w:val="0"/>
    </w:pPr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rinskiy.7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CFB8-7BEC-4047-A83C-140F552C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economic3</dc:creator>
  <cp:lastModifiedBy>station</cp:lastModifiedBy>
  <cp:revision>34</cp:revision>
  <cp:lastPrinted>2026-06-17T06:03:00Z</cp:lastPrinted>
  <dcterms:created xsi:type="dcterms:W3CDTF">2026-05-19T04:31:00Z</dcterms:created>
  <dcterms:modified xsi:type="dcterms:W3CDTF">2026-06-25T02:24:00Z</dcterms:modified>
</cp:coreProperties>
</file>