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A6" w:rsidRPr="00467474" w:rsidRDefault="00CA0DA6" w:rsidP="00CA0D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КЫРИНСКАЯ </w:t>
      </w:r>
      <w:r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ТЕРРИТОРИАЛЬНАЯ ИЗБИРАТЕЛЬНАЯ КОМИССИЯ</w:t>
      </w:r>
      <w:r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br/>
      </w:r>
    </w:p>
    <w:p w:rsidR="00CA0DA6" w:rsidRPr="00467474" w:rsidRDefault="00CA0DA6" w:rsidP="00CA0DA6">
      <w:pPr>
        <w:keepNext/>
        <w:widowControl w:val="0"/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/>
      </w:tblPr>
      <w:tblGrid>
        <w:gridCol w:w="3127"/>
        <w:gridCol w:w="2091"/>
        <w:gridCol w:w="3190"/>
      </w:tblGrid>
      <w:tr w:rsidR="00CA0DA6" w:rsidRPr="00467474" w:rsidTr="003A4AC8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0DA6" w:rsidRPr="00467474" w:rsidRDefault="00CA0DA6" w:rsidP="003A4AC8">
            <w:pPr>
              <w:tabs>
                <w:tab w:val="left" w:pos="-58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08 июля 2026</w:t>
            </w:r>
            <w:r w:rsidRPr="004674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DA6" w:rsidRPr="00467474" w:rsidRDefault="00CA0DA6" w:rsidP="003A4A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0DA6" w:rsidRPr="00467474" w:rsidRDefault="00CA0DA6" w:rsidP="00CA0D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 w:rsidRPr="004674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8/24-6</w:t>
            </w:r>
          </w:p>
        </w:tc>
      </w:tr>
    </w:tbl>
    <w:p w:rsidR="00CA0DA6" w:rsidRPr="00467474" w:rsidRDefault="00CA0DA6" w:rsidP="00CA0D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0DA6" w:rsidRPr="00467474" w:rsidRDefault="00CA0DA6" w:rsidP="00CA0D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 Кыра</w:t>
      </w:r>
    </w:p>
    <w:p w:rsidR="00CA0DA6" w:rsidRDefault="00CA0DA6" w:rsidP="00CA0DA6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3526A6"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</w:rPr>
        <w:t>зачислении</w:t>
      </w:r>
      <w:r w:rsidRPr="003526A6">
        <w:rPr>
          <w:rFonts w:ascii="Times New Roman" w:hAnsi="Times New Roman" w:cs="Times New Roman"/>
          <w:b/>
          <w:sz w:val="28"/>
        </w:rPr>
        <w:t xml:space="preserve"> в резерв составов участковых</w:t>
      </w:r>
    </w:p>
    <w:p w:rsidR="00CA0DA6" w:rsidRPr="003526A6" w:rsidRDefault="00CA0DA6" w:rsidP="00CA0DA6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3526A6">
        <w:rPr>
          <w:rFonts w:ascii="Times New Roman" w:hAnsi="Times New Roman" w:cs="Times New Roman"/>
          <w:b/>
          <w:sz w:val="28"/>
        </w:rPr>
        <w:t xml:space="preserve"> избирательных комиссий</w:t>
      </w:r>
    </w:p>
    <w:p w:rsidR="00CA0DA6" w:rsidRPr="0012693F" w:rsidRDefault="00CA0DA6" w:rsidP="0012693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0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gramStart"/>
      <w:r w:rsidRPr="00CA0D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пункта 9 статьи 26, пункта 51 статьи 27 Федерального закона от 12.06.2002 года № 67-ФЗ «Об основных гарантиях избирательных прав и права на участие в референдуме граждан Российской Федерации»,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Центральной избирательной комиссии Российской Федерации от 5 декабря 2012 года № 152</w:t>
      </w:r>
      <w:proofErr w:type="gramEnd"/>
      <w:r w:rsidRPr="00CA0D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/1137-6,</w:t>
      </w:r>
      <w:r w:rsidRPr="00CA0DA6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постановления Избирательной комиссии Забайкальского края от 26.06.2026 г №84/571-4 «О сборе предложений для дополнительного зачисления в резерв составов участковых избирательных комиссий»</w:t>
      </w:r>
      <w:proofErr w:type="gramStart"/>
      <w:r w:rsidRPr="00CA0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CA0DA6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рассмотрев документы поданные в резерв составов участковых избирательных комиссий , Кыринская  территориальная избирательная комиссия </w:t>
      </w:r>
      <w:r w:rsidRPr="0012693F">
        <w:rPr>
          <w:bCs/>
          <w:i/>
          <w:sz w:val="28"/>
          <w:szCs w:val="28"/>
        </w:rPr>
        <w:t>постановила:</w:t>
      </w:r>
    </w:p>
    <w:p w:rsidR="00CA0DA6" w:rsidRPr="00CA0DA6" w:rsidRDefault="0012693F" w:rsidP="004C71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  </w:t>
      </w:r>
      <w:r w:rsidR="00CA0DA6" w:rsidRPr="00CA0DA6">
        <w:rPr>
          <w:rFonts w:ascii="Times New Roman" w:eastAsia="Times New Roman" w:hAnsi="Times New Roman" w:cs="Times New Roman"/>
          <w:color w:val="34343C"/>
          <w:sz w:val="28"/>
          <w:szCs w:val="28"/>
        </w:rPr>
        <w:t>1.Зачислить в резерв составов у</w:t>
      </w:r>
      <w:r w:rsidR="004C717B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частковых избирательных комиссии </w:t>
      </w:r>
      <w:r w:rsidR="00CA0DA6" w:rsidRPr="00CA0DA6">
        <w:rPr>
          <w:rFonts w:ascii="Times New Roman" w:eastAsia="Times New Roman" w:hAnsi="Times New Roman" w:cs="Times New Roman"/>
          <w:color w:val="34343C"/>
          <w:sz w:val="28"/>
          <w:szCs w:val="28"/>
        </w:rPr>
        <w:t>кандидатуры согласно приложению № 1</w:t>
      </w:r>
      <w:r w:rsidR="004C717B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</w:p>
    <w:p w:rsidR="00CA0DA6" w:rsidRDefault="0012693F" w:rsidP="00CA0DA6">
      <w:pPr>
        <w:tabs>
          <w:tab w:val="left" w:pos="19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0DA6" w:rsidRPr="00CA0DA6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CA0DA6" w:rsidRPr="00CA0DA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A0DA6" w:rsidRPr="00CA0DA6">
        <w:rPr>
          <w:rFonts w:ascii="Times New Roman" w:hAnsi="Times New Roman" w:cs="Times New Roman"/>
          <w:sz w:val="28"/>
          <w:szCs w:val="28"/>
        </w:rPr>
        <w:t xml:space="preserve"> настоящее постановление  на  официальном сайте администрации Кыринского муниципального округа  в информационно-телекоммуникационной сети «Интернет на странице Кыринской районной территориальной избирательной комиссии </w:t>
      </w:r>
      <w:r w:rsidR="00CA0DA6" w:rsidRPr="00CA0DA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CA0DA6" w:rsidRPr="00CA0DA6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https://kyrinskiy.75.ru/izbiratelnye-komissii</w:t>
        </w:r>
      </w:hyperlink>
      <w:r w:rsidR="00CA0DA6">
        <w:rPr>
          <w:rFonts w:ascii="Times New Roman" w:hAnsi="Times New Roman" w:cs="Times New Roman"/>
          <w:sz w:val="28"/>
          <w:szCs w:val="28"/>
        </w:rPr>
        <w:t>.</w:t>
      </w:r>
    </w:p>
    <w:p w:rsidR="00CA0DA6" w:rsidRPr="00CA0DA6" w:rsidRDefault="00CA0DA6" w:rsidP="00CA0DA6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A0DA6">
        <w:rPr>
          <w:rFonts w:ascii="Times New Roman" w:hAnsi="Times New Roman" w:cs="Times New Roman"/>
          <w:bCs/>
          <w:iCs/>
          <w:sz w:val="28"/>
          <w:szCs w:val="28"/>
        </w:rPr>
        <w:t>Председатель Кыринской ТИК                                        Н.И.Деникина</w:t>
      </w:r>
    </w:p>
    <w:p w:rsidR="00CA0DA6" w:rsidRDefault="00CA0DA6" w:rsidP="00CA0DA6">
      <w:pPr>
        <w:rPr>
          <w:rFonts w:ascii="Times New Roman" w:hAnsi="Times New Roman" w:cs="Times New Roman"/>
          <w:sz w:val="28"/>
          <w:szCs w:val="28"/>
        </w:rPr>
      </w:pPr>
      <w:r w:rsidRPr="00CA0DA6">
        <w:rPr>
          <w:rFonts w:ascii="Times New Roman" w:hAnsi="Times New Roman" w:cs="Times New Roman"/>
          <w:sz w:val="28"/>
          <w:szCs w:val="28"/>
        </w:rPr>
        <w:t xml:space="preserve">Секретарь  Кыринской ТИК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A0DA6">
        <w:rPr>
          <w:rFonts w:ascii="Times New Roman" w:hAnsi="Times New Roman" w:cs="Times New Roman"/>
          <w:sz w:val="28"/>
          <w:szCs w:val="28"/>
        </w:rPr>
        <w:t xml:space="preserve">       Е.В.Крутикова  </w:t>
      </w:r>
    </w:p>
    <w:p w:rsidR="00CA0DA6" w:rsidRDefault="00CA0DA6" w:rsidP="00CA0DA6">
      <w:pPr>
        <w:rPr>
          <w:rFonts w:ascii="Times New Roman" w:hAnsi="Times New Roman" w:cs="Times New Roman"/>
          <w:sz w:val="28"/>
          <w:szCs w:val="28"/>
        </w:rPr>
      </w:pPr>
    </w:p>
    <w:p w:rsidR="00A5467C" w:rsidRDefault="00CA0DA6" w:rsidP="00CA0D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  <w:r w:rsidRPr="00CA0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67C" w:rsidRPr="00A5467C" w:rsidRDefault="00A5467C" w:rsidP="00A5467C">
      <w:pPr>
        <w:spacing w:line="240" w:lineRule="auto"/>
        <w:jc w:val="right"/>
        <w:rPr>
          <w:rFonts w:ascii="Times New Roman" w:hAnsi="Times New Roman" w:cs="Times New Roman"/>
          <w:szCs w:val="28"/>
        </w:rPr>
      </w:pPr>
      <w:r w:rsidRPr="00A5467C">
        <w:rPr>
          <w:rFonts w:ascii="Times New Roman" w:hAnsi="Times New Roman" w:cs="Times New Roman"/>
          <w:szCs w:val="28"/>
        </w:rPr>
        <w:t>К постановлению Кыринской ТИК</w:t>
      </w:r>
      <w:r w:rsidR="00CA0DA6" w:rsidRPr="00A5467C">
        <w:rPr>
          <w:rFonts w:ascii="Times New Roman" w:hAnsi="Times New Roman" w:cs="Times New Roman"/>
          <w:szCs w:val="28"/>
        </w:rPr>
        <w:t xml:space="preserve">   </w:t>
      </w:r>
    </w:p>
    <w:p w:rsidR="00CA0DA6" w:rsidRPr="00A5467C" w:rsidRDefault="00A5467C" w:rsidP="00A5467C">
      <w:pPr>
        <w:spacing w:line="240" w:lineRule="auto"/>
        <w:jc w:val="right"/>
        <w:rPr>
          <w:rFonts w:ascii="Times New Roman" w:hAnsi="Times New Roman" w:cs="Times New Roman"/>
          <w:szCs w:val="28"/>
        </w:rPr>
      </w:pPr>
      <w:r w:rsidRPr="00A5467C">
        <w:rPr>
          <w:rFonts w:ascii="Times New Roman" w:eastAsia="Times New Roman" w:hAnsi="Times New Roman" w:cs="Times New Roman"/>
          <w:szCs w:val="24"/>
          <w:lang w:eastAsia="en-US"/>
        </w:rPr>
        <w:t>№ 8/24-6 от 08 июля 2026</w:t>
      </w:r>
      <w:r w:rsidR="00CA0DA6" w:rsidRPr="00A5467C">
        <w:rPr>
          <w:rFonts w:ascii="Times New Roman" w:hAnsi="Times New Roman" w:cs="Times New Roman"/>
          <w:szCs w:val="28"/>
        </w:rPr>
        <w:t xml:space="preserve">           </w:t>
      </w:r>
    </w:p>
    <w:p w:rsidR="004C717B" w:rsidRPr="004C717B" w:rsidRDefault="004C717B" w:rsidP="00CA0DA6">
      <w:pPr>
        <w:tabs>
          <w:tab w:val="left" w:pos="192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DA6" w:rsidRDefault="004C717B" w:rsidP="004C717B">
      <w:pPr>
        <w:tabs>
          <w:tab w:val="left" w:pos="3405"/>
        </w:tabs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4C717B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Кандидатуры </w:t>
      </w:r>
      <w:r w:rsidRPr="00CA0DA6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в резерв составов у</w:t>
      </w:r>
      <w:r w:rsidRPr="004C717B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частковых избирательных комисси</w:t>
      </w:r>
      <w:r w:rsidR="0012693F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й</w:t>
      </w:r>
      <w:r w:rsidRPr="004C717B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</w:p>
    <w:tbl>
      <w:tblPr>
        <w:tblStyle w:val="a5"/>
        <w:tblW w:w="9831" w:type="dxa"/>
        <w:tblLook w:val="04A0"/>
      </w:tblPr>
      <w:tblGrid>
        <w:gridCol w:w="617"/>
        <w:gridCol w:w="2251"/>
        <w:gridCol w:w="1455"/>
        <w:gridCol w:w="2446"/>
        <w:gridCol w:w="2219"/>
        <w:gridCol w:w="843"/>
      </w:tblGrid>
      <w:tr w:rsidR="004C717B" w:rsidTr="004C717B">
        <w:tc>
          <w:tcPr>
            <w:tcW w:w="617" w:type="dxa"/>
          </w:tcPr>
          <w:p w:rsid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1" w:type="dxa"/>
          </w:tcPr>
          <w:p w:rsid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55" w:type="dxa"/>
          </w:tcPr>
          <w:p w:rsid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446" w:type="dxa"/>
          </w:tcPr>
          <w:p w:rsid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2219" w:type="dxa"/>
          </w:tcPr>
          <w:p w:rsid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843" w:type="dxa"/>
          </w:tcPr>
          <w:p w:rsid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УИК</w:t>
            </w:r>
          </w:p>
        </w:tc>
      </w:tr>
      <w:tr w:rsidR="004C717B" w:rsidTr="004C717B">
        <w:tc>
          <w:tcPr>
            <w:tcW w:w="617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Крупеня</w:t>
            </w:r>
            <w:proofErr w:type="spellEnd"/>
            <w:r w:rsidRPr="004C717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Вилорьевна</w:t>
            </w:r>
            <w:proofErr w:type="spellEnd"/>
          </w:p>
        </w:tc>
        <w:tc>
          <w:tcPr>
            <w:tcW w:w="1455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2446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219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Кыринского муниципального округа Комитет по финансам </w:t>
            </w:r>
          </w:p>
        </w:tc>
        <w:tc>
          <w:tcPr>
            <w:tcW w:w="843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2105</w:t>
            </w:r>
          </w:p>
        </w:tc>
      </w:tr>
      <w:tr w:rsidR="004C717B" w:rsidTr="004C717B">
        <w:tc>
          <w:tcPr>
            <w:tcW w:w="617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1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Нижегородцева Наталья Александровна</w:t>
            </w:r>
          </w:p>
        </w:tc>
        <w:tc>
          <w:tcPr>
            <w:tcW w:w="1455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46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2219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Мангутская сельская администрация</w:t>
            </w:r>
          </w:p>
        </w:tc>
        <w:tc>
          <w:tcPr>
            <w:tcW w:w="843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2112</w:t>
            </w:r>
          </w:p>
        </w:tc>
      </w:tr>
      <w:tr w:rsidR="004C717B" w:rsidTr="004C717B">
        <w:tc>
          <w:tcPr>
            <w:tcW w:w="617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1" w:type="dxa"/>
          </w:tcPr>
          <w:p w:rsidR="004C717B" w:rsidRPr="004C717B" w:rsidRDefault="00A5467C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Дамдиновна</w:t>
            </w:r>
            <w:proofErr w:type="spellEnd"/>
          </w:p>
        </w:tc>
        <w:tc>
          <w:tcPr>
            <w:tcW w:w="1455" w:type="dxa"/>
          </w:tcPr>
          <w:p w:rsidR="004C717B" w:rsidRPr="004C717B" w:rsidRDefault="00A5467C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2446" w:type="dxa"/>
          </w:tcPr>
          <w:p w:rsidR="004C717B" w:rsidRPr="004C717B" w:rsidRDefault="00A5467C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219" w:type="dxa"/>
          </w:tcPr>
          <w:p w:rsidR="004C717B" w:rsidRPr="004C717B" w:rsidRDefault="00A5467C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Ульхун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артионская сельская администрация</w:t>
            </w:r>
          </w:p>
        </w:tc>
        <w:tc>
          <w:tcPr>
            <w:tcW w:w="843" w:type="dxa"/>
          </w:tcPr>
          <w:p w:rsidR="004C717B" w:rsidRPr="004C717B" w:rsidRDefault="00A5467C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2113</w:t>
            </w:r>
          </w:p>
        </w:tc>
      </w:tr>
      <w:tr w:rsidR="004C717B" w:rsidTr="004C717B">
        <w:tc>
          <w:tcPr>
            <w:tcW w:w="617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1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Трухина Нина Яковлевна</w:t>
            </w:r>
          </w:p>
        </w:tc>
        <w:tc>
          <w:tcPr>
            <w:tcW w:w="1455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2446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219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временно не работающая</w:t>
            </w:r>
          </w:p>
        </w:tc>
        <w:tc>
          <w:tcPr>
            <w:tcW w:w="843" w:type="dxa"/>
          </w:tcPr>
          <w:p w:rsidR="004C717B" w:rsidRPr="004C717B" w:rsidRDefault="004C717B" w:rsidP="004C717B">
            <w:pPr>
              <w:tabs>
                <w:tab w:val="left" w:pos="34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17B">
              <w:rPr>
                <w:rFonts w:ascii="Times New Roman" w:hAnsi="Times New Roman" w:cs="Times New Roman"/>
                <w:sz w:val="28"/>
                <w:szCs w:val="28"/>
              </w:rPr>
              <w:t>2116</w:t>
            </w:r>
          </w:p>
        </w:tc>
      </w:tr>
    </w:tbl>
    <w:p w:rsidR="004C717B" w:rsidRPr="004C717B" w:rsidRDefault="004C717B" w:rsidP="004C717B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C717B" w:rsidRPr="004C717B" w:rsidSect="00CA0DA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DA6"/>
    <w:rsid w:val="0012693F"/>
    <w:rsid w:val="00244963"/>
    <w:rsid w:val="004C717B"/>
    <w:rsid w:val="00505F81"/>
    <w:rsid w:val="00A5467C"/>
    <w:rsid w:val="00CA0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A0DA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C7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yrinskiy.75.ru/izbiratelnye-komi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2026-07-10T05:43:00Z</cp:lastPrinted>
  <dcterms:created xsi:type="dcterms:W3CDTF">2026-07-10T02:48:00Z</dcterms:created>
  <dcterms:modified xsi:type="dcterms:W3CDTF">2026-07-10T05:43:00Z</dcterms:modified>
</cp:coreProperties>
</file>