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B9" w:rsidRDefault="00644768" w:rsidP="00F640B9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 xml:space="preserve">АДМИНИСТРАЦИЯ </w:t>
      </w:r>
      <w:r w:rsidR="00F640B9">
        <w:rPr>
          <w:sz w:val="28"/>
          <w:szCs w:val="28"/>
        </w:rPr>
        <w:t xml:space="preserve">КЫРИНСКОГО </w:t>
      </w:r>
      <w:r w:rsidRPr="00DF5577">
        <w:rPr>
          <w:sz w:val="28"/>
          <w:szCs w:val="28"/>
        </w:rPr>
        <w:t xml:space="preserve">МУНИЦИПАЛЬНОГО </w:t>
      </w:r>
      <w:r w:rsidR="00F640B9">
        <w:rPr>
          <w:sz w:val="28"/>
          <w:szCs w:val="28"/>
        </w:rPr>
        <w:t>ОКРУГА</w:t>
      </w:r>
    </w:p>
    <w:p w:rsidR="00644768" w:rsidRPr="00DF5577" w:rsidRDefault="00F640B9" w:rsidP="00F640B9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 w:rsidR="00644768" w:rsidRPr="00DF5577">
        <w:rPr>
          <w:sz w:val="28"/>
          <w:szCs w:val="28"/>
        </w:rPr>
        <w:t xml:space="preserve"> </w:t>
      </w:r>
    </w:p>
    <w:p w:rsidR="00644768" w:rsidRPr="00DF5577" w:rsidRDefault="00DC7C23" w:rsidP="006447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Pr="00DF5577" w:rsidRDefault="00644768" w:rsidP="00644768">
      <w:pPr>
        <w:jc w:val="center"/>
        <w:rPr>
          <w:sz w:val="28"/>
          <w:szCs w:val="28"/>
        </w:rPr>
      </w:pPr>
    </w:p>
    <w:p w:rsidR="00644768" w:rsidRPr="00DF5577" w:rsidRDefault="00644768" w:rsidP="00644768">
      <w:pPr>
        <w:rPr>
          <w:sz w:val="28"/>
          <w:szCs w:val="28"/>
        </w:rPr>
      </w:pPr>
      <w:r w:rsidRPr="00DF5577">
        <w:rPr>
          <w:rFonts w:ascii="Arial" w:hAnsi="Arial" w:cs="Arial"/>
          <w:sz w:val="28"/>
          <w:szCs w:val="28"/>
        </w:rPr>
        <w:t xml:space="preserve">          </w:t>
      </w:r>
      <w:r w:rsidR="00396FC8" w:rsidRPr="00DF5577">
        <w:rPr>
          <w:sz w:val="28"/>
          <w:szCs w:val="28"/>
        </w:rPr>
        <w:t xml:space="preserve">от </w:t>
      </w:r>
      <w:r w:rsidR="00E132D5">
        <w:rPr>
          <w:sz w:val="28"/>
          <w:szCs w:val="28"/>
        </w:rPr>
        <w:t>01</w:t>
      </w:r>
      <w:bookmarkStart w:id="0" w:name="_GoBack"/>
      <w:bookmarkEnd w:id="0"/>
      <w:r w:rsidR="00701040" w:rsidRPr="00DF5577">
        <w:rPr>
          <w:sz w:val="28"/>
          <w:szCs w:val="28"/>
        </w:rPr>
        <w:t xml:space="preserve"> </w:t>
      </w:r>
      <w:r w:rsidR="001874EF">
        <w:rPr>
          <w:sz w:val="28"/>
          <w:szCs w:val="28"/>
        </w:rPr>
        <w:t>июня</w:t>
      </w:r>
      <w:r w:rsidR="00396FC8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202</w:t>
      </w:r>
      <w:r w:rsidR="004E01ED">
        <w:rPr>
          <w:sz w:val="28"/>
          <w:szCs w:val="28"/>
        </w:rPr>
        <w:t>6</w:t>
      </w:r>
      <w:r w:rsidR="002D4059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года                                                    №</w:t>
      </w:r>
      <w:r w:rsidR="00E132D5">
        <w:rPr>
          <w:sz w:val="28"/>
          <w:szCs w:val="28"/>
        </w:rPr>
        <w:t>413</w:t>
      </w:r>
      <w:r w:rsidRPr="00DF5577">
        <w:rPr>
          <w:sz w:val="28"/>
          <w:szCs w:val="28"/>
        </w:rPr>
        <w:t xml:space="preserve">                         </w:t>
      </w:r>
    </w:p>
    <w:p w:rsidR="00513660" w:rsidRPr="00DF5577" w:rsidRDefault="00644768" w:rsidP="004175B4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>с.</w:t>
      </w:r>
      <w:r w:rsidR="00701040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Кыра</w:t>
      </w:r>
    </w:p>
    <w:p w:rsidR="00FE124D" w:rsidRDefault="00FE124D" w:rsidP="00BF2A60">
      <w:pPr>
        <w:ind w:firstLine="709"/>
        <w:jc w:val="both"/>
        <w:rPr>
          <w:sz w:val="28"/>
          <w:szCs w:val="28"/>
        </w:rPr>
      </w:pPr>
    </w:p>
    <w:p w:rsidR="00F00842" w:rsidRDefault="00F00842" w:rsidP="00F00842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подготовке населения Кыринского муниципального округа </w:t>
      </w:r>
    </w:p>
    <w:p w:rsidR="00F00842" w:rsidRDefault="00F00842" w:rsidP="00F00842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области гражданской обороны </w:t>
      </w:r>
    </w:p>
    <w:p w:rsidR="00F00842" w:rsidRDefault="00F00842" w:rsidP="00F00842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F00842" w:rsidRDefault="00F00842" w:rsidP="00F00842">
      <w:pPr>
        <w:pStyle w:val="11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12 февраля 1998 г. № 28-ФЗ «О гражданской обороне», Федеральным Законом от 21 декабря 1994 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 ноября 2000 г. № 841 «Об утверждении Положения о подготовке населения в области гражданской обороны», постановлением Губернатора Забайкальского края от 28 июля 2017 г. № 40 «О подготовке населения в области гражданской обороны и защиты от чрезвычайных ситуаций природного и техногенного характера»</w:t>
      </w:r>
      <w:bookmarkStart w:id="1" w:name="bookmark1"/>
      <w:r>
        <w:rPr>
          <w:sz w:val="28"/>
          <w:szCs w:val="28"/>
        </w:rPr>
        <w:t xml:space="preserve">, Уставом Кыринского муниципального округа, </w:t>
      </w:r>
      <w:r>
        <w:rPr>
          <w:spacing w:val="2"/>
          <w:sz w:val="28"/>
          <w:szCs w:val="28"/>
        </w:rPr>
        <w:t xml:space="preserve">в целях совершенствования подготовки населения Кыринского муниципального округа к защите от опасностей, </w:t>
      </w:r>
      <w:r>
        <w:rPr>
          <w:sz w:val="28"/>
          <w:szCs w:val="28"/>
        </w:rPr>
        <w:t>возникающих в период мобилизации, в период действия военного положения в военное время,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Кыринского муниципального округа </w:t>
      </w:r>
      <w:r>
        <w:rPr>
          <w:b/>
          <w:sz w:val="28"/>
          <w:szCs w:val="28"/>
        </w:rPr>
        <w:t>постановляет:</w:t>
      </w:r>
      <w:bookmarkEnd w:id="1"/>
    </w:p>
    <w:p w:rsidR="00F00842" w:rsidRDefault="00F00842" w:rsidP="00F00842">
      <w:pPr>
        <w:pStyle w:val="1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 Утвердить прилагаемое Положение о подготовке населения Кыринского муниципального округа в области гражданской обороны.</w:t>
      </w:r>
    </w:p>
    <w:p w:rsidR="00F00842" w:rsidRDefault="00F00842" w:rsidP="00F00842">
      <w:pPr>
        <w:pStyle w:val="1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Главе Кыринского муниципального округа: </w:t>
      </w:r>
    </w:p>
    <w:p w:rsidR="00F00842" w:rsidRDefault="00F00842" w:rsidP="00F00842">
      <w:pPr>
        <w:pStyle w:val="11"/>
        <w:shd w:val="clear" w:color="auto" w:fill="auto"/>
        <w:spacing w:before="0" w:after="0" w:line="240" w:lineRule="auto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а) организовывать и проводить подготовку в области гражданской обороны населения, работников и личного состава формирований и служб (организаций, находящихся на территории Кыринского муниципального округа);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б) проводить учения и тренировки по гражданской обороне;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в) осуществлять организационно-методическое руководство и контроль за подготовкой работников, личного состава формирований и служб (организаций, находящихся на территории Кыринского муниципального округа);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г) создавать, оснащать курсы гражданской обороны и учебно-консультационные пункты по гражданской обороне и чрезвычайным ситуациям, организовывать их деятельность либо обеспечивать дополнительное профессиональное образование или курсовое обучение соответствующих групп населения; оказывать населению консультационные услуги в области гражданской обороны;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д) ежегодно организовывать и проводить смотры на лучшую учебно-материальную базу гражданской обороны образовательных учреждений, </w:t>
      </w:r>
      <w:r>
        <w:rPr>
          <w:spacing w:val="2"/>
          <w:sz w:val="28"/>
          <w:szCs w:val="28"/>
        </w:rPr>
        <w:lastRenderedPageBreak/>
        <w:t>организаций, предприятий и учебно-консультационных пунктов на территории Кыринского муниципального округа;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е) оказывать содействие созданию, оснащению и функционированию кружков по профилю «Юный спасатель» в общеобразовательных организациях Кыринского муниципального округа;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ж) ежегодно предусматривать в соответствующих бюджетах расходы на проведение соревнований «Школа безопасности» и «Юный спасатель», как социально значимых мероприятий;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Рекомендовать руководителям предприятий, организаций и учреждений Кыринского муниципального округа: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назначить ответственных за гражданскую оборону с обязательным прохождением обучения в Государственном учреждении дополнительного профессионального образования «Учебно-</w:t>
      </w:r>
      <w:r>
        <w:rPr>
          <w:sz w:val="28"/>
          <w:szCs w:val="28"/>
        </w:rPr>
        <w:softHyphen/>
        <w:t>методический центр по гражданской обороне и чрезвычайным ситуациям Забайкальского края»;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б) создавать и поддерживать в рабочем состоянии соответствующую учебно-материальную базу гражданской обороны.</w:t>
      </w:r>
    </w:p>
    <w:p w:rsidR="00F00842" w:rsidRDefault="00F00842" w:rsidP="00F008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постановление, опубликовать в сетевом издании «Ононская правда»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 //</w:t>
      </w:r>
      <w:proofErr w:type="spellStart"/>
      <w:r>
        <w:rPr>
          <w:sz w:val="28"/>
          <w:szCs w:val="28"/>
        </w:rPr>
        <w:t>ононская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правда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//, обнародовать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 стенде администрации</w:t>
      </w:r>
      <w:r>
        <w:rPr>
          <w:spacing w:val="40"/>
          <w:sz w:val="28"/>
          <w:szCs w:val="28"/>
        </w:rPr>
        <w:t xml:space="preserve"> Кыринского </w:t>
      </w:r>
      <w:r>
        <w:rPr>
          <w:sz w:val="28"/>
          <w:szCs w:val="28"/>
        </w:rPr>
        <w:t>муниципального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округа, на официальном сайте </w:t>
      </w:r>
      <w:r>
        <w:rPr>
          <w:spacing w:val="40"/>
          <w:sz w:val="28"/>
          <w:szCs w:val="28"/>
        </w:rPr>
        <w:t xml:space="preserve">Кыринского </w:t>
      </w:r>
      <w:r>
        <w:rPr>
          <w:sz w:val="28"/>
          <w:szCs w:val="28"/>
        </w:rPr>
        <w:t>муниципального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округа в информационно-телекоммуникационной сети «Интернет».</w:t>
      </w:r>
    </w:p>
    <w:p w:rsidR="00CA7075" w:rsidRDefault="00F00842" w:rsidP="00F008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исполнения настоящего постановления оставляю за собой.</w:t>
      </w:r>
    </w:p>
    <w:p w:rsidR="00D2607C" w:rsidRDefault="00D2607C" w:rsidP="00CA7075">
      <w:pPr>
        <w:ind w:firstLine="709"/>
        <w:jc w:val="both"/>
        <w:rPr>
          <w:sz w:val="28"/>
          <w:szCs w:val="28"/>
        </w:rPr>
      </w:pPr>
    </w:p>
    <w:p w:rsidR="00CA7075" w:rsidRDefault="00CA7075" w:rsidP="00CA7075">
      <w:pPr>
        <w:ind w:firstLine="709"/>
        <w:jc w:val="both"/>
        <w:rPr>
          <w:sz w:val="28"/>
          <w:szCs w:val="28"/>
        </w:rPr>
      </w:pPr>
    </w:p>
    <w:p w:rsidR="00F00842" w:rsidRPr="00DF5577" w:rsidRDefault="00F00842" w:rsidP="00CA7075">
      <w:pPr>
        <w:ind w:firstLine="709"/>
        <w:jc w:val="both"/>
        <w:rPr>
          <w:sz w:val="28"/>
          <w:szCs w:val="28"/>
        </w:rPr>
      </w:pPr>
    </w:p>
    <w:p w:rsidR="004E01ED" w:rsidRDefault="00CD4D9D" w:rsidP="004E01E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513660" w:rsidRPr="00DF557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13660" w:rsidRPr="00DF5577">
        <w:rPr>
          <w:sz w:val="28"/>
          <w:szCs w:val="28"/>
        </w:rPr>
        <w:t xml:space="preserve"> </w:t>
      </w:r>
      <w:r w:rsidR="004E01ED">
        <w:rPr>
          <w:sz w:val="28"/>
          <w:szCs w:val="28"/>
        </w:rPr>
        <w:t xml:space="preserve">Кыринского </w:t>
      </w:r>
    </w:p>
    <w:p w:rsidR="00D31A57" w:rsidRDefault="00513660" w:rsidP="004E01ED">
      <w:pPr>
        <w:rPr>
          <w:sz w:val="28"/>
          <w:szCs w:val="28"/>
        </w:rPr>
      </w:pPr>
      <w:r w:rsidRPr="00DF5577">
        <w:rPr>
          <w:sz w:val="28"/>
          <w:szCs w:val="28"/>
        </w:rPr>
        <w:t xml:space="preserve">муниципального </w:t>
      </w:r>
      <w:r w:rsidR="004E01ED">
        <w:rPr>
          <w:sz w:val="28"/>
          <w:szCs w:val="28"/>
        </w:rPr>
        <w:t>округа</w:t>
      </w:r>
      <w:r w:rsidR="00DF5577" w:rsidRPr="00DF5577">
        <w:rPr>
          <w:sz w:val="28"/>
          <w:szCs w:val="28"/>
        </w:rPr>
        <w:t xml:space="preserve">  </w:t>
      </w:r>
      <w:r w:rsidRPr="00DF5577">
        <w:rPr>
          <w:sz w:val="28"/>
          <w:szCs w:val="28"/>
        </w:rPr>
        <w:t xml:space="preserve">                  </w:t>
      </w:r>
      <w:r w:rsidR="00DF5577" w:rsidRPr="00DF5577">
        <w:rPr>
          <w:sz w:val="28"/>
          <w:szCs w:val="28"/>
        </w:rPr>
        <w:t xml:space="preserve">  </w:t>
      </w:r>
      <w:r w:rsidRPr="00DF5577">
        <w:rPr>
          <w:sz w:val="28"/>
          <w:szCs w:val="28"/>
        </w:rPr>
        <w:t xml:space="preserve">                                 </w:t>
      </w:r>
      <w:r w:rsidR="00B65B12" w:rsidRPr="00DF5577">
        <w:rPr>
          <w:sz w:val="28"/>
          <w:szCs w:val="28"/>
        </w:rPr>
        <w:t xml:space="preserve">         </w:t>
      </w:r>
      <w:r w:rsidR="00D2607C">
        <w:rPr>
          <w:sz w:val="28"/>
          <w:szCs w:val="28"/>
        </w:rPr>
        <w:t xml:space="preserve">   </w:t>
      </w:r>
      <w:r w:rsidR="00B65B12" w:rsidRPr="00DF5577">
        <w:rPr>
          <w:sz w:val="28"/>
          <w:szCs w:val="28"/>
        </w:rPr>
        <w:t xml:space="preserve"> </w:t>
      </w:r>
      <w:r w:rsidR="00CD4D9D">
        <w:rPr>
          <w:sz w:val="28"/>
          <w:szCs w:val="28"/>
        </w:rPr>
        <w:t>Л.Ц. Сакияева</w:t>
      </w: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4E01ED">
      <w:pPr>
        <w:rPr>
          <w:sz w:val="28"/>
          <w:szCs w:val="28"/>
        </w:rPr>
      </w:pPr>
    </w:p>
    <w:p w:rsidR="00F00842" w:rsidRDefault="00F00842" w:rsidP="008D36B2">
      <w:pPr>
        <w:ind w:left="4820"/>
        <w:jc w:val="center"/>
        <w:rPr>
          <w:sz w:val="28"/>
        </w:rPr>
      </w:pPr>
      <w:r>
        <w:rPr>
          <w:sz w:val="28"/>
        </w:rPr>
        <w:t>УТВЕРЖДЕНО</w:t>
      </w:r>
    </w:p>
    <w:p w:rsidR="00F00842" w:rsidRDefault="00F00842" w:rsidP="008D36B2">
      <w:pPr>
        <w:ind w:left="4820"/>
        <w:jc w:val="center"/>
        <w:rPr>
          <w:sz w:val="28"/>
        </w:rPr>
      </w:pPr>
      <w:r>
        <w:rPr>
          <w:sz w:val="28"/>
        </w:rPr>
        <w:t>Постановлением администрации</w:t>
      </w:r>
    </w:p>
    <w:p w:rsidR="00F00842" w:rsidRPr="008D36B2" w:rsidRDefault="00F00842" w:rsidP="008D36B2">
      <w:pPr>
        <w:ind w:left="4820"/>
        <w:jc w:val="center"/>
        <w:rPr>
          <w:rStyle w:val="ad"/>
          <w:b w:val="0"/>
          <w:bCs w:val="0"/>
          <w:color w:val="auto"/>
          <w:sz w:val="28"/>
          <w:szCs w:val="24"/>
        </w:rPr>
      </w:pPr>
      <w:r>
        <w:rPr>
          <w:sz w:val="28"/>
        </w:rPr>
        <w:t>Кыринского муниципального округа</w:t>
      </w:r>
    </w:p>
    <w:p w:rsidR="00F00842" w:rsidRDefault="00F00842" w:rsidP="008D36B2">
      <w:pPr>
        <w:keepNext/>
        <w:tabs>
          <w:tab w:val="left" w:pos="5954"/>
        </w:tabs>
        <w:ind w:left="4820"/>
        <w:jc w:val="center"/>
        <w:rPr>
          <w:sz w:val="28"/>
        </w:rPr>
      </w:pPr>
      <w:r>
        <w:rPr>
          <w:rStyle w:val="ac"/>
          <w:b w:val="0"/>
          <w:bCs w:val="0"/>
          <w:sz w:val="28"/>
          <w:szCs w:val="24"/>
        </w:rPr>
        <w:t>от ___</w:t>
      </w:r>
      <w:r w:rsidR="008D36B2">
        <w:rPr>
          <w:rStyle w:val="ac"/>
          <w:b w:val="0"/>
          <w:bCs w:val="0"/>
          <w:sz w:val="28"/>
          <w:szCs w:val="24"/>
        </w:rPr>
        <w:t>_ июня</w:t>
      </w:r>
      <w:r>
        <w:rPr>
          <w:rStyle w:val="ac"/>
          <w:b w:val="0"/>
          <w:bCs w:val="0"/>
          <w:sz w:val="28"/>
          <w:szCs w:val="24"/>
        </w:rPr>
        <w:t xml:space="preserve"> 2026 г</w:t>
      </w:r>
      <w:r w:rsidR="008D36B2">
        <w:rPr>
          <w:rStyle w:val="ac"/>
          <w:b w:val="0"/>
          <w:bCs w:val="0"/>
          <w:sz w:val="28"/>
          <w:szCs w:val="24"/>
        </w:rPr>
        <w:t>ода</w:t>
      </w:r>
      <w:r>
        <w:rPr>
          <w:rStyle w:val="ac"/>
          <w:b w:val="0"/>
          <w:bCs w:val="0"/>
          <w:sz w:val="28"/>
          <w:szCs w:val="24"/>
        </w:rPr>
        <w:t xml:space="preserve"> № _</w:t>
      </w:r>
      <w:r w:rsidR="008D36B2">
        <w:rPr>
          <w:rStyle w:val="ac"/>
          <w:b w:val="0"/>
          <w:bCs w:val="0"/>
          <w:sz w:val="28"/>
          <w:szCs w:val="24"/>
        </w:rPr>
        <w:t>__</w:t>
      </w:r>
    </w:p>
    <w:p w:rsidR="00F00842" w:rsidRDefault="00F00842" w:rsidP="00F00842">
      <w:pPr>
        <w:jc w:val="right"/>
        <w:rPr>
          <w:sz w:val="28"/>
          <w:szCs w:val="28"/>
        </w:rPr>
      </w:pPr>
    </w:p>
    <w:p w:rsidR="00F00842" w:rsidRDefault="00F00842" w:rsidP="00F00842">
      <w:pPr>
        <w:jc w:val="both"/>
        <w:rPr>
          <w:sz w:val="28"/>
          <w:szCs w:val="28"/>
        </w:rPr>
      </w:pPr>
    </w:p>
    <w:p w:rsidR="00F00842" w:rsidRDefault="00F00842" w:rsidP="00F00842">
      <w:pPr>
        <w:pStyle w:val="11"/>
        <w:shd w:val="clear" w:color="auto" w:fill="auto"/>
        <w:tabs>
          <w:tab w:val="left" w:pos="1119"/>
        </w:tabs>
        <w:spacing w:before="0" w:after="0" w:line="322" w:lineRule="exact"/>
        <w:ind w:righ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F00842" w:rsidRDefault="00F00842" w:rsidP="00F00842">
      <w:pPr>
        <w:pStyle w:val="11"/>
        <w:shd w:val="clear" w:color="auto" w:fill="auto"/>
        <w:tabs>
          <w:tab w:val="left" w:pos="1119"/>
        </w:tabs>
        <w:spacing w:before="0" w:after="0" w:line="322" w:lineRule="exact"/>
        <w:ind w:righ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подготовке населения Кыринского муниципального округа в области гражданской обороны</w:t>
      </w:r>
    </w:p>
    <w:p w:rsidR="00F00842" w:rsidRDefault="00F00842" w:rsidP="00F00842">
      <w:pPr>
        <w:pStyle w:val="11"/>
        <w:shd w:val="clear" w:color="auto" w:fill="auto"/>
        <w:tabs>
          <w:tab w:val="left" w:pos="1119"/>
        </w:tabs>
        <w:spacing w:before="0" w:after="0" w:line="322" w:lineRule="exact"/>
        <w:ind w:right="40"/>
        <w:jc w:val="center"/>
        <w:rPr>
          <w:sz w:val="28"/>
          <w:szCs w:val="28"/>
        </w:rPr>
      </w:pPr>
    </w:p>
    <w:p w:rsidR="00F00842" w:rsidRDefault="00F00842" w:rsidP="00F00842">
      <w:pPr>
        <w:pStyle w:val="1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1. Настоящее Положение определяет основные задачи, формы и методы подготовки населения к действиям по обеспечению защиты от опасностей, </w:t>
      </w:r>
      <w:r>
        <w:rPr>
          <w:sz w:val="28"/>
          <w:szCs w:val="28"/>
        </w:rPr>
        <w:t>возникающих в период мобилизации, в период действия военного положения в военное время (далее – опасности).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2. Основными задачами подготовки населения в области гражданской обороны являются:</w:t>
      </w:r>
    </w:p>
    <w:p w:rsidR="00F00842" w:rsidRDefault="00F00842" w:rsidP="00F00842">
      <w:pPr>
        <w:pStyle w:val="1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1) обучение населения правилам поведения, способам защиты от опасностей, порядку действий по сигналу «Внимание всем!», приемам оказания первой помощи, правилам пользования коллективными и индивидуальными средствами защиты, освоение практического применения полученных знаний;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2) совершенствование навыков по организации и проведению мероприятий по гражданской обороне;</w:t>
      </w:r>
    </w:p>
    <w:p w:rsidR="00F00842" w:rsidRDefault="00F00842" w:rsidP="00F00842">
      <w:pPr>
        <w:pStyle w:val="1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3) овладение личным составом нештатных аварийно-спасательных формирований, нештатных формирований (далее - формирования и службы) по обеспечению выполнения мероприятий по гражданской обороне и спасательных служб приемами и способами действий по защите населения, материальных и культурных ценностей от опасностей.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3. Лица, подлежащие подготовке, подразделяются на следующие группы: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1) глава муниципального образования, главы окружных администраций и руководители организаций (далее - руководители);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2) работники муниципального образования и организаций, включенные в состав структурных подразделений, уполномоченных на решение задач в области гражданской обороны и защиты населения от чрезвычайных ситуаций, эвакуационных и </w:t>
      </w:r>
      <w:proofErr w:type="spellStart"/>
      <w:r>
        <w:rPr>
          <w:color w:val="2D2D2D"/>
          <w:spacing w:val="2"/>
          <w:sz w:val="28"/>
          <w:szCs w:val="28"/>
        </w:rPr>
        <w:t>эвакоприёмных</w:t>
      </w:r>
      <w:proofErr w:type="spellEnd"/>
      <w:r>
        <w:rPr>
          <w:color w:val="2D2D2D"/>
          <w:spacing w:val="2"/>
          <w:sz w:val="28"/>
          <w:szCs w:val="28"/>
        </w:rPr>
        <w:t xml:space="preserve"> комиссий, а также комиссий по вопросам повышения устойчивости функционирования объектов экономики, руководители, педагогические работники и инструкторы гражданской обороны организаций, осуществляющих образовательную деятельность по дополнительным профессиональным программам в области гражданской обороны, в том числе курсов гражданской обороны муниципальных образований, учебно-консультационных пунктов по гражданской обороне и чрезвычайным ситуациям муниципальных образований (далее – УКП) и преподаватели учебного предмета «Основы безопасности и защиты Родины»;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3) руководители и личный состав формирований и служб;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4) работающее население;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5)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 (далее - обучающиеся);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6) неработающее население.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4. Подготовка населения в области гражданской обороны осуществляется в рамках единой системы подготовки населения в области гражданской обороны. Подготовка является обязательной и проводится: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1)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2) в государственном учреждении дополнительного профессионального образования «Учебно-методический центр по гражданской обороне и чрезвычайным ситуациям Забайкальского края» (далее - УМЦ);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5. Подготовка в области гражданской обороны осуществляется: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1) работников гражданской обороны, руководителей организаций, отнесенных к категориям по гражданской обороне, а также организаций, продолжающих работу в военное время, - методом самостоятельной работы с нормативными документами по вопросам организации, планирования и проведения мероприятий по гражданской обороне дополнительного профессионального образования или курсового обучения в организациях, осуществляющих образовательную деятельность по дополнительным профессиональным программам в области гражданской обороны в УМЦ, участия в учениях, тренировках и других плановых мероприятиях по гражданской обороне, участия в тематических и проблемных семинарах (вебинарах) по подготовке в области гражданской обороны;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2) руководителей формирований и спасательных служб - в УМЦ, осуществляющих образовательную деятельность по дополнительным профессиональным программам в области гражданской обороны;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3) личного состава формирований и служб - методом дополнительного профессионального образования или курсового обучения в области гражданской обороны и ликвидации последствий чрезвычайных ситуаций по месту работы и участия в учениях и тренировках по гражданской обороне;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4) работающего населения - методом вводного инструктажа в области гражданской обороны по месту работы, участия в учениях, тренировках и других плановых мероприятиях по гражданской обороне и индивидуального изучения способов защиты от опасностей;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5) обучающихся - методом обучения (в учебное время) по предмету </w:t>
      </w:r>
      <w:r w:rsidR="008D36B2">
        <w:rPr>
          <w:color w:val="2D2D2D"/>
          <w:spacing w:val="2"/>
          <w:sz w:val="28"/>
          <w:szCs w:val="28"/>
        </w:rPr>
        <w:t>«</w:t>
      </w:r>
      <w:r>
        <w:rPr>
          <w:color w:val="2D2D2D"/>
          <w:spacing w:val="2"/>
          <w:sz w:val="28"/>
          <w:szCs w:val="28"/>
        </w:rPr>
        <w:t>Основы безопасности жизнедеятельности</w:t>
      </w:r>
      <w:r w:rsidR="008D36B2">
        <w:rPr>
          <w:color w:val="2D2D2D"/>
          <w:spacing w:val="2"/>
          <w:sz w:val="28"/>
          <w:szCs w:val="28"/>
        </w:rPr>
        <w:t>»</w:t>
      </w:r>
      <w:r>
        <w:rPr>
          <w:color w:val="2D2D2D"/>
          <w:spacing w:val="2"/>
          <w:sz w:val="28"/>
          <w:szCs w:val="28"/>
        </w:rPr>
        <w:t>, участия в учениях и тренировках по гражданской обороне, чтения памяток, листовок и пособий, прослушивания радиопередач и просмотра телепрограмм по тематике гражданской обороны;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6) неработающего населения (по месту жительства) - методом посещения мероприятий, проводимых по тематике гражданской обороны  (бесед, лекций, вечеров вопросов и ответов, консультаций, просмотра учебных фильмов), участия в учениях по гражданской обороне, чтения памяток, листовок и пособий, прослушивания радиопередач и просмотра телепрограмм по тематике гражданской обороны, посещения УКП.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6. Дополнительное профессиональное образование или курсовое обучение в области гражданской обороны лиц, подлежащих подготовке, указанных в подпункте 3 пункта 3 настоящего Положения,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проводится не реже одного раза в 5 лет. Для указанных категорий лиц, впервые назначенных на должность, повышение квалификации в области гражданской обороны проводится в течение первого года работы.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Обучение в области гражданской обороны и повышение квалификации педагогических работников - преподавателей учебного предмета «Основы безопасности и защиты Родины» проводится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УМЦ.</w:t>
      </w:r>
    </w:p>
    <w:p w:rsidR="00F00842" w:rsidRDefault="00F00842" w:rsidP="00F0084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7. Совершенствование знаний, умений и навыков населения в области гражданской обороны осуществляется в ходе проведения командно-штабных, тактико-специальных и комплексных учений и тренировок, проводимых согласно плану основных мероприятий </w:t>
      </w:r>
      <w:r>
        <w:rPr>
          <w:iCs/>
          <w:color w:val="2D2D2D"/>
          <w:spacing w:val="2"/>
          <w:sz w:val="28"/>
          <w:szCs w:val="28"/>
        </w:rPr>
        <w:t>Кыринского муниципального округа</w:t>
      </w:r>
      <w:r>
        <w:rPr>
          <w:i/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 xml:space="preserve">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 год.</w:t>
      </w:r>
    </w:p>
    <w:p w:rsidR="00F00842" w:rsidRDefault="00F00842" w:rsidP="008D36B2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8. Финансирование мероприятий по подготовке населения в области гражданской обороны осуществляется за счет средств бюджета</w:t>
      </w:r>
      <w:r>
        <w:rPr>
          <w:iCs/>
          <w:color w:val="2D2D2D"/>
          <w:spacing w:val="2"/>
          <w:sz w:val="28"/>
          <w:szCs w:val="28"/>
        </w:rPr>
        <w:t xml:space="preserve"> Кыринского муниципального округа</w:t>
      </w:r>
      <w:r>
        <w:rPr>
          <w:i/>
          <w:color w:val="2D2D2D"/>
          <w:spacing w:val="2"/>
          <w:sz w:val="28"/>
          <w:szCs w:val="28"/>
        </w:rPr>
        <w:t>.</w:t>
      </w:r>
    </w:p>
    <w:p w:rsidR="00F00842" w:rsidRDefault="00F00842" w:rsidP="008D36B2">
      <w:pPr>
        <w:ind w:firstLine="709"/>
        <w:jc w:val="both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Финансирование подготовки работающего населения в области гражданской обороны, а также проведения организациями учений и тренировок осуществляется в пределах средств соответствующих организаций.</w:t>
      </w: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sectPr w:rsidR="00D2607C" w:rsidSect="00527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;times new roman">
    <w:altName w:val="Wingdings 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5882"/>
    <w:multiLevelType w:val="hybridMultilevel"/>
    <w:tmpl w:val="DEA4F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2131121"/>
    <w:multiLevelType w:val="multilevel"/>
    <w:tmpl w:val="60AC42D4"/>
    <w:lvl w:ilvl="0">
      <w:start w:val="1"/>
      <w:numFmt w:val="decimal"/>
      <w:lvlText w:val="%1."/>
      <w:lvlJc w:val="left"/>
      <w:pPr>
        <w:ind w:left="1275" w:hanging="432"/>
        <w:jc w:val="left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94"/>
        <w:jc w:val="left"/>
      </w:pPr>
      <w:rPr>
        <w:rFonts w:ascii="Times New Roman" w:eastAsia="Times New Roman" w:hAnsi="Times New Roman" w:cs="Times New Roman" w:hint="default"/>
        <w:b w:val="0"/>
        <w:w w:val="97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13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2" w:hanging="494"/>
      </w:pPr>
      <w:rPr>
        <w:rFonts w:hint="default"/>
        <w:lang w:val="ru-RU" w:eastAsia="en-US" w:bidi="ar-SA"/>
      </w:rPr>
    </w:lvl>
  </w:abstractNum>
  <w:abstractNum w:abstractNumId="3">
    <w:nsid w:val="16EA51E4"/>
    <w:multiLevelType w:val="hybridMultilevel"/>
    <w:tmpl w:val="BD54AF5C"/>
    <w:lvl w:ilvl="0" w:tplc="9148DCB6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F963847"/>
    <w:multiLevelType w:val="multilevel"/>
    <w:tmpl w:val="76DE873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04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883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35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671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507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983" w:hanging="1800"/>
      </w:pPr>
      <w:rPr>
        <w:rFonts w:hint="default"/>
        <w:sz w:val="28"/>
      </w:rPr>
    </w:lvl>
  </w:abstractNum>
  <w:abstractNum w:abstractNumId="5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35DA7"/>
    <w:multiLevelType w:val="hybridMultilevel"/>
    <w:tmpl w:val="2F9E1C08"/>
    <w:lvl w:ilvl="0" w:tplc="38D80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383C7D"/>
    <w:multiLevelType w:val="hybridMultilevel"/>
    <w:tmpl w:val="BAE8C6E6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>
    <w:nsid w:val="3BA85ABC"/>
    <w:multiLevelType w:val="hybridMultilevel"/>
    <w:tmpl w:val="4E821F98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>
    <w:nsid w:val="581B5A1A"/>
    <w:multiLevelType w:val="multilevel"/>
    <w:tmpl w:val="D0FE5BBA"/>
    <w:lvl w:ilvl="0">
      <w:start w:val="1"/>
      <w:numFmt w:val="decimal"/>
      <w:lvlText w:val="%1."/>
      <w:lvlJc w:val="left"/>
      <w:pPr>
        <w:ind w:left="114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1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ED0E67"/>
    <w:multiLevelType w:val="multilevel"/>
    <w:tmpl w:val="75B6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A746FD"/>
    <w:multiLevelType w:val="multilevel"/>
    <w:tmpl w:val="374473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6C652550"/>
    <w:multiLevelType w:val="hybridMultilevel"/>
    <w:tmpl w:val="D7E4EA1C"/>
    <w:lvl w:ilvl="0" w:tplc="B148B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AAA0D82"/>
    <w:multiLevelType w:val="multilevel"/>
    <w:tmpl w:val="DEEEE4DE"/>
    <w:styleLink w:val="WWNum3"/>
    <w:lvl w:ilvl="0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2"/>
  </w:num>
  <w:num w:numId="10">
    <w:abstractNumId w:val="7"/>
  </w:num>
  <w:num w:numId="11">
    <w:abstractNumId w:val="9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5"/>
  </w:num>
  <w:num w:numId="15">
    <w:abstractNumId w:val="15"/>
    <w:lvlOverride w:ilvl="0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27DBA"/>
    <w:rsid w:val="00043FB0"/>
    <w:rsid w:val="00044530"/>
    <w:rsid w:val="000F050F"/>
    <w:rsid w:val="000F4DF5"/>
    <w:rsid w:val="00100735"/>
    <w:rsid w:val="00100C60"/>
    <w:rsid w:val="00103A3D"/>
    <w:rsid w:val="001157A2"/>
    <w:rsid w:val="00166EEB"/>
    <w:rsid w:val="001874EF"/>
    <w:rsid w:val="001C13EA"/>
    <w:rsid w:val="001C4041"/>
    <w:rsid w:val="00226B37"/>
    <w:rsid w:val="00233011"/>
    <w:rsid w:val="00234739"/>
    <w:rsid w:val="00235E3B"/>
    <w:rsid w:val="0027541D"/>
    <w:rsid w:val="00285CD5"/>
    <w:rsid w:val="00285EA1"/>
    <w:rsid w:val="002933E4"/>
    <w:rsid w:val="002D4059"/>
    <w:rsid w:val="002D4561"/>
    <w:rsid w:val="00313193"/>
    <w:rsid w:val="00322168"/>
    <w:rsid w:val="00326226"/>
    <w:rsid w:val="00332AE6"/>
    <w:rsid w:val="003333E6"/>
    <w:rsid w:val="0037210A"/>
    <w:rsid w:val="00396FC8"/>
    <w:rsid w:val="003D2354"/>
    <w:rsid w:val="003E0585"/>
    <w:rsid w:val="003F1570"/>
    <w:rsid w:val="003F17A9"/>
    <w:rsid w:val="003F1FCF"/>
    <w:rsid w:val="004175B4"/>
    <w:rsid w:val="00421B1E"/>
    <w:rsid w:val="0042713F"/>
    <w:rsid w:val="004324F3"/>
    <w:rsid w:val="004836E4"/>
    <w:rsid w:val="00491BDE"/>
    <w:rsid w:val="00494A5E"/>
    <w:rsid w:val="004B7BE3"/>
    <w:rsid w:val="004C4EBC"/>
    <w:rsid w:val="004D584D"/>
    <w:rsid w:val="004E01ED"/>
    <w:rsid w:val="004E4270"/>
    <w:rsid w:val="004F5478"/>
    <w:rsid w:val="004F6B67"/>
    <w:rsid w:val="00513660"/>
    <w:rsid w:val="005204A2"/>
    <w:rsid w:val="00524FC0"/>
    <w:rsid w:val="00527181"/>
    <w:rsid w:val="0058012D"/>
    <w:rsid w:val="00582032"/>
    <w:rsid w:val="005C0477"/>
    <w:rsid w:val="005F6D2F"/>
    <w:rsid w:val="00606954"/>
    <w:rsid w:val="00607201"/>
    <w:rsid w:val="00610729"/>
    <w:rsid w:val="00626E4F"/>
    <w:rsid w:val="00644768"/>
    <w:rsid w:val="00652506"/>
    <w:rsid w:val="00660E7E"/>
    <w:rsid w:val="006669F9"/>
    <w:rsid w:val="00666AF4"/>
    <w:rsid w:val="00686150"/>
    <w:rsid w:val="006A6A45"/>
    <w:rsid w:val="00701040"/>
    <w:rsid w:val="00745E58"/>
    <w:rsid w:val="0074693C"/>
    <w:rsid w:val="00751552"/>
    <w:rsid w:val="0076058E"/>
    <w:rsid w:val="00785C81"/>
    <w:rsid w:val="007B5DD3"/>
    <w:rsid w:val="007C0F11"/>
    <w:rsid w:val="007C3F93"/>
    <w:rsid w:val="007E1A3F"/>
    <w:rsid w:val="00802D03"/>
    <w:rsid w:val="00826CCA"/>
    <w:rsid w:val="00840993"/>
    <w:rsid w:val="008624C8"/>
    <w:rsid w:val="00871BCB"/>
    <w:rsid w:val="008900DF"/>
    <w:rsid w:val="008A0B99"/>
    <w:rsid w:val="008A4832"/>
    <w:rsid w:val="008C158E"/>
    <w:rsid w:val="008C6073"/>
    <w:rsid w:val="008D36B2"/>
    <w:rsid w:val="008D7790"/>
    <w:rsid w:val="008F724C"/>
    <w:rsid w:val="00912B66"/>
    <w:rsid w:val="00921971"/>
    <w:rsid w:val="00933EE9"/>
    <w:rsid w:val="0094527C"/>
    <w:rsid w:val="009763BF"/>
    <w:rsid w:val="00981A11"/>
    <w:rsid w:val="00983BCD"/>
    <w:rsid w:val="009B2A5E"/>
    <w:rsid w:val="009C010B"/>
    <w:rsid w:val="009C2F88"/>
    <w:rsid w:val="00A35D5D"/>
    <w:rsid w:val="00A4474A"/>
    <w:rsid w:val="00A541E4"/>
    <w:rsid w:val="00A617CD"/>
    <w:rsid w:val="00A66377"/>
    <w:rsid w:val="00AB1FDE"/>
    <w:rsid w:val="00AC47BD"/>
    <w:rsid w:val="00AE5BDB"/>
    <w:rsid w:val="00B35EB5"/>
    <w:rsid w:val="00B44F1F"/>
    <w:rsid w:val="00B65B12"/>
    <w:rsid w:val="00B70BAF"/>
    <w:rsid w:val="00B76540"/>
    <w:rsid w:val="00B76824"/>
    <w:rsid w:val="00BF2A60"/>
    <w:rsid w:val="00C21D0D"/>
    <w:rsid w:val="00C32DE3"/>
    <w:rsid w:val="00C63A26"/>
    <w:rsid w:val="00C653B3"/>
    <w:rsid w:val="00C845AC"/>
    <w:rsid w:val="00CA7075"/>
    <w:rsid w:val="00CD34A4"/>
    <w:rsid w:val="00CD4D9D"/>
    <w:rsid w:val="00CF4AE4"/>
    <w:rsid w:val="00D2178D"/>
    <w:rsid w:val="00D2607C"/>
    <w:rsid w:val="00D31A57"/>
    <w:rsid w:val="00D71012"/>
    <w:rsid w:val="00D73299"/>
    <w:rsid w:val="00D81044"/>
    <w:rsid w:val="00D94148"/>
    <w:rsid w:val="00DA3336"/>
    <w:rsid w:val="00DC7552"/>
    <w:rsid w:val="00DC7C23"/>
    <w:rsid w:val="00DD35FE"/>
    <w:rsid w:val="00DF5577"/>
    <w:rsid w:val="00E059B6"/>
    <w:rsid w:val="00E132D5"/>
    <w:rsid w:val="00E24640"/>
    <w:rsid w:val="00E34F7D"/>
    <w:rsid w:val="00E56EDA"/>
    <w:rsid w:val="00E61773"/>
    <w:rsid w:val="00E707E9"/>
    <w:rsid w:val="00E7577B"/>
    <w:rsid w:val="00E873B9"/>
    <w:rsid w:val="00E97A2B"/>
    <w:rsid w:val="00EA7396"/>
    <w:rsid w:val="00EB141F"/>
    <w:rsid w:val="00ED1897"/>
    <w:rsid w:val="00F00842"/>
    <w:rsid w:val="00F06199"/>
    <w:rsid w:val="00F15AFA"/>
    <w:rsid w:val="00F640B9"/>
    <w:rsid w:val="00F837C8"/>
    <w:rsid w:val="00FB5690"/>
    <w:rsid w:val="00FD522B"/>
    <w:rsid w:val="00FE124D"/>
    <w:rsid w:val="00FF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b">
    <w:name w:val="Основной текст_"/>
    <w:basedOn w:val="a0"/>
    <w:link w:val="11"/>
    <w:qFormat/>
    <w:rsid w:val="00F0084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b"/>
    <w:qFormat/>
    <w:rsid w:val="00F00842"/>
    <w:pPr>
      <w:widowControl w:val="0"/>
      <w:shd w:val="clear" w:color="auto" w:fill="FFFFFF"/>
      <w:spacing w:before="420" w:after="4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">
    <w:name w:val="Основной текст (3)_"/>
    <w:basedOn w:val="a0"/>
    <w:link w:val="30"/>
    <w:uiPriority w:val="99"/>
    <w:qFormat/>
    <w:rsid w:val="00F00842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F00842"/>
    <w:pPr>
      <w:widowControl w:val="0"/>
      <w:shd w:val="clear" w:color="auto" w:fill="FFFFFF"/>
      <w:spacing w:before="420" w:after="720" w:line="0" w:lineRule="atLeast"/>
      <w:jc w:val="center"/>
    </w:pPr>
    <w:rPr>
      <w:b/>
      <w:bCs/>
      <w:spacing w:val="4"/>
      <w:sz w:val="25"/>
      <w:szCs w:val="25"/>
      <w:lang w:eastAsia="en-US"/>
    </w:rPr>
  </w:style>
  <w:style w:type="character" w:customStyle="1" w:styleId="ac">
    <w:name w:val="Цветовое выделение"/>
    <w:rsid w:val="00F00842"/>
    <w:rPr>
      <w:b/>
      <w:bCs/>
      <w:color w:val="26282F"/>
      <w:sz w:val="26"/>
      <w:szCs w:val="26"/>
    </w:rPr>
  </w:style>
  <w:style w:type="character" w:customStyle="1" w:styleId="ad">
    <w:name w:val="Гипертекстовая ссылка"/>
    <w:uiPriority w:val="99"/>
    <w:rsid w:val="00F00842"/>
    <w:rPr>
      <w:b/>
      <w:bCs/>
      <w:color w:val="106BB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b">
    <w:name w:val="Основной текст_"/>
    <w:basedOn w:val="a0"/>
    <w:link w:val="11"/>
    <w:qFormat/>
    <w:rsid w:val="00F0084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b"/>
    <w:qFormat/>
    <w:rsid w:val="00F00842"/>
    <w:pPr>
      <w:widowControl w:val="0"/>
      <w:shd w:val="clear" w:color="auto" w:fill="FFFFFF"/>
      <w:spacing w:before="420" w:after="4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">
    <w:name w:val="Основной текст (3)_"/>
    <w:basedOn w:val="a0"/>
    <w:link w:val="30"/>
    <w:uiPriority w:val="99"/>
    <w:qFormat/>
    <w:rsid w:val="00F00842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F00842"/>
    <w:pPr>
      <w:widowControl w:val="0"/>
      <w:shd w:val="clear" w:color="auto" w:fill="FFFFFF"/>
      <w:spacing w:before="420" w:after="720" w:line="0" w:lineRule="atLeast"/>
      <w:jc w:val="center"/>
    </w:pPr>
    <w:rPr>
      <w:b/>
      <w:bCs/>
      <w:spacing w:val="4"/>
      <w:sz w:val="25"/>
      <w:szCs w:val="25"/>
      <w:lang w:eastAsia="en-US"/>
    </w:rPr>
  </w:style>
  <w:style w:type="character" w:customStyle="1" w:styleId="ac">
    <w:name w:val="Цветовое выделение"/>
    <w:rsid w:val="00F00842"/>
    <w:rPr>
      <w:b/>
      <w:bCs/>
      <w:color w:val="26282F"/>
      <w:sz w:val="26"/>
      <w:szCs w:val="26"/>
    </w:rPr>
  </w:style>
  <w:style w:type="character" w:customStyle="1" w:styleId="ad">
    <w:name w:val="Гипертекстовая ссылка"/>
    <w:uiPriority w:val="99"/>
    <w:rsid w:val="00F00842"/>
    <w:rPr>
      <w:b/>
      <w:bCs/>
      <w:color w:val="106BB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2026-03-16T02:12:00Z</cp:lastPrinted>
  <dcterms:created xsi:type="dcterms:W3CDTF">2026-05-29T08:06:00Z</dcterms:created>
  <dcterms:modified xsi:type="dcterms:W3CDTF">2026-07-21T02:08:00Z</dcterms:modified>
</cp:coreProperties>
</file>