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F64216">
        <w:rPr>
          <w:sz w:val="28"/>
        </w:rPr>
        <w:t>10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F64216">
        <w:rPr>
          <w:sz w:val="28"/>
        </w:rPr>
        <w:t>433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C138C" w:rsidRDefault="00FC138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255305" w:rsidRDefault="00255305" w:rsidP="00255305">
      <w:pPr>
        <w:jc w:val="center"/>
        <w:rPr>
          <w:b/>
          <w:bCs/>
          <w:sz w:val="28"/>
          <w:szCs w:val="28"/>
        </w:rPr>
      </w:pPr>
      <w:r>
        <w:rPr>
          <w:b/>
          <w:color w:val="1A1A1A"/>
          <w:sz w:val="28"/>
          <w:szCs w:val="28"/>
        </w:rPr>
        <w:t>О признании утратившим силу постановления администрации сельского поселения «</w:t>
      </w:r>
      <w:proofErr w:type="spellStart"/>
      <w:r>
        <w:rPr>
          <w:b/>
          <w:color w:val="1A1A1A"/>
          <w:sz w:val="28"/>
          <w:szCs w:val="28"/>
        </w:rPr>
        <w:t>Ульхун-Партионоское</w:t>
      </w:r>
      <w:proofErr w:type="spellEnd"/>
      <w:r>
        <w:rPr>
          <w:b/>
          <w:color w:val="1A1A1A"/>
          <w:sz w:val="28"/>
          <w:szCs w:val="28"/>
        </w:rPr>
        <w:t>» муниципального района «Кыринский район» от 28.06.2019 года  № 12 «Об утверждении Порядка официального опубликования ежеквартальных сведений о численности муниципальных служащих, работников  администрации сельского поселения «</w:t>
      </w:r>
      <w:proofErr w:type="spellStart"/>
      <w:r>
        <w:rPr>
          <w:b/>
          <w:color w:val="1A1A1A"/>
          <w:sz w:val="28"/>
          <w:szCs w:val="28"/>
        </w:rPr>
        <w:t>Ульхун-Партионское</w:t>
      </w:r>
      <w:proofErr w:type="spellEnd"/>
      <w:r>
        <w:rPr>
          <w:b/>
          <w:color w:val="1A1A1A"/>
          <w:sz w:val="28"/>
          <w:szCs w:val="28"/>
        </w:rPr>
        <w:t>» и фактических расходов на оплату их труда»</w:t>
      </w:r>
    </w:p>
    <w:p w:rsidR="00255305" w:rsidRPr="00255305" w:rsidRDefault="00255305" w:rsidP="00255305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255305" w:rsidRPr="00255305" w:rsidRDefault="00255305" w:rsidP="00255305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55305">
        <w:rPr>
          <w:rFonts w:ascii="Times New Roman" w:hAnsi="Times New Roman"/>
          <w:bCs/>
          <w:sz w:val="26"/>
          <w:szCs w:val="26"/>
        </w:rPr>
        <w:t>Рассмотрев протест Прокуратуры Кыринского района от 29.05.2026 года № 07-21б-2026 «на постановление администрации сельского поселения «</w:t>
      </w:r>
      <w:proofErr w:type="spellStart"/>
      <w:r w:rsidRPr="00255305">
        <w:rPr>
          <w:rFonts w:ascii="Times New Roman" w:hAnsi="Times New Roman"/>
          <w:bCs/>
          <w:sz w:val="26"/>
          <w:szCs w:val="26"/>
        </w:rPr>
        <w:t>Ульхун-Партионское</w:t>
      </w:r>
      <w:proofErr w:type="spellEnd"/>
      <w:r w:rsidRPr="00255305">
        <w:rPr>
          <w:rFonts w:ascii="Times New Roman" w:hAnsi="Times New Roman"/>
          <w:bCs/>
          <w:sz w:val="26"/>
          <w:szCs w:val="26"/>
        </w:rPr>
        <w:t>» от 28.06.2019 года № 12 «Об утверждении Порядка официального опубликования ежеквартальных сведений о численности муниципальных служащих, работников  администрации сельского поселения «</w:t>
      </w:r>
      <w:proofErr w:type="spellStart"/>
      <w:r w:rsidRPr="00255305">
        <w:rPr>
          <w:rFonts w:ascii="Times New Roman" w:hAnsi="Times New Roman"/>
          <w:bCs/>
          <w:sz w:val="26"/>
          <w:szCs w:val="26"/>
        </w:rPr>
        <w:t>Ульхун-Партионское</w:t>
      </w:r>
      <w:proofErr w:type="spellEnd"/>
      <w:r w:rsidRPr="00255305">
        <w:rPr>
          <w:rFonts w:ascii="Times New Roman" w:hAnsi="Times New Roman"/>
          <w:bCs/>
          <w:sz w:val="26"/>
          <w:szCs w:val="26"/>
        </w:rPr>
        <w:t>» и фактических расходов на оплату их труда»», руководствуясь Федеральным Законом от 20.03.2025 года № 33-ФЗ «Об общих принципах организации местного самоуправления в единой системе публичной власти», Законом Забайкальского края  от 28.12.2024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 ст. 26 Устава Кыринского муниципального округа, администрация Кыринского муниципального округа постановила:</w:t>
      </w:r>
      <w:r w:rsidRPr="00255305">
        <w:rPr>
          <w:rFonts w:ascii="Times New Roman" w:hAnsi="Times New Roman"/>
          <w:sz w:val="26"/>
          <w:szCs w:val="26"/>
        </w:rPr>
        <w:t xml:space="preserve"> </w:t>
      </w:r>
    </w:p>
    <w:p w:rsidR="00255305" w:rsidRPr="00255305" w:rsidRDefault="00255305" w:rsidP="00255305">
      <w:pPr>
        <w:numPr>
          <w:ilvl w:val="0"/>
          <w:numId w:val="50"/>
        </w:numPr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55305">
        <w:rPr>
          <w:sz w:val="26"/>
          <w:szCs w:val="26"/>
        </w:rPr>
        <w:t>Признать утратившим силу постановление администрации сельского поселения «</w:t>
      </w:r>
      <w:proofErr w:type="spellStart"/>
      <w:r w:rsidRPr="00255305">
        <w:rPr>
          <w:sz w:val="26"/>
          <w:szCs w:val="26"/>
        </w:rPr>
        <w:t>Ульхун-Партионское</w:t>
      </w:r>
      <w:proofErr w:type="spellEnd"/>
      <w:r w:rsidRPr="00255305">
        <w:rPr>
          <w:sz w:val="26"/>
          <w:szCs w:val="26"/>
        </w:rPr>
        <w:t xml:space="preserve">» от 28.06.2019 года № 12 «Об </w:t>
      </w:r>
      <w:r w:rsidRPr="00255305">
        <w:rPr>
          <w:bCs/>
          <w:sz w:val="26"/>
          <w:szCs w:val="26"/>
        </w:rPr>
        <w:t>утверждении Порядка официального опубликования ежеквартальных сведений о численности муниципальных служащих, работников администрации сельского поселения «</w:t>
      </w:r>
      <w:proofErr w:type="spellStart"/>
      <w:r w:rsidRPr="00255305">
        <w:rPr>
          <w:bCs/>
          <w:sz w:val="26"/>
          <w:szCs w:val="26"/>
        </w:rPr>
        <w:t>Ульхун-Партионское</w:t>
      </w:r>
      <w:proofErr w:type="spellEnd"/>
      <w:r w:rsidRPr="00255305">
        <w:rPr>
          <w:bCs/>
          <w:sz w:val="26"/>
          <w:szCs w:val="26"/>
        </w:rPr>
        <w:t>» и фактических расходов на оплату их труда</w:t>
      </w:r>
      <w:r w:rsidRPr="00255305">
        <w:rPr>
          <w:sz w:val="26"/>
          <w:szCs w:val="26"/>
        </w:rPr>
        <w:t>».</w:t>
      </w:r>
    </w:p>
    <w:p w:rsidR="00255305" w:rsidRPr="00255305" w:rsidRDefault="00255305" w:rsidP="00255305">
      <w:pPr>
        <w:ind w:firstLine="709"/>
        <w:jc w:val="both"/>
        <w:rPr>
          <w:sz w:val="26"/>
          <w:szCs w:val="26"/>
        </w:rPr>
      </w:pPr>
      <w:r w:rsidRPr="00255305">
        <w:rPr>
          <w:sz w:val="26"/>
          <w:szCs w:val="26"/>
        </w:rPr>
        <w:t>2. Настоящее постановление подлежит официальному опубликованию в сетевом издании «</w:t>
      </w:r>
      <w:proofErr w:type="spellStart"/>
      <w:r w:rsidRPr="00255305">
        <w:rPr>
          <w:sz w:val="26"/>
          <w:szCs w:val="26"/>
        </w:rPr>
        <w:t>Ононская</w:t>
      </w:r>
      <w:proofErr w:type="spellEnd"/>
      <w:r w:rsidRPr="00255305">
        <w:rPr>
          <w:sz w:val="26"/>
          <w:szCs w:val="26"/>
        </w:rPr>
        <w:t xml:space="preserve"> правда» по адресу: </w:t>
      </w:r>
      <w:hyperlink r:id="rId6" w:history="1">
        <w:r w:rsidRPr="00255305">
          <w:rPr>
            <w:rStyle w:val="a6"/>
            <w:color w:val="000000"/>
            <w:sz w:val="26"/>
            <w:szCs w:val="26"/>
            <w:lang w:val="en-US"/>
          </w:rPr>
          <w:t>https</w:t>
        </w:r>
        <w:r w:rsidRPr="00255305">
          <w:rPr>
            <w:rStyle w:val="a6"/>
            <w:color w:val="000000"/>
            <w:sz w:val="26"/>
            <w:szCs w:val="26"/>
          </w:rPr>
          <w:t>://</w:t>
        </w:r>
        <w:proofErr w:type="spellStart"/>
        <w:r w:rsidRPr="00255305">
          <w:rPr>
            <w:rStyle w:val="a6"/>
            <w:color w:val="000000"/>
            <w:sz w:val="26"/>
            <w:szCs w:val="26"/>
          </w:rPr>
          <w:t>ононская-правда.рф</w:t>
        </w:r>
        <w:proofErr w:type="spellEnd"/>
        <w:r w:rsidRPr="00255305">
          <w:rPr>
            <w:rStyle w:val="a6"/>
            <w:color w:val="000000"/>
            <w:sz w:val="26"/>
            <w:szCs w:val="26"/>
          </w:rPr>
          <w:t>//</w:t>
        </w:r>
      </w:hyperlink>
      <w:r w:rsidRPr="00255305">
        <w:rPr>
          <w:color w:val="000000"/>
          <w:sz w:val="26"/>
          <w:szCs w:val="26"/>
        </w:rPr>
        <w:t xml:space="preserve">, </w:t>
      </w:r>
      <w:r w:rsidRPr="00255305">
        <w:rPr>
          <w:sz w:val="26"/>
          <w:szCs w:val="26"/>
        </w:rPr>
        <w:t>обнародованию на стенде администрации Кыринского муниципального округа, размещению на официальном сайте Кыринского муниципального округа.</w:t>
      </w:r>
    </w:p>
    <w:p w:rsidR="00255305" w:rsidRPr="00255305" w:rsidRDefault="00255305" w:rsidP="00255305">
      <w:pPr>
        <w:ind w:firstLine="709"/>
        <w:jc w:val="both"/>
        <w:rPr>
          <w:sz w:val="26"/>
          <w:szCs w:val="26"/>
        </w:rPr>
      </w:pPr>
      <w:r w:rsidRPr="00255305">
        <w:rPr>
          <w:sz w:val="26"/>
          <w:szCs w:val="26"/>
        </w:rPr>
        <w:t xml:space="preserve">3. Настоящее постановление вступает в силу на следующий день после дня его официального опубликования.  </w:t>
      </w:r>
    </w:p>
    <w:p w:rsidR="00255305" w:rsidRPr="00255305" w:rsidRDefault="00255305" w:rsidP="00255305">
      <w:pPr>
        <w:ind w:firstLine="709"/>
        <w:jc w:val="both"/>
        <w:rPr>
          <w:sz w:val="26"/>
          <w:szCs w:val="26"/>
        </w:rPr>
      </w:pP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Pr="00351808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F56CBC" w:rsidRDefault="00561B94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</w:p>
    <w:sectPr w:rsidR="00F5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798B5A"/>
    <w:multiLevelType w:val="singleLevel"/>
    <w:tmpl w:val="9E798B5A"/>
    <w:lvl w:ilvl="0">
      <w:start w:val="1"/>
      <w:numFmt w:val="decimal"/>
      <w:suff w:val="space"/>
      <w:lvlText w:val="%1."/>
      <w:lvlJc w:val="left"/>
      <w:pPr>
        <w:ind w:left="708" w:firstLine="0"/>
      </w:pPr>
    </w:lvl>
  </w:abstractNum>
  <w:abstractNum w:abstractNumId="1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2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7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6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</w:num>
  <w:num w:numId="6">
    <w:abstractNumId w:val="35"/>
  </w:num>
  <w:num w:numId="7">
    <w:abstractNumId w:val="23"/>
  </w:num>
  <w:num w:numId="8">
    <w:abstractNumId w:val="36"/>
  </w:num>
  <w:num w:numId="9">
    <w:abstractNumId w:val="1"/>
  </w:num>
  <w:num w:numId="10">
    <w:abstractNumId w:val="8"/>
  </w:num>
  <w:num w:numId="11">
    <w:abstractNumId w:val="27"/>
  </w:num>
  <w:num w:numId="12">
    <w:abstractNumId w:val="13"/>
  </w:num>
  <w:num w:numId="13">
    <w:abstractNumId w:val="47"/>
  </w:num>
  <w:num w:numId="14">
    <w:abstractNumId w:val="18"/>
  </w:num>
  <w:num w:numId="15">
    <w:abstractNumId w:val="3"/>
  </w:num>
  <w:num w:numId="16">
    <w:abstractNumId w:val="10"/>
  </w:num>
  <w:num w:numId="17">
    <w:abstractNumId w:val="34"/>
  </w:num>
  <w:num w:numId="18">
    <w:abstractNumId w:val="48"/>
  </w:num>
  <w:num w:numId="19">
    <w:abstractNumId w:val="2"/>
  </w:num>
  <w:num w:numId="20">
    <w:abstractNumId w:val="33"/>
  </w:num>
  <w:num w:numId="21">
    <w:abstractNumId w:val="42"/>
  </w:num>
  <w:num w:numId="22">
    <w:abstractNumId w:val="31"/>
  </w:num>
  <w:num w:numId="23">
    <w:abstractNumId w:val="32"/>
  </w:num>
  <w:num w:numId="24">
    <w:abstractNumId w:val="16"/>
  </w:num>
  <w:num w:numId="25">
    <w:abstractNumId w:val="5"/>
  </w:num>
  <w:num w:numId="26">
    <w:abstractNumId w:val="12"/>
  </w:num>
  <w:num w:numId="27">
    <w:abstractNumId w:val="28"/>
  </w:num>
  <w:num w:numId="28">
    <w:abstractNumId w:val="19"/>
  </w:num>
  <w:num w:numId="29">
    <w:abstractNumId w:val="20"/>
  </w:num>
  <w:num w:numId="30">
    <w:abstractNumId w:val="26"/>
  </w:num>
  <w:num w:numId="31">
    <w:abstractNumId w:val="14"/>
  </w:num>
  <w:num w:numId="32">
    <w:abstractNumId w:val="38"/>
  </w:num>
  <w:num w:numId="33">
    <w:abstractNumId w:val="49"/>
  </w:num>
  <w:num w:numId="34">
    <w:abstractNumId w:val="29"/>
  </w:num>
  <w:num w:numId="35">
    <w:abstractNumId w:val="44"/>
  </w:num>
  <w:num w:numId="36">
    <w:abstractNumId w:val="30"/>
  </w:num>
  <w:num w:numId="37">
    <w:abstractNumId w:val="41"/>
  </w:num>
  <w:num w:numId="38">
    <w:abstractNumId w:val="43"/>
  </w:num>
  <w:num w:numId="39">
    <w:abstractNumId w:val="15"/>
  </w:num>
  <w:num w:numId="40">
    <w:abstractNumId w:val="7"/>
  </w:num>
  <w:num w:numId="41">
    <w:abstractNumId w:val="40"/>
  </w:num>
  <w:num w:numId="42">
    <w:abstractNumId w:val="46"/>
  </w:num>
  <w:num w:numId="43">
    <w:abstractNumId w:val="22"/>
  </w:num>
  <w:num w:numId="44">
    <w:abstractNumId w:val="4"/>
  </w:num>
  <w:num w:numId="45">
    <w:abstractNumId w:val="37"/>
  </w:num>
  <w:num w:numId="46">
    <w:abstractNumId w:val="11"/>
  </w:num>
  <w:num w:numId="47">
    <w:abstractNumId w:val="21"/>
  </w:num>
  <w:num w:numId="48">
    <w:abstractNumId w:val="9"/>
  </w:num>
  <w:num w:numId="49">
    <w:abstractNumId w:val="17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4532A"/>
    <w:rsid w:val="00255305"/>
    <w:rsid w:val="00291844"/>
    <w:rsid w:val="002D4059"/>
    <w:rsid w:val="002D4561"/>
    <w:rsid w:val="002E2D63"/>
    <w:rsid w:val="002E2F0A"/>
    <w:rsid w:val="002E6D4B"/>
    <w:rsid w:val="002F3E63"/>
    <w:rsid w:val="0031068B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44B6E"/>
    <w:rsid w:val="00561B94"/>
    <w:rsid w:val="00580945"/>
    <w:rsid w:val="005A4962"/>
    <w:rsid w:val="005C3BFB"/>
    <w:rsid w:val="005C5541"/>
    <w:rsid w:val="005F6D2F"/>
    <w:rsid w:val="00626E4F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828AF"/>
    <w:rsid w:val="00B83954"/>
    <w:rsid w:val="00B85828"/>
    <w:rsid w:val="00B87E3B"/>
    <w:rsid w:val="00BA220C"/>
    <w:rsid w:val="00BD493A"/>
    <w:rsid w:val="00C8110D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7577B"/>
    <w:rsid w:val="00EA7A1E"/>
    <w:rsid w:val="00EB5086"/>
    <w:rsid w:val="00EC0FC8"/>
    <w:rsid w:val="00F14F6A"/>
    <w:rsid w:val="00F56CBC"/>
    <w:rsid w:val="00F64216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3</cp:revision>
  <cp:lastPrinted>2026-06-10T03:34:00Z</cp:lastPrinted>
  <dcterms:created xsi:type="dcterms:W3CDTF">2026-06-10T03:34:00Z</dcterms:created>
  <dcterms:modified xsi:type="dcterms:W3CDTF">2026-07-21T04:53:00Z</dcterms:modified>
</cp:coreProperties>
</file>