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68" w:rsidRDefault="00644768" w:rsidP="007F0317">
      <w:pPr>
        <w:contextualSpacing/>
        <w:jc w:val="center"/>
        <w:rPr>
          <w:sz w:val="28"/>
        </w:rPr>
      </w:pPr>
      <w:bookmarkStart w:id="0" w:name="_Hlk198043467"/>
      <w:r>
        <w:rPr>
          <w:sz w:val="28"/>
        </w:rPr>
        <w:t xml:space="preserve">АДМИНИСТРАЦИЯ </w:t>
      </w:r>
      <w:r w:rsidR="007F0317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7F0317">
        <w:rPr>
          <w:sz w:val="28"/>
        </w:rPr>
        <w:t>ОКРУГА</w:t>
      </w:r>
    </w:p>
    <w:p w:rsidR="007F0317" w:rsidRDefault="007F0317" w:rsidP="007F031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44768" w:rsidRDefault="00644768" w:rsidP="00AE3D4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768" w:rsidRDefault="00644768" w:rsidP="00AE3D4D">
      <w:pPr>
        <w:contextualSpacing/>
        <w:jc w:val="both"/>
      </w:pPr>
    </w:p>
    <w:p w:rsidR="00644768" w:rsidRDefault="001027D9" w:rsidP="00A33750">
      <w:pPr>
        <w:contextualSpacing/>
        <w:jc w:val="center"/>
        <w:rPr>
          <w:sz w:val="28"/>
        </w:rPr>
      </w:pPr>
      <w:r>
        <w:rPr>
          <w:sz w:val="28"/>
        </w:rPr>
        <w:t>О</w:t>
      </w:r>
      <w:r w:rsidR="00644768">
        <w:rPr>
          <w:sz w:val="28"/>
        </w:rPr>
        <w:t>т</w:t>
      </w:r>
      <w:r>
        <w:rPr>
          <w:sz w:val="28"/>
        </w:rPr>
        <w:t xml:space="preserve"> </w:t>
      </w:r>
      <w:bookmarkStart w:id="1" w:name="_GoBack"/>
      <w:bookmarkEnd w:id="1"/>
      <w:r>
        <w:rPr>
          <w:sz w:val="28"/>
        </w:rPr>
        <w:t>04</w:t>
      </w:r>
      <w:r w:rsidR="00644768">
        <w:rPr>
          <w:sz w:val="28"/>
        </w:rPr>
        <w:t xml:space="preserve"> </w:t>
      </w:r>
      <w:r w:rsidR="00320575">
        <w:rPr>
          <w:sz w:val="28"/>
        </w:rPr>
        <w:t>сентября</w:t>
      </w:r>
      <w:r w:rsidR="001A7A94">
        <w:rPr>
          <w:sz w:val="28"/>
        </w:rPr>
        <w:t xml:space="preserve"> </w:t>
      </w:r>
      <w:r w:rsidR="00644768">
        <w:rPr>
          <w:sz w:val="28"/>
        </w:rPr>
        <w:t>202</w:t>
      </w:r>
      <w:r w:rsidR="00070566">
        <w:rPr>
          <w:sz w:val="28"/>
        </w:rPr>
        <w:t>6</w:t>
      </w:r>
      <w:r w:rsidR="002D4059">
        <w:rPr>
          <w:sz w:val="28"/>
        </w:rPr>
        <w:t xml:space="preserve"> </w:t>
      </w:r>
      <w:r w:rsidR="00644768">
        <w:rPr>
          <w:sz w:val="28"/>
        </w:rPr>
        <w:t xml:space="preserve">года                                 </w:t>
      </w:r>
      <w:r w:rsidR="00040F4C">
        <w:rPr>
          <w:sz w:val="28"/>
        </w:rPr>
        <w:t xml:space="preserve">            </w:t>
      </w:r>
      <w:r w:rsidR="003A27A8">
        <w:rPr>
          <w:sz w:val="28"/>
        </w:rPr>
        <w:t xml:space="preserve">                     </w:t>
      </w:r>
      <w:r w:rsidR="00040F4C">
        <w:rPr>
          <w:sz w:val="28"/>
        </w:rPr>
        <w:t>№</w:t>
      </w:r>
      <w:r>
        <w:rPr>
          <w:sz w:val="28"/>
        </w:rPr>
        <w:t>653</w:t>
      </w:r>
    </w:p>
    <w:p w:rsidR="00644768" w:rsidRDefault="00644768" w:rsidP="00AE3D4D">
      <w:pPr>
        <w:contextualSpacing/>
        <w:jc w:val="center"/>
        <w:rPr>
          <w:sz w:val="28"/>
        </w:rPr>
      </w:pPr>
      <w:r>
        <w:rPr>
          <w:sz w:val="28"/>
        </w:rPr>
        <w:t>с.</w:t>
      </w:r>
      <w:r w:rsidR="002E2F0A">
        <w:rPr>
          <w:sz w:val="28"/>
        </w:rPr>
        <w:t xml:space="preserve"> </w:t>
      </w:r>
      <w:r>
        <w:rPr>
          <w:sz w:val="28"/>
        </w:rPr>
        <w:t>Кыра</w:t>
      </w:r>
    </w:p>
    <w:p w:rsidR="0084200A" w:rsidRDefault="0084200A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6B2957" w:rsidRPr="006B2957" w:rsidRDefault="006B2957" w:rsidP="006B2957">
      <w:pPr>
        <w:jc w:val="center"/>
        <w:rPr>
          <w:b/>
          <w:sz w:val="26"/>
          <w:szCs w:val="26"/>
        </w:rPr>
      </w:pPr>
      <w:r w:rsidRPr="006B2957">
        <w:rPr>
          <w:b/>
          <w:sz w:val="26"/>
          <w:szCs w:val="26"/>
        </w:rPr>
        <w:t>Об утверждении Положения о создании условий для осуществления присмотра и ухода за детьми, содержани</w:t>
      </w:r>
      <w:r>
        <w:rPr>
          <w:b/>
          <w:sz w:val="26"/>
          <w:szCs w:val="26"/>
        </w:rPr>
        <w:t>я</w:t>
      </w:r>
      <w:r w:rsidRPr="006B2957">
        <w:rPr>
          <w:b/>
          <w:sz w:val="26"/>
          <w:szCs w:val="26"/>
        </w:rPr>
        <w:t xml:space="preserve"> детей дошкольного возраста в образовательных организациях, осуществляющих образовательную деятельность по образовательным программам дошкольного образования на территории Кыринского муниципального округа Забайкальского края</w:t>
      </w:r>
    </w:p>
    <w:p w:rsidR="006B2957" w:rsidRPr="006B2957" w:rsidRDefault="006B2957" w:rsidP="006B2957">
      <w:pPr>
        <w:rPr>
          <w:sz w:val="26"/>
          <w:szCs w:val="26"/>
        </w:rPr>
      </w:pPr>
      <w:r w:rsidRPr="006B2957">
        <w:rPr>
          <w:b/>
          <w:sz w:val="26"/>
          <w:szCs w:val="26"/>
        </w:rPr>
        <w:t xml:space="preserve">     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 xml:space="preserve">В целях обеспечения реализации прав граждан на общедоступное бесплатное дошкольное образование, а также организации предоставления общедоступного бесплатного дошкольного образования и создания условий для осуществления присмотра и ухода за детьми, содержания детей в образовательных организациях, реализующих образовательные программы дошкольного образования, в соответствии с Федеральным законом от 29.12.2012 N 273-ФЗ </w:t>
      </w:r>
      <w:r>
        <w:rPr>
          <w:sz w:val="26"/>
          <w:szCs w:val="26"/>
        </w:rPr>
        <w:t>«</w:t>
      </w:r>
      <w:r w:rsidRPr="006B2957">
        <w:rPr>
          <w:sz w:val="26"/>
          <w:szCs w:val="26"/>
        </w:rPr>
        <w:t>Об образовании в Российской Федерации</w:t>
      </w:r>
      <w:r>
        <w:rPr>
          <w:sz w:val="26"/>
          <w:szCs w:val="26"/>
        </w:rPr>
        <w:t>»</w:t>
      </w:r>
      <w:r w:rsidRPr="006B2957">
        <w:rPr>
          <w:sz w:val="26"/>
          <w:szCs w:val="26"/>
        </w:rPr>
        <w:t xml:space="preserve">, Федеральным законом от 06.10.2003 N 131-ФЗ </w:t>
      </w:r>
      <w:r>
        <w:rPr>
          <w:sz w:val="26"/>
          <w:szCs w:val="26"/>
        </w:rPr>
        <w:t>«</w:t>
      </w:r>
      <w:r w:rsidRPr="006B2957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6B2957">
        <w:rPr>
          <w:sz w:val="26"/>
          <w:szCs w:val="26"/>
        </w:rPr>
        <w:t xml:space="preserve">, руководствуясь статьей 26 Устава Кыринского  муниципального округа Забайкальского края, администрация Кыринского муниципального округа </w:t>
      </w:r>
      <w:r w:rsidRPr="006B2957">
        <w:rPr>
          <w:b/>
          <w:sz w:val="26"/>
          <w:szCs w:val="26"/>
        </w:rPr>
        <w:t>постановляет</w:t>
      </w:r>
      <w:r w:rsidRPr="006B2957">
        <w:rPr>
          <w:sz w:val="26"/>
          <w:szCs w:val="26"/>
        </w:rPr>
        <w:t>:</w:t>
      </w:r>
    </w:p>
    <w:p w:rsid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6B2957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 xml:space="preserve">прилагаемое </w:t>
      </w:r>
      <w:r w:rsidRPr="006B2957">
        <w:rPr>
          <w:sz w:val="26"/>
          <w:szCs w:val="26"/>
        </w:rPr>
        <w:t>Положение</w:t>
      </w:r>
      <w:r w:rsidRPr="006B2957">
        <w:rPr>
          <w:b/>
          <w:sz w:val="26"/>
          <w:szCs w:val="26"/>
        </w:rPr>
        <w:t xml:space="preserve"> </w:t>
      </w:r>
      <w:r w:rsidRPr="006B2957">
        <w:rPr>
          <w:sz w:val="26"/>
          <w:szCs w:val="26"/>
        </w:rPr>
        <w:t>о создании условий для осуществления присмотра и ухода за детьми, содержани</w:t>
      </w:r>
      <w:r>
        <w:rPr>
          <w:sz w:val="26"/>
          <w:szCs w:val="26"/>
        </w:rPr>
        <w:t>я</w:t>
      </w:r>
      <w:r w:rsidRPr="006B2957">
        <w:rPr>
          <w:sz w:val="26"/>
          <w:szCs w:val="26"/>
        </w:rPr>
        <w:t xml:space="preserve"> детей дошкольного возраста в образовательных организациях, осуществляющих образовательную деятельность по образовательным программам дошкольного образования на территории Кыринского муниципального округа Забайкальского края</w:t>
      </w:r>
      <w:r>
        <w:rPr>
          <w:sz w:val="26"/>
          <w:szCs w:val="26"/>
        </w:rPr>
        <w:t>.</w:t>
      </w:r>
      <w:r w:rsidRPr="006B2957">
        <w:rPr>
          <w:sz w:val="26"/>
          <w:szCs w:val="26"/>
        </w:rPr>
        <w:t xml:space="preserve"> 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2. Признать утратившим силу Постановление администрации муниципального района «Кыринский район»  от 06.12.2017 г. №833 «Об утверждении Положения о создании условий для осуществления присмотра и ухода за детьми, содержание детей дошкольного возраста в образовательных организациях, осуществляющих образовательную деятельность по образовательным программам дошкольного образования на территории муниципального района «Кыринский район» 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3. Настоящее постановление подлежит официальному опубликованию в сетевом издания «Ононская правда» https: //</w:t>
      </w:r>
      <w:proofErr w:type="spellStart"/>
      <w:r w:rsidRPr="006B2957">
        <w:rPr>
          <w:sz w:val="26"/>
          <w:szCs w:val="26"/>
        </w:rPr>
        <w:t>ононская</w:t>
      </w:r>
      <w:proofErr w:type="spellEnd"/>
      <w:r w:rsidRPr="006B2957">
        <w:rPr>
          <w:sz w:val="26"/>
          <w:szCs w:val="26"/>
        </w:rPr>
        <w:t xml:space="preserve"> </w:t>
      </w:r>
      <w:proofErr w:type="spellStart"/>
      <w:proofErr w:type="gramStart"/>
      <w:r w:rsidRPr="006B2957">
        <w:rPr>
          <w:sz w:val="26"/>
          <w:szCs w:val="26"/>
        </w:rPr>
        <w:t>правда.рф</w:t>
      </w:r>
      <w:proofErr w:type="spellEnd"/>
      <w:proofErr w:type="gramEnd"/>
      <w:r w:rsidRPr="006B2957">
        <w:rPr>
          <w:sz w:val="26"/>
          <w:szCs w:val="26"/>
        </w:rPr>
        <w:t>//, обнародованию на стенде администрации Кыринского муниципального округа, размещению на официальном сайте Кыринского муниципального округа в информационно-телекоммуникационной сети «Интернет».</w:t>
      </w:r>
    </w:p>
    <w:p w:rsidR="00034586" w:rsidRPr="006B2957" w:rsidRDefault="006B2957" w:rsidP="006B2957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4.</w:t>
      </w:r>
      <w:r>
        <w:rPr>
          <w:sz w:val="26"/>
          <w:szCs w:val="26"/>
        </w:rPr>
        <w:t xml:space="preserve"> </w:t>
      </w:r>
      <w:r w:rsidRPr="006B2957">
        <w:rPr>
          <w:sz w:val="26"/>
          <w:szCs w:val="26"/>
        </w:rPr>
        <w:t>Контроль исполнения настоящего постановления возложить на заместителя главы Кыринского муниципального округа Митюкову Ю.С.</w:t>
      </w:r>
    </w:p>
    <w:p w:rsidR="008A018E" w:rsidRPr="006B2957" w:rsidRDefault="008A018E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8A018E" w:rsidRDefault="008A018E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6B2957" w:rsidRPr="006B2957" w:rsidRDefault="006B2957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070566" w:rsidRPr="006B2957" w:rsidRDefault="008A018E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  <w:proofErr w:type="spellStart"/>
      <w:r w:rsidRPr="006B2957">
        <w:rPr>
          <w:sz w:val="26"/>
          <w:szCs w:val="26"/>
        </w:rPr>
        <w:t>И.о</w:t>
      </w:r>
      <w:proofErr w:type="spellEnd"/>
      <w:r w:rsidRPr="006B2957">
        <w:rPr>
          <w:sz w:val="26"/>
          <w:szCs w:val="26"/>
        </w:rPr>
        <w:t xml:space="preserve"> г</w:t>
      </w:r>
      <w:r w:rsidR="00561B94" w:rsidRPr="006B2957">
        <w:rPr>
          <w:sz w:val="26"/>
          <w:szCs w:val="26"/>
        </w:rPr>
        <w:t>лав</w:t>
      </w:r>
      <w:r w:rsidRPr="006B2957">
        <w:rPr>
          <w:sz w:val="26"/>
          <w:szCs w:val="26"/>
        </w:rPr>
        <w:t>ы</w:t>
      </w:r>
      <w:r w:rsidR="00561B94" w:rsidRPr="006B2957">
        <w:rPr>
          <w:sz w:val="26"/>
          <w:szCs w:val="26"/>
        </w:rPr>
        <w:t xml:space="preserve"> </w:t>
      </w:r>
      <w:r w:rsidR="00070566" w:rsidRPr="006B2957">
        <w:rPr>
          <w:sz w:val="26"/>
          <w:szCs w:val="26"/>
        </w:rPr>
        <w:t>Кыринского</w:t>
      </w:r>
    </w:p>
    <w:p w:rsidR="00034586" w:rsidRDefault="00561B94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6B2957">
        <w:rPr>
          <w:sz w:val="26"/>
          <w:szCs w:val="26"/>
        </w:rPr>
        <w:t xml:space="preserve">муниципального </w:t>
      </w:r>
      <w:r w:rsidR="00070566" w:rsidRPr="006B2957">
        <w:rPr>
          <w:sz w:val="26"/>
          <w:szCs w:val="26"/>
        </w:rPr>
        <w:t>округа</w:t>
      </w:r>
      <w:r w:rsidRPr="006B2957">
        <w:rPr>
          <w:sz w:val="26"/>
          <w:szCs w:val="26"/>
        </w:rPr>
        <w:t xml:space="preserve">                                                              </w:t>
      </w:r>
      <w:r w:rsidR="006B2957">
        <w:rPr>
          <w:sz w:val="26"/>
          <w:szCs w:val="26"/>
        </w:rPr>
        <w:t xml:space="preserve">        </w:t>
      </w:r>
      <w:r w:rsidRPr="006B2957">
        <w:rPr>
          <w:sz w:val="26"/>
          <w:szCs w:val="26"/>
        </w:rPr>
        <w:t xml:space="preserve"> </w:t>
      </w:r>
      <w:bookmarkEnd w:id="0"/>
      <w:r w:rsidR="006B2957">
        <w:rPr>
          <w:sz w:val="26"/>
          <w:szCs w:val="26"/>
        </w:rPr>
        <w:t xml:space="preserve"> </w:t>
      </w:r>
      <w:r w:rsidR="00D20C19" w:rsidRPr="006B2957">
        <w:rPr>
          <w:sz w:val="26"/>
          <w:szCs w:val="26"/>
        </w:rPr>
        <w:t xml:space="preserve"> </w:t>
      </w:r>
      <w:r w:rsidR="008A018E" w:rsidRPr="006B2957">
        <w:rPr>
          <w:sz w:val="26"/>
          <w:szCs w:val="26"/>
        </w:rPr>
        <w:t>А.М. Куприянов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6B2957" w:rsidRDefault="006B2957" w:rsidP="006B2957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6B2957" w:rsidRDefault="006B2957" w:rsidP="006B2957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6B2957" w:rsidRDefault="006B2957" w:rsidP="006B2957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Кыринского муниципального округа</w:t>
      </w:r>
    </w:p>
    <w:p w:rsidR="006B2957" w:rsidRPr="006B2957" w:rsidRDefault="006B2957" w:rsidP="006B2957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 сентября 2026 года № ___</w:t>
      </w:r>
    </w:p>
    <w:p w:rsidR="006B2957" w:rsidRDefault="006B2957" w:rsidP="006B295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B2957" w:rsidRPr="006B2957" w:rsidRDefault="006B2957" w:rsidP="006B2957">
      <w:pPr>
        <w:jc w:val="center"/>
        <w:rPr>
          <w:b/>
          <w:sz w:val="26"/>
          <w:szCs w:val="26"/>
        </w:rPr>
      </w:pPr>
      <w:r w:rsidRPr="006B2957">
        <w:rPr>
          <w:b/>
          <w:sz w:val="26"/>
          <w:szCs w:val="26"/>
        </w:rPr>
        <w:t>Положение</w:t>
      </w:r>
    </w:p>
    <w:p w:rsidR="006B2957" w:rsidRPr="006B2957" w:rsidRDefault="006B2957" w:rsidP="006B2957">
      <w:pPr>
        <w:jc w:val="center"/>
        <w:rPr>
          <w:b/>
          <w:sz w:val="26"/>
          <w:szCs w:val="26"/>
        </w:rPr>
      </w:pPr>
      <w:r w:rsidRPr="006B2957">
        <w:rPr>
          <w:b/>
          <w:sz w:val="26"/>
          <w:szCs w:val="26"/>
        </w:rPr>
        <w:t>о создании условий для осуществления присмотра и ухода за детьми, содержание детей дошкольного возраста в образовательных организациях, осуществляющих образовательную деятельность по образовательным программам дошкольного образования на территории Кыринского муниципального округа Забайкальского края</w:t>
      </w:r>
    </w:p>
    <w:p w:rsidR="006B2957" w:rsidRPr="006B2957" w:rsidRDefault="006B2957" w:rsidP="006B2957">
      <w:pPr>
        <w:rPr>
          <w:b/>
          <w:sz w:val="26"/>
          <w:szCs w:val="26"/>
        </w:rPr>
      </w:pPr>
    </w:p>
    <w:p w:rsidR="006B2957" w:rsidRPr="006B2957" w:rsidRDefault="006B2957" w:rsidP="006B2957">
      <w:pPr>
        <w:pStyle w:val="a3"/>
        <w:ind w:left="1080"/>
        <w:rPr>
          <w:rFonts w:ascii="Times New Roman" w:hAnsi="Times New Roman" w:cs="Times New Roman"/>
          <w:b/>
          <w:sz w:val="26"/>
          <w:szCs w:val="26"/>
        </w:rPr>
      </w:pPr>
      <w:r w:rsidRPr="006B2957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Pr="006B295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6B2957">
        <w:rPr>
          <w:rFonts w:ascii="Times New Roman" w:hAnsi="Times New Roman" w:cs="Times New Roman"/>
          <w:b/>
          <w:sz w:val="26"/>
          <w:szCs w:val="26"/>
        </w:rPr>
        <w:t>.</w:t>
      </w:r>
      <w:r w:rsidRPr="001027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B2957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6B2957" w:rsidRPr="006B2957" w:rsidRDefault="006B2957" w:rsidP="006B2957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6B2957">
        <w:rPr>
          <w:sz w:val="26"/>
          <w:szCs w:val="26"/>
        </w:rPr>
        <w:t>Настоящее Положение о создании условий для осуществления присмотра и ухода за детьми, содержани</w:t>
      </w:r>
      <w:r>
        <w:rPr>
          <w:sz w:val="26"/>
          <w:szCs w:val="26"/>
        </w:rPr>
        <w:t>я</w:t>
      </w:r>
      <w:r w:rsidRPr="006B2957">
        <w:rPr>
          <w:sz w:val="26"/>
          <w:szCs w:val="26"/>
        </w:rPr>
        <w:t xml:space="preserve"> детей дошкольного возраста в образовательных организациях, осуществляющих образовательную деятельность по образовательным программам дошкольного образования на территории Кыринского муниципального округа Забайкальского края </w:t>
      </w:r>
      <w:r>
        <w:rPr>
          <w:sz w:val="26"/>
          <w:szCs w:val="26"/>
        </w:rPr>
        <w:t xml:space="preserve">(далее – Положение) </w:t>
      </w:r>
      <w:r w:rsidRPr="006B2957">
        <w:rPr>
          <w:sz w:val="26"/>
          <w:szCs w:val="26"/>
        </w:rPr>
        <w:t>разработано в соответствии с Федеральными законами от 06.10.2003 года №131-ФЗ «Об общих принципах организации местного самоуправления в Российской Федерации», от 29.12.2012 года  №273-ФЗ «Об образовании в Российской Федерации».</w:t>
      </w:r>
    </w:p>
    <w:p w:rsidR="006B2957" w:rsidRPr="006B2957" w:rsidRDefault="006B2957" w:rsidP="006B2957">
      <w:pPr>
        <w:shd w:val="clear" w:color="auto" w:fill="FFFFFF"/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1.2. Настоящее Положение регулирует порядок и условия осуществления присмотра и ухода за детьми дошкольного возраста, а также их содержания в муниципальных образовательных организациях, реализующих программу дошкольного образования.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1.3.</w:t>
      </w:r>
      <w:r>
        <w:rPr>
          <w:sz w:val="26"/>
          <w:szCs w:val="26"/>
        </w:rPr>
        <w:t xml:space="preserve"> </w:t>
      </w:r>
      <w:r w:rsidRPr="006B2957">
        <w:rPr>
          <w:sz w:val="26"/>
          <w:szCs w:val="26"/>
        </w:rPr>
        <w:t>Услуга по присмотру и уходу за детьми, содержанию детей дошкольного возраста предоставляется муниципальными образовательными организациями, осуществляющи</w:t>
      </w:r>
      <w:r>
        <w:rPr>
          <w:sz w:val="26"/>
          <w:szCs w:val="26"/>
        </w:rPr>
        <w:t>ми</w:t>
      </w:r>
      <w:r w:rsidRPr="006B2957">
        <w:rPr>
          <w:sz w:val="26"/>
          <w:szCs w:val="26"/>
        </w:rPr>
        <w:t xml:space="preserve"> образовательную деятельность по образовательным программам дошкольного образования. Муниципальные образовательные организации, осуществляющие образовательную деятельность по образовательным программам дошкольного</w:t>
      </w:r>
      <w:r>
        <w:rPr>
          <w:sz w:val="26"/>
          <w:szCs w:val="26"/>
        </w:rPr>
        <w:t xml:space="preserve"> </w:t>
      </w:r>
      <w:r w:rsidRPr="006B2957">
        <w:rPr>
          <w:sz w:val="26"/>
          <w:szCs w:val="26"/>
        </w:rPr>
        <w:t>образования обеспечивают присмотр и уход, содержание воспитанников до прекращения образовательных отношений.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1.4. Под присмотром и уходом понимается комплекс мер по организации питания и хозяйственно-бытового обслуживания воспитанников, обеспечению соблюдениями личной гигиены и режима дня.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1.5. Присмотр и уход за воспитанниками осуществляется в соответствии с действующими санитарно-эпидемиологическими правилами и нормативами и требованиями иных нормативно правовых актов.</w:t>
      </w:r>
    </w:p>
    <w:p w:rsidR="006B2957" w:rsidRPr="006B2957" w:rsidRDefault="006B2957" w:rsidP="006B2957">
      <w:pPr>
        <w:rPr>
          <w:sz w:val="26"/>
          <w:szCs w:val="26"/>
        </w:rPr>
      </w:pPr>
    </w:p>
    <w:p w:rsidR="006B2957" w:rsidRPr="006B2957" w:rsidRDefault="006B2957" w:rsidP="006B2957">
      <w:pPr>
        <w:jc w:val="center"/>
        <w:rPr>
          <w:b/>
          <w:sz w:val="26"/>
          <w:szCs w:val="26"/>
        </w:rPr>
      </w:pPr>
      <w:r w:rsidRPr="006B2957">
        <w:rPr>
          <w:b/>
          <w:sz w:val="26"/>
          <w:szCs w:val="26"/>
        </w:rPr>
        <w:t>II. Требования к созданию условий для осуществления присмотра и ухода за детьми, содержание детей дошкольного возраста в муниципальных образовательных организациях, осуществляющих образовательную деятельность по образовательным программам дошкольного образования.</w:t>
      </w:r>
    </w:p>
    <w:p w:rsidR="006B2957" w:rsidRPr="006B2957" w:rsidRDefault="006B2957" w:rsidP="006B2957">
      <w:pPr>
        <w:jc w:val="center"/>
        <w:rPr>
          <w:sz w:val="26"/>
          <w:szCs w:val="26"/>
        </w:rPr>
      </w:pP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 xml:space="preserve">   2.1. Присмотр и уход за детьми, содержание детей в муниципальных образовательных организациях, осуществляющих образовательную деятельность по образовательным программам дошкольного образования осуществляется при наличие необходимых санитарно-гигиенических условий, соблюдения правил пожарной безопасности, соблюдения правил антитеррористической безопасности, </w:t>
      </w:r>
      <w:r w:rsidRPr="006B2957">
        <w:rPr>
          <w:sz w:val="26"/>
          <w:szCs w:val="26"/>
        </w:rPr>
        <w:lastRenderedPageBreak/>
        <w:t xml:space="preserve">кадрового обеспечения в соответствии с требованиями </w:t>
      </w:r>
      <w:r>
        <w:rPr>
          <w:sz w:val="26"/>
          <w:szCs w:val="26"/>
        </w:rPr>
        <w:t>действующего законодательства</w:t>
      </w:r>
      <w:r w:rsidRPr="006B2957">
        <w:rPr>
          <w:sz w:val="26"/>
          <w:szCs w:val="26"/>
        </w:rPr>
        <w:t>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2.2. Требования к местам осуществления присмотра и ухода за детьми, содержания детей в муниципальных образовательных организациях, осуществляющих образовательную деятельность по образовательным программам дошкольного образования: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- групповые ячейки – изолированные помещения для каждой детской группы. В состав групповой ячейки входят: раздевальная (приёмная) для приёма детей и хранения верхней одежды, групповая комната для проведения игр, занятий и приёма пищи, спальня, буфетная для подготовки готовых блюд к раздаче и мытья столовой посуды, туалетная совмещенная с умывальной;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- дополнительные помещения для занятий с детьми, предназначенные для поочередного использования всеми или несколькими детскими группами: музыкальный зал, физкультурный зал, кабинет логопеда и другие;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- сопутствующие помещения: медицинский кабинет, пищеблок, прачечная и другие;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 xml:space="preserve">- помещения </w:t>
      </w:r>
      <w:proofErr w:type="spellStart"/>
      <w:r w:rsidRPr="006B2957">
        <w:rPr>
          <w:sz w:val="26"/>
          <w:szCs w:val="26"/>
        </w:rPr>
        <w:t>служебно</w:t>
      </w:r>
      <w:proofErr w:type="spellEnd"/>
      <w:r w:rsidRPr="006B2957">
        <w:rPr>
          <w:sz w:val="26"/>
          <w:szCs w:val="26"/>
        </w:rPr>
        <w:t xml:space="preserve"> – бытового назначения для персонала организации.                                                                                  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Указанные помещения организаций должны соответствовать санитарно-эпидемиологическим требованиям, обеспечивающим условия для разных видов двигательной, игровой и умственной активности детей; должны быть защищены от воздействий факторов, отрицательно влияющих на качество предоставляемых услуг                                    (повышенной/пониженной температуры, влажности воздуха, запыленности, загрязненности, шума, вибрации и т.д.).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2.3.</w:t>
      </w:r>
      <w:r>
        <w:rPr>
          <w:sz w:val="26"/>
          <w:szCs w:val="26"/>
        </w:rPr>
        <w:t xml:space="preserve"> </w:t>
      </w:r>
      <w:r w:rsidRPr="006B2957">
        <w:rPr>
          <w:sz w:val="26"/>
          <w:szCs w:val="26"/>
        </w:rPr>
        <w:t>Режим работы организаций определяется Уставом или иным документом, регламентирующим работу организации, в соответствии с действующим законодательством.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2.4.</w:t>
      </w:r>
      <w:r>
        <w:rPr>
          <w:sz w:val="26"/>
          <w:szCs w:val="26"/>
        </w:rPr>
        <w:t xml:space="preserve"> </w:t>
      </w:r>
      <w:r w:rsidRPr="006B2957">
        <w:rPr>
          <w:sz w:val="26"/>
          <w:szCs w:val="26"/>
        </w:rPr>
        <w:t>Требования к специальному и техническому оснащению дошкольных образовательных организаций: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- каждая образовательная организация должна быть оснащена необходимым оборудованием, отвечающим требованиям стандартов, технических условий, других нормативных документов, обеспечивающим надлежащее качество предоставляемых услуг;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- оборудование должно использоваться строго по назначению в соответствии с эксплуатационными документами, содержаться в технически исправном состоянии.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 xml:space="preserve">  Пригодность к эксплуатации специального оборудования, приборов и аппаратуры подтверждается проверкой.  Периодичность проверки оборудования определяется его эксплуатационными документами, либо (при отсутствии четкого указания данного параметра в эксплуатационных документах) документом, регламентирующим работу образовательной организации.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2.5. Неисправное оборудование должно быть заменено, отремонтировано, если подлеж</w:t>
      </w:r>
      <w:r w:rsidR="00D63405">
        <w:rPr>
          <w:sz w:val="26"/>
          <w:szCs w:val="26"/>
        </w:rPr>
        <w:t>и</w:t>
      </w:r>
      <w:r w:rsidRPr="006B2957">
        <w:rPr>
          <w:sz w:val="26"/>
          <w:szCs w:val="26"/>
        </w:rPr>
        <w:t>т ремонту, или изъято из эксплуатации. Пригодность к эксплуатации отремонтированного оборудования подтверждается проверкой.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2.6. Требования к укомплектованности образовательной организации специалистами и их квалификации: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- образовательные организации должны располагать необходимой численностью специалистов в соответствии со штатным расписанием;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- к педагогической деятельности допускаются лица, имеющие среднее профессиональное или высшее профессиональное образование.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lastRenderedPageBreak/>
        <w:t>Персонал образовательных организаций проходит предварительный медицинский осмотр при поступлении на работу, периодические медицинские осмотры, в установленном законодательством порядке.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На работу в образовательные организации не допускаются лица, имеющие судимость.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2.7. Медицинское обслуживание должно обеспечиваться специально закрепленным органом здравоохранения за дошкольными образовательными организациями и общеобразовательными организациями, реализующих программу дошкольного образования, медицинским персоналом, который наряду с руководителем организации, несет ответственность за здоровье и физическое развитие детей, проведение лечебно- профилактических мероприятий, соблюдение санитарно-гигиенических норм, контроль соблюдения режима и качества питания.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2.8. Образовательная организация должна обеспечить сбалансированное питание детей по нормам, утвержденными действующим законодательством.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2.9. Порядок приема детей в образовательную организацию определяется Административным регламентом предоставления муниципальной по приёму заявлений, постановке на учет и зачислению детей в образовательные организации, реализующие программу дошкольного образования, утвержденным постановлением администрации муниципального округа, Уставом организаций.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 xml:space="preserve">2.10. За присмотр и уход за детьми в образовательных организациях, реализующих программу дошкольного образования плата в размере, установленном постановлением администрации </w:t>
      </w:r>
      <w:r w:rsidR="00D63405">
        <w:rPr>
          <w:sz w:val="26"/>
          <w:szCs w:val="26"/>
        </w:rPr>
        <w:t xml:space="preserve">Кыринского </w:t>
      </w:r>
      <w:r w:rsidRPr="006B2957">
        <w:rPr>
          <w:sz w:val="26"/>
          <w:szCs w:val="26"/>
        </w:rPr>
        <w:t xml:space="preserve">муниципального округа. 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С родителей (законных представителей), имеющих детей - инвалидов, детей – сирот и      детей, оставшихся без попечения родителей, а также детей, с туберкулёзной интоксикацией, родительская плата не взимается.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 xml:space="preserve">   В период проведения специальной военной операции плата за присмотр и уход детей военнослужащих и сотрудников федеральных государственных органов, в которых предусмотрена военная служба , сотрудников органов внутренних дел Российской Федерации,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                                         ( принимавших) участие в специальной военной операции на территориях Донецкой Народной Республике, Луганской Народной Республике, Запорожской области, Херсонской области и Украине, сотрудников уголовной исполнительной системы Российской Федерации, выполняющих ( выполнявших) возложенные на них задачи на указанных территориях в период проведения специальной военной операции, граждан Российской Федерации, призванных  на военную службу по мобилизации, лиц, заключивших в период с 1 октября 2022 года до 1 сентября 2023 года соглашения с Министерством обороны российской Федерации, выполнявших задачи в составе специальных 4 подразделений воинских частей в ходе специальной военной операции, лиц, заключивших контракт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Республике, Луганской Народной Республике с 24 февраля 2022 года , а также на территориях Запорожской области, Херсонской области с 30 сентября 2022 года, имеющих статус ветерана боевых действий ( далее -военнослужащие), не взимается.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 xml:space="preserve">2.11. Родителям (законным представителям) детей из малоимущих семей выплачивается компенсация части родительской платы в размере, установленным нормативными правовыми актами Забайкальского края. Право на получение </w:t>
      </w:r>
      <w:r w:rsidRPr="006B2957">
        <w:rPr>
          <w:sz w:val="26"/>
          <w:szCs w:val="26"/>
        </w:rPr>
        <w:lastRenderedPageBreak/>
        <w:t>компенсации части родительской платы имеет один из родителей (законных представителей), внесших родительскую плату за присмотр и уход за детьми.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2.12. Основными требованиями результата создания условий для осуществления присмотра и ухода за детьми, содержания детей в образовательных организациях являются: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- соответствие условий для осуществления присмотра и ухода за детьми, содержания детей в образовательных организациях необходимым требованиям;</w:t>
      </w:r>
    </w:p>
    <w:p w:rsidR="006B2957" w:rsidRPr="006B2957" w:rsidRDefault="006B2957" w:rsidP="006B2957">
      <w:pPr>
        <w:ind w:firstLine="567"/>
        <w:jc w:val="both"/>
        <w:rPr>
          <w:sz w:val="26"/>
          <w:szCs w:val="26"/>
        </w:rPr>
      </w:pPr>
      <w:r w:rsidRPr="006B2957">
        <w:rPr>
          <w:sz w:val="26"/>
          <w:szCs w:val="26"/>
        </w:rPr>
        <w:t>- отсутствие жалоб со стороны родителей (законных представителей).</w:t>
      </w:r>
    </w:p>
    <w:p w:rsidR="006B2957" w:rsidRPr="006B2957" w:rsidRDefault="006B2957" w:rsidP="006B2957">
      <w:pPr>
        <w:rPr>
          <w:sz w:val="26"/>
          <w:szCs w:val="26"/>
        </w:rPr>
      </w:pPr>
    </w:p>
    <w:p w:rsidR="006B2957" w:rsidRPr="00D63405" w:rsidRDefault="006B2957" w:rsidP="00D63405">
      <w:pPr>
        <w:pStyle w:val="a3"/>
        <w:widowControl/>
        <w:numPr>
          <w:ilvl w:val="0"/>
          <w:numId w:val="2"/>
        </w:numPr>
        <w:spacing w:line="276" w:lineRule="auto"/>
        <w:ind w:left="0"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D63405">
        <w:rPr>
          <w:rFonts w:ascii="Times New Roman" w:hAnsi="Times New Roman" w:cs="Times New Roman"/>
          <w:b/>
          <w:sz w:val="26"/>
          <w:szCs w:val="26"/>
          <w:lang w:val="en-US"/>
        </w:rPr>
        <w:t>Заключительная</w:t>
      </w:r>
      <w:proofErr w:type="spellEnd"/>
      <w:r w:rsidRPr="00D63405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D63405">
        <w:rPr>
          <w:rFonts w:ascii="Times New Roman" w:hAnsi="Times New Roman" w:cs="Times New Roman"/>
          <w:b/>
          <w:sz w:val="26"/>
          <w:szCs w:val="26"/>
          <w:lang w:val="en-US"/>
        </w:rPr>
        <w:t>часть</w:t>
      </w:r>
      <w:proofErr w:type="spellEnd"/>
    </w:p>
    <w:p w:rsidR="006B2957" w:rsidRPr="006B2957" w:rsidRDefault="006B2957" w:rsidP="00D63405">
      <w:pPr>
        <w:pStyle w:val="a3"/>
        <w:widowControl/>
        <w:numPr>
          <w:ilvl w:val="1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2957">
        <w:rPr>
          <w:rFonts w:ascii="Times New Roman" w:hAnsi="Times New Roman" w:cs="Times New Roman"/>
          <w:sz w:val="26"/>
          <w:szCs w:val="26"/>
        </w:rPr>
        <w:t>Действия (бездействия) должностных лиц, а также принятые ими решения по созданию условий для осуществления присмотра и ухода за детьми, содержания детей в образовательных организациях, реализующие программу дошкольного</w:t>
      </w:r>
      <w:r w:rsidR="00D63405">
        <w:rPr>
          <w:rFonts w:ascii="Times New Roman" w:hAnsi="Times New Roman" w:cs="Times New Roman"/>
          <w:sz w:val="26"/>
          <w:szCs w:val="26"/>
        </w:rPr>
        <w:t xml:space="preserve"> </w:t>
      </w:r>
      <w:r w:rsidRPr="006B2957">
        <w:rPr>
          <w:rFonts w:ascii="Times New Roman" w:hAnsi="Times New Roman" w:cs="Times New Roman"/>
          <w:sz w:val="26"/>
          <w:szCs w:val="26"/>
        </w:rPr>
        <w:t>образования могут быть обжалованы в соответствии с действующим законодательством.</w:t>
      </w:r>
    </w:p>
    <w:p w:rsidR="006B2957" w:rsidRPr="006B2957" w:rsidRDefault="006B2957" w:rsidP="00D63405">
      <w:pPr>
        <w:pStyle w:val="a3"/>
        <w:widowControl/>
        <w:numPr>
          <w:ilvl w:val="1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2957">
        <w:rPr>
          <w:rFonts w:ascii="Times New Roman" w:hAnsi="Times New Roman" w:cs="Times New Roman"/>
          <w:sz w:val="26"/>
          <w:szCs w:val="26"/>
        </w:rPr>
        <w:t xml:space="preserve">Ответственность за создание условий для осуществления присмотра и ухода за детьми, содержания детей в дошкольных образовательных организациях, общеобразовательных организациях, реализующих </w:t>
      </w:r>
      <w:proofErr w:type="gramStart"/>
      <w:r w:rsidRPr="006B2957">
        <w:rPr>
          <w:rFonts w:ascii="Times New Roman" w:hAnsi="Times New Roman" w:cs="Times New Roman"/>
          <w:sz w:val="26"/>
          <w:szCs w:val="26"/>
        </w:rPr>
        <w:t>программу</w:t>
      </w:r>
      <w:r w:rsidR="00D63405">
        <w:rPr>
          <w:rFonts w:ascii="Times New Roman" w:hAnsi="Times New Roman" w:cs="Times New Roman"/>
          <w:sz w:val="26"/>
          <w:szCs w:val="26"/>
        </w:rPr>
        <w:t xml:space="preserve"> </w:t>
      </w:r>
      <w:r w:rsidRPr="006B2957">
        <w:rPr>
          <w:rFonts w:ascii="Times New Roman" w:hAnsi="Times New Roman" w:cs="Times New Roman"/>
          <w:sz w:val="26"/>
          <w:szCs w:val="26"/>
        </w:rPr>
        <w:t>дошкольного образования</w:t>
      </w:r>
      <w:proofErr w:type="gramEnd"/>
      <w:r w:rsidRPr="006B2957">
        <w:rPr>
          <w:rFonts w:ascii="Times New Roman" w:hAnsi="Times New Roman" w:cs="Times New Roman"/>
          <w:sz w:val="26"/>
          <w:szCs w:val="26"/>
        </w:rPr>
        <w:t xml:space="preserve"> возлагается на руководителей образовательных организаций.</w:t>
      </w:r>
    </w:p>
    <w:p w:rsidR="006B2957" w:rsidRPr="00B37A44" w:rsidRDefault="006B2957" w:rsidP="00D63405">
      <w:pPr>
        <w:pStyle w:val="a3"/>
        <w:widowControl/>
        <w:numPr>
          <w:ilvl w:val="1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6B2957">
        <w:rPr>
          <w:rFonts w:ascii="Times New Roman" w:hAnsi="Times New Roman" w:cs="Times New Roman"/>
          <w:sz w:val="26"/>
          <w:szCs w:val="26"/>
        </w:rPr>
        <w:t xml:space="preserve">Контроль соблюдения качества муниципальной услуги по присмотру и уходу, содержания детей в дошкольных образовательных организациях, общеобразовательных организациях, реализующих программу дошкольного образования, возлагается на </w:t>
      </w:r>
      <w:r w:rsidR="00D63405">
        <w:rPr>
          <w:rFonts w:ascii="Times New Roman" w:hAnsi="Times New Roman" w:cs="Times New Roman"/>
          <w:sz w:val="26"/>
          <w:szCs w:val="26"/>
        </w:rPr>
        <w:t>К</w:t>
      </w:r>
      <w:r w:rsidRPr="006B2957">
        <w:rPr>
          <w:rFonts w:ascii="Times New Roman" w:hAnsi="Times New Roman" w:cs="Times New Roman"/>
          <w:sz w:val="26"/>
          <w:szCs w:val="26"/>
        </w:rPr>
        <w:t>омитет образования администрации Кыринского муниципального округа.</w:t>
      </w:r>
    </w:p>
    <w:p w:rsidR="006B2957" w:rsidRPr="00B37A44" w:rsidRDefault="006B2957" w:rsidP="006B2957">
      <w:pPr>
        <w:jc w:val="center"/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lang w:eastAsia="zh-CN"/>
        </w:rPr>
      </w:pPr>
    </w:p>
    <w:sectPr w:rsidR="008A018E" w:rsidSect="00566592">
      <w:pgSz w:w="11906" w:h="16838"/>
      <w:pgMar w:top="1134" w:right="849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C43B3"/>
    <w:multiLevelType w:val="multilevel"/>
    <w:tmpl w:val="BFFA72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4111CC5"/>
    <w:multiLevelType w:val="multilevel"/>
    <w:tmpl w:val="22649D20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69651F86"/>
    <w:multiLevelType w:val="hybridMultilevel"/>
    <w:tmpl w:val="C5AE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DF"/>
    <w:rsid w:val="00026AA4"/>
    <w:rsid w:val="0003059C"/>
    <w:rsid w:val="00034586"/>
    <w:rsid w:val="00040F4C"/>
    <w:rsid w:val="00070566"/>
    <w:rsid w:val="000C1184"/>
    <w:rsid w:val="001027D9"/>
    <w:rsid w:val="001329F2"/>
    <w:rsid w:val="00145BD6"/>
    <w:rsid w:val="00145DC1"/>
    <w:rsid w:val="00150FF6"/>
    <w:rsid w:val="00166EEB"/>
    <w:rsid w:val="001751FE"/>
    <w:rsid w:val="001A7A94"/>
    <w:rsid w:val="0022242D"/>
    <w:rsid w:val="00235E3B"/>
    <w:rsid w:val="0024532A"/>
    <w:rsid w:val="00291844"/>
    <w:rsid w:val="002D0D6D"/>
    <w:rsid w:val="002D4059"/>
    <w:rsid w:val="002D4561"/>
    <w:rsid w:val="002E2D63"/>
    <w:rsid w:val="002E2F0A"/>
    <w:rsid w:val="002E6D4B"/>
    <w:rsid w:val="002F3E63"/>
    <w:rsid w:val="0031068B"/>
    <w:rsid w:val="00311661"/>
    <w:rsid w:val="00313193"/>
    <w:rsid w:val="003135BA"/>
    <w:rsid w:val="00320575"/>
    <w:rsid w:val="003221D3"/>
    <w:rsid w:val="00326226"/>
    <w:rsid w:val="00334D14"/>
    <w:rsid w:val="00351808"/>
    <w:rsid w:val="003A0BD2"/>
    <w:rsid w:val="003A27A8"/>
    <w:rsid w:val="003C5919"/>
    <w:rsid w:val="003D29E8"/>
    <w:rsid w:val="003D7B24"/>
    <w:rsid w:val="003E7701"/>
    <w:rsid w:val="003F1FCF"/>
    <w:rsid w:val="0042201D"/>
    <w:rsid w:val="00426BB7"/>
    <w:rsid w:val="0042713F"/>
    <w:rsid w:val="00440D91"/>
    <w:rsid w:val="00475DF6"/>
    <w:rsid w:val="00492EB5"/>
    <w:rsid w:val="0049411C"/>
    <w:rsid w:val="00494A5E"/>
    <w:rsid w:val="004A19EF"/>
    <w:rsid w:val="004B2B0E"/>
    <w:rsid w:val="004C31B3"/>
    <w:rsid w:val="004D1AD5"/>
    <w:rsid w:val="004D5672"/>
    <w:rsid w:val="004F5478"/>
    <w:rsid w:val="00532D7C"/>
    <w:rsid w:val="00544B6E"/>
    <w:rsid w:val="00561B94"/>
    <w:rsid w:val="00566592"/>
    <w:rsid w:val="00580945"/>
    <w:rsid w:val="005A4962"/>
    <w:rsid w:val="005C3BFB"/>
    <w:rsid w:val="005C5541"/>
    <w:rsid w:val="005F6D2F"/>
    <w:rsid w:val="00626E4F"/>
    <w:rsid w:val="00637D0C"/>
    <w:rsid w:val="00637E58"/>
    <w:rsid w:val="00640E03"/>
    <w:rsid w:val="00644768"/>
    <w:rsid w:val="00652506"/>
    <w:rsid w:val="00660E7E"/>
    <w:rsid w:val="006B2957"/>
    <w:rsid w:val="006C7A96"/>
    <w:rsid w:val="0072008E"/>
    <w:rsid w:val="0074191A"/>
    <w:rsid w:val="00751C66"/>
    <w:rsid w:val="007555AC"/>
    <w:rsid w:val="007813B8"/>
    <w:rsid w:val="007F0317"/>
    <w:rsid w:val="00803C9B"/>
    <w:rsid w:val="008200EF"/>
    <w:rsid w:val="008216C9"/>
    <w:rsid w:val="0084200A"/>
    <w:rsid w:val="008900DF"/>
    <w:rsid w:val="008939F3"/>
    <w:rsid w:val="008A018E"/>
    <w:rsid w:val="008D7790"/>
    <w:rsid w:val="00922298"/>
    <w:rsid w:val="0094527C"/>
    <w:rsid w:val="00976A3F"/>
    <w:rsid w:val="009B2A5E"/>
    <w:rsid w:val="009B65FF"/>
    <w:rsid w:val="009D1C2C"/>
    <w:rsid w:val="009D361E"/>
    <w:rsid w:val="009F55F2"/>
    <w:rsid w:val="00A33750"/>
    <w:rsid w:val="00A36691"/>
    <w:rsid w:val="00A465F8"/>
    <w:rsid w:val="00AD27F2"/>
    <w:rsid w:val="00AE3D4D"/>
    <w:rsid w:val="00AE3FE7"/>
    <w:rsid w:val="00AF5398"/>
    <w:rsid w:val="00B00595"/>
    <w:rsid w:val="00B141FA"/>
    <w:rsid w:val="00B30902"/>
    <w:rsid w:val="00B44F1F"/>
    <w:rsid w:val="00B46EA6"/>
    <w:rsid w:val="00B774FC"/>
    <w:rsid w:val="00B828AF"/>
    <w:rsid w:val="00B83954"/>
    <w:rsid w:val="00B85828"/>
    <w:rsid w:val="00B87E3B"/>
    <w:rsid w:val="00BA220C"/>
    <w:rsid w:val="00BB4B41"/>
    <w:rsid w:val="00BB7B99"/>
    <w:rsid w:val="00BD493A"/>
    <w:rsid w:val="00C8110D"/>
    <w:rsid w:val="00CC5029"/>
    <w:rsid w:val="00CE6460"/>
    <w:rsid w:val="00D00D55"/>
    <w:rsid w:val="00D20C19"/>
    <w:rsid w:val="00D34D67"/>
    <w:rsid w:val="00D36F3E"/>
    <w:rsid w:val="00D63405"/>
    <w:rsid w:val="00D95F95"/>
    <w:rsid w:val="00DB6EF2"/>
    <w:rsid w:val="00DC7552"/>
    <w:rsid w:val="00E05246"/>
    <w:rsid w:val="00E30537"/>
    <w:rsid w:val="00E54EA2"/>
    <w:rsid w:val="00E7577B"/>
    <w:rsid w:val="00EA7A1E"/>
    <w:rsid w:val="00EB5086"/>
    <w:rsid w:val="00EC0FC8"/>
    <w:rsid w:val="00F14F6A"/>
    <w:rsid w:val="00F56CBC"/>
    <w:rsid w:val="00F706CC"/>
    <w:rsid w:val="00F77F34"/>
    <w:rsid w:val="00FA4845"/>
    <w:rsid w:val="00FC138C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0D52D"/>
  <w15:docId w15:val="{4F1BE01E-EC88-44E1-8D11-7B997D0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CB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link w:val="40"/>
    <w:uiPriority w:val="9"/>
    <w:qFormat/>
    <w:rsid w:val="00F56CBC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5">
    <w:name w:val="heading 5"/>
    <w:basedOn w:val="a"/>
    <w:link w:val="50"/>
    <w:uiPriority w:val="9"/>
    <w:qFormat/>
    <w:rsid w:val="00F56CBC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4A5E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4">
    <w:name w:val="Balloon Text"/>
    <w:basedOn w:val="a"/>
    <w:link w:val="a5"/>
    <w:unhideWhenUsed/>
    <w:rsid w:val="00494A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94A5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941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unhideWhenUsed/>
    <w:rsid w:val="0049411C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E05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uiPriority w:val="1"/>
    <w:qFormat/>
    <w:rsid w:val="00BA220C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A220C"/>
    <w:rPr>
      <w:rFonts w:ascii="Times New Roman" w:eastAsia="Times New Roman" w:hAnsi="Times New Roman" w:cs="Times New Roman"/>
      <w:sz w:val="29"/>
      <w:szCs w:val="29"/>
    </w:rPr>
  </w:style>
  <w:style w:type="paragraph" w:customStyle="1" w:styleId="ConsPlusTitle">
    <w:name w:val="ConsPlusTitle"/>
    <w:rsid w:val="005C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CBC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F56CB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F56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56CBC"/>
  </w:style>
  <w:style w:type="character" w:styleId="aa">
    <w:name w:val="FollowedHyperlink"/>
    <w:uiPriority w:val="99"/>
    <w:unhideWhenUsed/>
    <w:rsid w:val="00F56CBC"/>
    <w:rPr>
      <w:color w:val="800080"/>
      <w:u w:val="single"/>
    </w:rPr>
  </w:style>
  <w:style w:type="paragraph" w:styleId="ab">
    <w:name w:val="header"/>
    <w:basedOn w:val="a"/>
    <w:link w:val="ac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56CBC"/>
    <w:rPr>
      <w:rFonts w:ascii="Calibri" w:eastAsia="Times New Roman" w:hAnsi="Calibri" w:cs="Times New Roman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F56CBC"/>
    <w:rPr>
      <w:rFonts w:ascii="Calibri" w:eastAsia="Times New Roman" w:hAnsi="Calibri" w:cs="Times New Roman"/>
      <w:lang w:val="x-none" w:eastAsia="x-none"/>
    </w:rPr>
  </w:style>
  <w:style w:type="paragraph" w:styleId="af">
    <w:name w:val="Normal (Web)"/>
    <w:basedOn w:val="a"/>
    <w:uiPriority w:val="99"/>
    <w:unhideWhenUsed/>
    <w:rsid w:val="00F56CBC"/>
    <w:pPr>
      <w:spacing w:before="100" w:beforeAutospacing="1" w:after="100" w:afterAutospacing="1"/>
    </w:pPr>
  </w:style>
  <w:style w:type="paragraph" w:customStyle="1" w:styleId="210">
    <w:name w:val="210"/>
    <w:basedOn w:val="a"/>
    <w:rsid w:val="00F56CBC"/>
    <w:pPr>
      <w:spacing w:before="100" w:beforeAutospacing="1" w:after="100" w:afterAutospacing="1"/>
    </w:pPr>
  </w:style>
  <w:style w:type="character" w:customStyle="1" w:styleId="12">
    <w:name w:val="Гиперссылка1"/>
    <w:rsid w:val="00F56CBC"/>
  </w:style>
  <w:style w:type="paragraph" w:customStyle="1" w:styleId="consplusnormal0">
    <w:name w:val="consplusnormal"/>
    <w:basedOn w:val="a"/>
    <w:rsid w:val="00F56CBC"/>
    <w:pPr>
      <w:spacing w:before="100" w:beforeAutospacing="1" w:after="100" w:afterAutospacing="1"/>
    </w:pPr>
  </w:style>
  <w:style w:type="paragraph" w:customStyle="1" w:styleId="bodytextindent2">
    <w:name w:val="bodytextindent2"/>
    <w:basedOn w:val="a"/>
    <w:rsid w:val="00F56CBC"/>
    <w:pPr>
      <w:spacing w:before="100" w:beforeAutospacing="1" w:after="100" w:afterAutospacing="1"/>
    </w:pPr>
  </w:style>
  <w:style w:type="paragraph" w:customStyle="1" w:styleId="110">
    <w:name w:val="11"/>
    <w:basedOn w:val="a"/>
    <w:rsid w:val="00F56CBC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F56C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№1_"/>
    <w:link w:val="14"/>
    <w:qFormat/>
    <w:locked/>
    <w:rsid w:val="00F56CBC"/>
    <w:rPr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qFormat/>
    <w:rsid w:val="00F56CBC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5">
    <w:name w:val="Сетка таблицы1"/>
    <w:basedOn w:val="a1"/>
    <w:next w:val="a7"/>
    <w:rsid w:val="00F5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locked/>
    <w:rsid w:val="00F56CB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6CBC"/>
    <w:pPr>
      <w:widowControl w:val="0"/>
      <w:shd w:val="clear" w:color="auto" w:fill="FFFFFF"/>
      <w:spacing w:before="480" w:after="480" w:line="0" w:lineRule="atLeast"/>
      <w:jc w:val="both"/>
    </w:pPr>
    <w:rPr>
      <w:rFonts w:eastAsiaTheme="minorHAnsi" w:cstheme="minorBidi"/>
      <w:sz w:val="28"/>
      <w:szCs w:val="28"/>
      <w:lang w:eastAsia="en-US"/>
    </w:rPr>
  </w:style>
  <w:style w:type="table" w:customStyle="1" w:styleId="TableStyle0">
    <w:name w:val="TableStyle0"/>
    <w:rsid w:val="00BB4B41"/>
    <w:pPr>
      <w:spacing w:after="0" w:line="240" w:lineRule="auto"/>
    </w:pPr>
    <w:rPr>
      <w:rFonts w:ascii="Arial" w:eastAsia="Times New Roman" w:hAnsi="Arial" w:cs="Times New Roman"/>
      <w:sz w:val="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1985</Words>
  <Characters>11317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</dc:creator>
  <cp:keywords/>
  <dc:description/>
  <cp:lastModifiedBy>отдел экономики</cp:lastModifiedBy>
  <cp:revision>3</cp:revision>
  <cp:lastPrinted>2026-09-04T06:39:00Z</cp:lastPrinted>
  <dcterms:created xsi:type="dcterms:W3CDTF">2026-09-04T06:41:00Z</dcterms:created>
  <dcterms:modified xsi:type="dcterms:W3CDTF">2026-09-17T02:46:00Z</dcterms:modified>
</cp:coreProperties>
</file>