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«ВЕРХНЕ-УЛЬХУНСКОЕ»</w:t>
      </w:r>
    </w:p>
    <w:p w:rsidR="00E93BAC" w:rsidRDefault="00E93BAC" w:rsidP="00E93B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BAC" w:rsidRPr="00141931" w:rsidRDefault="00E93BAC" w:rsidP="00E93B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C" w:rsidRPr="00DA1BEC" w:rsidRDefault="00B844F5" w:rsidP="00E93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30F69">
        <w:rPr>
          <w:rFonts w:ascii="Times New Roman" w:hAnsi="Times New Roman" w:cs="Times New Roman"/>
          <w:sz w:val="28"/>
          <w:szCs w:val="28"/>
        </w:rPr>
        <w:t>декабря</w:t>
      </w:r>
      <w:r w:rsidR="00E93BAC" w:rsidRPr="00DA1BEC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</w:t>
      </w:r>
      <w:r w:rsidR="00E93B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114</w:t>
      </w:r>
    </w:p>
    <w:p w:rsidR="00E93BAC" w:rsidRDefault="00E93BAC" w:rsidP="00E93B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7A4D4E" w:rsidRDefault="007A4D4E" w:rsidP="007A4D4E">
      <w:pPr>
        <w:jc w:val="center"/>
        <w:rPr>
          <w:b/>
          <w:bCs/>
          <w:szCs w:val="28"/>
        </w:rPr>
      </w:pPr>
    </w:p>
    <w:p w:rsidR="007A4D4E" w:rsidRDefault="007A4D4E" w:rsidP="00B30F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 силу решение Совета</w:t>
      </w:r>
      <w:r w:rsidRPr="00B31C84">
        <w:rPr>
          <w:b/>
          <w:bCs/>
          <w:szCs w:val="28"/>
        </w:rPr>
        <w:t xml:space="preserve"> сельского поселения «Верхне-Ульхунское» №</w:t>
      </w:r>
      <w:r>
        <w:rPr>
          <w:b/>
          <w:bCs/>
          <w:szCs w:val="28"/>
        </w:rPr>
        <w:t xml:space="preserve"> 3</w:t>
      </w:r>
      <w:r w:rsidR="00B30F69">
        <w:rPr>
          <w:b/>
          <w:bCs/>
          <w:szCs w:val="28"/>
        </w:rPr>
        <w:t>9</w:t>
      </w:r>
      <w:r w:rsidRPr="00B31C84">
        <w:rPr>
          <w:b/>
          <w:bCs/>
          <w:szCs w:val="28"/>
        </w:rPr>
        <w:t xml:space="preserve"> от </w:t>
      </w:r>
      <w:r w:rsidR="00B30F69">
        <w:rPr>
          <w:b/>
          <w:bCs/>
          <w:szCs w:val="28"/>
        </w:rPr>
        <w:t>2</w:t>
      </w:r>
      <w:r w:rsidR="00E93BAC">
        <w:rPr>
          <w:b/>
          <w:bCs/>
          <w:szCs w:val="28"/>
        </w:rPr>
        <w:t>9</w:t>
      </w:r>
      <w:r w:rsidRPr="00B31C84">
        <w:rPr>
          <w:b/>
          <w:bCs/>
          <w:szCs w:val="28"/>
        </w:rPr>
        <w:t>.</w:t>
      </w:r>
      <w:r>
        <w:rPr>
          <w:b/>
          <w:bCs/>
          <w:szCs w:val="28"/>
        </w:rPr>
        <w:t>0</w:t>
      </w:r>
      <w:r w:rsidR="00B30F69">
        <w:rPr>
          <w:b/>
          <w:bCs/>
          <w:szCs w:val="28"/>
        </w:rPr>
        <w:t>9</w:t>
      </w:r>
      <w:r w:rsidRPr="00B31C84">
        <w:rPr>
          <w:b/>
          <w:bCs/>
          <w:szCs w:val="28"/>
        </w:rPr>
        <w:t>.20</w:t>
      </w:r>
      <w:r w:rsidR="00B30F69"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г.</w:t>
      </w:r>
      <w:r w:rsidRPr="00B31C84">
        <w:rPr>
          <w:b/>
          <w:bCs/>
          <w:szCs w:val="28"/>
        </w:rPr>
        <w:t xml:space="preserve"> «</w:t>
      </w:r>
      <w:r w:rsidR="00B30F69">
        <w:rPr>
          <w:b/>
          <w:bCs/>
          <w:szCs w:val="28"/>
        </w:rPr>
        <w:t>О порядке принятия и организации выполнения среднесрочных и годовых планов социально-экономического развития сельского поселения «Верхне-Ульхунское»</w:t>
      </w:r>
    </w:p>
    <w:p w:rsidR="007A4D4E" w:rsidRPr="009060C6" w:rsidRDefault="007A4D4E" w:rsidP="007A4D4E">
      <w:pPr>
        <w:jc w:val="center"/>
        <w:rPr>
          <w:b/>
          <w:bCs/>
          <w:szCs w:val="28"/>
        </w:rPr>
      </w:pPr>
    </w:p>
    <w:p w:rsidR="007A4D4E" w:rsidRDefault="007A4D4E" w:rsidP="007A4D4E">
      <w:pPr>
        <w:spacing w:line="276" w:lineRule="auto"/>
        <w:jc w:val="both"/>
      </w:pPr>
      <w:r>
        <w:tab/>
      </w:r>
    </w:p>
    <w:p w:rsidR="00E93BAC" w:rsidRPr="00BF3BBE" w:rsidRDefault="007B6313" w:rsidP="00E93B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13">
        <w:rPr>
          <w:rFonts w:ascii="Times New Roman" w:hAnsi="Times New Roman" w:cs="Times New Roman"/>
          <w:sz w:val="28"/>
          <w:szCs w:val="28"/>
        </w:rPr>
        <w:t>Рассмотрев экспертное заключение Администрации Губер</w:t>
      </w:r>
      <w:r>
        <w:rPr>
          <w:rFonts w:ascii="Times New Roman" w:hAnsi="Times New Roman" w:cs="Times New Roman"/>
          <w:sz w:val="28"/>
          <w:szCs w:val="28"/>
        </w:rPr>
        <w:t>натора Забайкальского края от 27.11.2020 года № ЭЗ-531</w:t>
      </w:r>
      <w:r w:rsidRPr="007B6313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F5720E">
        <w:rPr>
          <w:rFonts w:ascii="Times New Roman" w:hAnsi="Times New Roman" w:cs="Times New Roman"/>
          <w:sz w:val="28"/>
          <w:szCs w:val="28"/>
        </w:rPr>
        <w:t xml:space="preserve">27 </w:t>
      </w:r>
      <w:r w:rsidRPr="007B6313">
        <w:rPr>
          <w:rFonts w:ascii="Times New Roman" w:hAnsi="Times New Roman" w:cs="Times New Roman"/>
          <w:sz w:val="28"/>
          <w:szCs w:val="28"/>
        </w:rPr>
        <w:t>Устава сельского поселения «Верхне-Ульхунское»</w:t>
      </w:r>
      <w:r w:rsidR="00E93BAC">
        <w:rPr>
          <w:rFonts w:ascii="Times New Roman" w:hAnsi="Times New Roman" w:cs="Times New Roman"/>
          <w:sz w:val="28"/>
          <w:szCs w:val="28"/>
        </w:rPr>
        <w:t xml:space="preserve">, </w:t>
      </w:r>
      <w:r w:rsidR="00E93BAC" w:rsidRPr="00BF0FDC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E93BAC">
        <w:rPr>
          <w:rFonts w:ascii="Times New Roman" w:hAnsi="Times New Roman" w:cs="Times New Roman"/>
          <w:sz w:val="28"/>
          <w:szCs w:val="28"/>
        </w:rPr>
        <w:t>Верхне-Ульхунское</w:t>
      </w:r>
      <w:r w:rsidR="00E93BAC" w:rsidRPr="00BF0FDC">
        <w:rPr>
          <w:rFonts w:ascii="Times New Roman" w:hAnsi="Times New Roman" w:cs="Times New Roman"/>
          <w:sz w:val="28"/>
          <w:szCs w:val="28"/>
        </w:rPr>
        <w:t xml:space="preserve">» </w:t>
      </w:r>
      <w:r w:rsidR="00E93BAC" w:rsidRPr="00BF3B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BAC" w:rsidRDefault="007A4D4E" w:rsidP="00E93BAC">
      <w:pPr>
        <w:ind w:firstLine="700"/>
        <w:jc w:val="both"/>
      </w:pPr>
      <w:r>
        <w:rPr>
          <w:noProof/>
          <w:szCs w:val="28"/>
        </w:rPr>
        <w:t>1</w:t>
      </w:r>
      <w:r w:rsidR="007B6313" w:rsidRPr="007B6313">
        <w:rPr>
          <w:szCs w:val="28"/>
        </w:rPr>
        <w:t xml:space="preserve"> </w:t>
      </w:r>
      <w:r w:rsidR="00693728">
        <w:rPr>
          <w:szCs w:val="28"/>
        </w:rPr>
        <w:t>Э</w:t>
      </w:r>
      <w:r w:rsidR="007B6313" w:rsidRPr="007B6313">
        <w:rPr>
          <w:szCs w:val="28"/>
        </w:rPr>
        <w:t>кспертное заключение</w:t>
      </w:r>
      <w:r w:rsidR="007B6313">
        <w:rPr>
          <w:szCs w:val="28"/>
        </w:rPr>
        <w:t xml:space="preserve"> от 27.11.2020 года № ЭЗ-531</w:t>
      </w:r>
      <w:r w:rsidR="007B6313" w:rsidRPr="007B6313">
        <w:rPr>
          <w:szCs w:val="28"/>
        </w:rPr>
        <w:t xml:space="preserve"> </w:t>
      </w:r>
      <w:r w:rsidR="00E93BAC">
        <w:t>удовлетворить.</w:t>
      </w:r>
    </w:p>
    <w:p w:rsidR="00FB22FA" w:rsidRDefault="00E93BAC" w:rsidP="00E93BAC">
      <w:pPr>
        <w:ind w:firstLine="700"/>
        <w:jc w:val="both"/>
        <w:rPr>
          <w:noProof/>
          <w:szCs w:val="28"/>
        </w:rPr>
      </w:pPr>
      <w:r>
        <w:rPr>
          <w:noProof/>
          <w:szCs w:val="28"/>
        </w:rPr>
        <w:t xml:space="preserve">2. </w:t>
      </w:r>
      <w:r w:rsidR="007A4D4E">
        <w:rPr>
          <w:noProof/>
          <w:szCs w:val="28"/>
        </w:rPr>
        <w:t>П</w:t>
      </w:r>
      <w:r w:rsidR="007A4D4E" w:rsidRPr="007A6E6E">
        <w:rPr>
          <w:noProof/>
          <w:szCs w:val="28"/>
        </w:rPr>
        <w:t>ризна</w:t>
      </w:r>
      <w:r w:rsidR="007A4D4E">
        <w:rPr>
          <w:noProof/>
          <w:szCs w:val="28"/>
        </w:rPr>
        <w:t>ть утратившим силу решение Совета</w:t>
      </w:r>
      <w:r w:rsidR="007A4D4E" w:rsidRPr="007A6E6E">
        <w:rPr>
          <w:noProof/>
          <w:szCs w:val="28"/>
        </w:rPr>
        <w:t xml:space="preserve"> сельского п</w:t>
      </w:r>
      <w:r w:rsidR="007A4D4E">
        <w:rPr>
          <w:noProof/>
          <w:szCs w:val="28"/>
        </w:rPr>
        <w:t xml:space="preserve">оселения «Верхне-Ульхунское» </w:t>
      </w:r>
      <w:r w:rsidR="007B6313">
        <w:rPr>
          <w:noProof/>
          <w:szCs w:val="28"/>
        </w:rPr>
        <w:t>№ 39 от 29.09.2015</w:t>
      </w:r>
      <w:r w:rsidRPr="00E93BAC">
        <w:rPr>
          <w:noProof/>
          <w:szCs w:val="28"/>
        </w:rPr>
        <w:t xml:space="preserve"> г. </w:t>
      </w:r>
      <w:r w:rsidR="00AD2420" w:rsidRPr="00AD2420">
        <w:rPr>
          <w:noProof/>
          <w:szCs w:val="28"/>
        </w:rPr>
        <w:t>«О порядке принятия и организации выполнения среднесрочных и годовых планов социально-экономического развития сельского поселения «Верхне-Ульхунское»</w:t>
      </w:r>
      <w:r w:rsidR="00AD2420">
        <w:rPr>
          <w:noProof/>
          <w:szCs w:val="28"/>
        </w:rPr>
        <w:tab/>
        <w:t>.</w:t>
      </w:r>
      <w:r w:rsidR="00AD2420">
        <w:rPr>
          <w:noProof/>
          <w:szCs w:val="28"/>
        </w:rPr>
        <w:tab/>
      </w:r>
      <w:r w:rsidR="00AD2420">
        <w:rPr>
          <w:noProof/>
          <w:szCs w:val="28"/>
        </w:rPr>
        <w:tab/>
      </w:r>
      <w:r>
        <w:rPr>
          <w:szCs w:val="28"/>
        </w:rPr>
        <w:t>3</w:t>
      </w:r>
      <w:r w:rsidR="007A4D4E">
        <w:rPr>
          <w:szCs w:val="28"/>
        </w:rPr>
        <w:t>.</w:t>
      </w:r>
      <w:r>
        <w:rPr>
          <w:szCs w:val="28"/>
        </w:rPr>
        <w:t xml:space="preserve"> </w:t>
      </w:r>
      <w:r w:rsidR="00FB22FA">
        <w:rPr>
          <w:szCs w:val="28"/>
        </w:rPr>
        <w:t xml:space="preserve">Настоящее решение вступает в силу после его официального обнародования на информационном </w:t>
      </w:r>
      <w:proofErr w:type="gramStart"/>
      <w:r w:rsidR="00FB22FA">
        <w:rPr>
          <w:szCs w:val="28"/>
        </w:rPr>
        <w:t>стенде</w:t>
      </w:r>
      <w:proofErr w:type="gramEnd"/>
      <w:r w:rsidR="00FB22FA">
        <w:rPr>
          <w:szCs w:val="28"/>
        </w:rPr>
        <w:t xml:space="preserve">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 </w:t>
      </w:r>
      <w:r w:rsidR="00FB22FA">
        <w:rPr>
          <w:szCs w:val="28"/>
        </w:rPr>
        <w:tab/>
      </w:r>
    </w:p>
    <w:p w:rsidR="007A4D4E" w:rsidRDefault="007A4D4E" w:rsidP="007A4D4E">
      <w:pPr>
        <w:ind w:firstLine="700"/>
        <w:jc w:val="both"/>
        <w:rPr>
          <w:noProof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A4D4E" w:rsidRDefault="007A4D4E" w:rsidP="007A4D4E">
      <w:pPr>
        <w:ind w:firstLine="540"/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A4D4E" w:rsidRDefault="007A4D4E" w:rsidP="007A4D4E">
      <w:pPr>
        <w:jc w:val="both"/>
        <w:rPr>
          <w:szCs w:val="28"/>
        </w:rPr>
      </w:pPr>
      <w:r>
        <w:rPr>
          <w:szCs w:val="28"/>
        </w:rPr>
        <w:t>«Верхне-Ульхунское»</w:t>
      </w:r>
      <w:r>
        <w:rPr>
          <w:szCs w:val="28"/>
        </w:rPr>
        <w:tab/>
        <w:t xml:space="preserve">                                                                      Д.Г. Матвеев</w:t>
      </w: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rPr>
          <w:szCs w:val="28"/>
        </w:rPr>
      </w:pPr>
    </w:p>
    <w:p w:rsidR="007A4D4E" w:rsidRDefault="007A4D4E" w:rsidP="007A4D4E">
      <w:pPr>
        <w:spacing w:line="276" w:lineRule="auto"/>
        <w:jc w:val="both"/>
      </w:pPr>
    </w:p>
    <w:p w:rsidR="00453DAA" w:rsidRDefault="00453DAA"/>
    <w:sectPr w:rsidR="00453DAA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D4E"/>
    <w:rsid w:val="000871D2"/>
    <w:rsid w:val="000D602C"/>
    <w:rsid w:val="00126BC7"/>
    <w:rsid w:val="00190128"/>
    <w:rsid w:val="001B65A0"/>
    <w:rsid w:val="002A01E1"/>
    <w:rsid w:val="0031347C"/>
    <w:rsid w:val="00446145"/>
    <w:rsid w:val="00453DAA"/>
    <w:rsid w:val="00497CFB"/>
    <w:rsid w:val="004E473F"/>
    <w:rsid w:val="005A5710"/>
    <w:rsid w:val="005F64EF"/>
    <w:rsid w:val="00693728"/>
    <w:rsid w:val="006F078D"/>
    <w:rsid w:val="00715C96"/>
    <w:rsid w:val="007A4D4E"/>
    <w:rsid w:val="007B6313"/>
    <w:rsid w:val="007E5962"/>
    <w:rsid w:val="009A2FB2"/>
    <w:rsid w:val="00AD2420"/>
    <w:rsid w:val="00B30F69"/>
    <w:rsid w:val="00B82F21"/>
    <w:rsid w:val="00B844F5"/>
    <w:rsid w:val="00C065D1"/>
    <w:rsid w:val="00E00524"/>
    <w:rsid w:val="00E93BAC"/>
    <w:rsid w:val="00F5720E"/>
    <w:rsid w:val="00F926DA"/>
    <w:rsid w:val="00F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4D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9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3BA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BAC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2020-12-26T02:22:00Z</dcterms:created>
  <dcterms:modified xsi:type="dcterms:W3CDTF">2020-12-26T02:22:00Z</dcterms:modified>
</cp:coreProperties>
</file>