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8E" w:rsidRPr="0009798E" w:rsidRDefault="0009798E" w:rsidP="000979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9798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Экономическая перепись малого бизнеса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Зачем это нужно 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>Экономическая перепись малого бизнеса, или сплошное обследование, проводится раз в пять лет (п. 2 ст. </w:t>
      </w:r>
      <w:hyperlink r:id="rId6" w:anchor="h228" w:tgtFrame="_blank" w:history="1">
        <w:r w:rsidRPr="0009798E">
          <w:rPr>
            <w:rFonts w:ascii="Times New Roman" w:hAnsi="Times New Roman" w:cs="Times New Roman"/>
            <w:sz w:val="26"/>
            <w:szCs w:val="26"/>
            <w:lang w:eastAsia="ru-RU"/>
          </w:rPr>
          <w:t>5</w:t>
        </w:r>
      </w:hyperlink>
      <w:r w:rsidRPr="0009798E">
        <w:rPr>
          <w:rFonts w:ascii="Times New Roman" w:hAnsi="Times New Roman" w:cs="Times New Roman"/>
          <w:sz w:val="26"/>
          <w:szCs w:val="26"/>
          <w:lang w:eastAsia="ru-RU"/>
        </w:rPr>
        <w:t> Федерального закона от 24.07.2007 № 209-ФЗ). Это делается, чтобы получить статистические данные о состоянии малого бизнеса в России и понять, как поддержать предпринимателей и экономику в целом.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Заполнить предстоит данные о системе налогообложения, видах деятельности, о численности работников, выручке от реализации, об основных фондах и инвестициях в основной капитал, о количестве </w:t>
      </w:r>
      <w:proofErr w:type="spell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грузоперевозящих</w:t>
      </w:r>
      <w:proofErr w:type="spell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автомобилей. Все данные — за 2020 год.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Кто должен отчитаться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Отчитаться должны ИП, малые и </w:t>
      </w:r>
      <w:proofErr w:type="spellStart"/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микропредприятия</w:t>
      </w:r>
      <w:proofErr w:type="spellEnd"/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(ст. </w:t>
      </w:r>
      <w:hyperlink r:id="rId7" w:anchor="h448" w:tgtFrame="_blank" w:history="1">
        <w:r w:rsidRPr="0009798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5</w:t>
        </w:r>
      </w:hyperlink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 Федерального закона от 24.07.2007 № 209-ФЗ, ст. </w:t>
      </w:r>
      <w:hyperlink r:id="rId8" w:anchor="h97" w:tgtFrame="_blank" w:history="1">
        <w:r w:rsidRPr="0009798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8</w:t>
        </w:r>
      </w:hyperlink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 Федерального закона от 29.11.2007 № 282-ФЗ)</w:t>
      </w:r>
      <w:r w:rsidRPr="0009798E">
        <w:rPr>
          <w:rFonts w:ascii="Times New Roman" w:hAnsi="Times New Roman" w:cs="Times New Roman"/>
          <w:sz w:val="26"/>
          <w:szCs w:val="26"/>
          <w:lang w:eastAsia="ru-RU"/>
        </w:rPr>
        <w:t>. 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С ИП</w:t>
      </w:r>
      <w:proofErr w:type="gram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 разночтений быть не может: отчитываются  все. Это зафиксировано в указаниях по заполнению формы 1-предприниматель (утв. приказом Минэкономразвития и Росстата от 17.08.2020 № 469). А указания по заполнению форм имеют решающее значение: именно они определяют, кто какие формы должен сдать (Постановление Правительства РФ </w:t>
      </w:r>
      <w:hyperlink r:id="rId9" w:tgtFrame="_blank" w:history="1">
        <w:r w:rsidRPr="0009798E">
          <w:rPr>
            <w:rFonts w:ascii="Times New Roman" w:hAnsi="Times New Roman" w:cs="Times New Roman"/>
            <w:sz w:val="26"/>
            <w:szCs w:val="26"/>
            <w:lang w:eastAsia="ru-RU"/>
          </w:rPr>
          <w:t>от 18.08.2008 № 620</w:t>
        </w:r>
      </w:hyperlink>
      <w:r w:rsidRPr="0009798E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>татус малого и </w:t>
      </w:r>
      <w:proofErr w:type="spell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микропредприятия</w:t>
      </w:r>
      <w:proofErr w:type="spell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 в реестре МСП нужно смотреть на конец 2020 года: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- если у компании </w:t>
      </w:r>
      <w:proofErr w:type="gram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на конец</w:t>
      </w:r>
      <w:proofErr w:type="gram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есть статус малого или </w:t>
      </w:r>
      <w:proofErr w:type="spell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микропредприятия</w:t>
      </w:r>
      <w:proofErr w:type="spell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 в реестре МСП, она участвует в экономической переписи;</w:t>
      </w:r>
      <w:bookmarkStart w:id="0" w:name="_GoBack"/>
      <w:bookmarkEnd w:id="0"/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 xml:space="preserve">- если при обновлении реестра 10 августа предприятие  исключили из реестра или перевели в категорию </w:t>
      </w:r>
      <w:proofErr w:type="gram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средних</w:t>
      </w:r>
      <w:proofErr w:type="gram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>, участвовать в переписи не нужно.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>Проверить, есть ли ваша компания в реестре МСП, можно </w:t>
      </w:r>
      <w:hyperlink r:id="rId10" w:tgtFrame="_blank" w:history="1">
        <w:r w:rsidRPr="0009798E">
          <w:rPr>
            <w:rFonts w:ascii="Times New Roman" w:hAnsi="Times New Roman" w:cs="Times New Roman"/>
            <w:sz w:val="26"/>
            <w:szCs w:val="26"/>
            <w:lang w:eastAsia="ru-RU"/>
          </w:rPr>
          <w:t>на сайте Ф</w:t>
        </w:r>
        <w:r w:rsidRPr="0009798E">
          <w:rPr>
            <w:rFonts w:ascii="Times New Roman" w:hAnsi="Times New Roman" w:cs="Times New Roman"/>
            <w:sz w:val="26"/>
            <w:szCs w:val="26"/>
            <w:lang w:eastAsia="ru-RU"/>
          </w:rPr>
          <w:t>Н</w:t>
        </w:r>
        <w:r w:rsidRPr="0009798E">
          <w:rPr>
            <w:rFonts w:ascii="Times New Roman" w:hAnsi="Times New Roman" w:cs="Times New Roman"/>
            <w:sz w:val="26"/>
            <w:szCs w:val="26"/>
            <w:lang w:eastAsia="ru-RU"/>
          </w:rPr>
          <w:t>С</w:t>
        </w:r>
      </w:hyperlink>
      <w:r w:rsidRPr="0009798E">
        <w:rPr>
          <w:rFonts w:ascii="Times New Roman" w:hAnsi="Times New Roman" w:cs="Times New Roman"/>
          <w:sz w:val="26"/>
          <w:szCs w:val="26"/>
          <w:lang w:eastAsia="ru-RU"/>
        </w:rPr>
        <w:t>. Для этого введите в поисковой строке ИНН, ОГРН или ОГРНИП, название организации или ФИО предпринимателя.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98E">
        <w:rPr>
          <w:rFonts w:ascii="Times New Roman" w:hAnsi="Times New Roman" w:cs="Times New Roman"/>
          <w:b/>
          <w:sz w:val="26"/>
          <w:szCs w:val="26"/>
        </w:rPr>
        <w:t>Какие формы нужно сдать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9798E">
        <w:rPr>
          <w:rFonts w:ascii="Times New Roman" w:hAnsi="Times New Roman" w:cs="Times New Roman"/>
          <w:sz w:val="26"/>
          <w:szCs w:val="26"/>
        </w:rPr>
        <w:t>Для малого бизнеса к обследованию составили две новые формы. Они называются формами федерального статистического наблюдения.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9798E">
        <w:rPr>
          <w:rStyle w:val="a5"/>
          <w:rFonts w:ascii="Times New Roman" w:hAnsi="Times New Roman" w:cs="Times New Roman"/>
          <w:b w:val="0"/>
          <w:i/>
          <w:sz w:val="26"/>
          <w:szCs w:val="26"/>
        </w:rPr>
        <w:t>Индивидуальные предприниматели</w:t>
      </w:r>
      <w:r w:rsidRPr="0009798E">
        <w:rPr>
          <w:rFonts w:ascii="Times New Roman" w:hAnsi="Times New Roman" w:cs="Times New Roman"/>
          <w:sz w:val="26"/>
          <w:szCs w:val="26"/>
        </w:rPr>
        <w:t> сдают форму 1-предприниматель «Сведения о деятельности индивидуального предпринимателя за 2020 год». 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9798E">
        <w:rPr>
          <w:rStyle w:val="a5"/>
          <w:rFonts w:ascii="Times New Roman" w:hAnsi="Times New Roman" w:cs="Times New Roman"/>
          <w:b w:val="0"/>
          <w:i/>
          <w:sz w:val="26"/>
          <w:szCs w:val="26"/>
        </w:rPr>
        <w:t xml:space="preserve">Малые </w:t>
      </w:r>
      <w:r w:rsidRPr="0009798E">
        <w:rPr>
          <w:rStyle w:val="a5"/>
          <w:rFonts w:ascii="Times New Roman" w:hAnsi="Times New Roman" w:cs="Times New Roman"/>
          <w:b w:val="0"/>
          <w:i/>
          <w:sz w:val="26"/>
          <w:szCs w:val="26"/>
        </w:rPr>
        <w:t>и </w:t>
      </w:r>
      <w:proofErr w:type="spellStart"/>
      <w:r w:rsidRPr="0009798E">
        <w:rPr>
          <w:rStyle w:val="a5"/>
          <w:rFonts w:ascii="Times New Roman" w:hAnsi="Times New Roman" w:cs="Times New Roman"/>
          <w:b w:val="0"/>
          <w:i/>
          <w:sz w:val="26"/>
          <w:szCs w:val="26"/>
        </w:rPr>
        <w:t>микропредприятия</w:t>
      </w:r>
      <w:proofErr w:type="spellEnd"/>
      <w:r w:rsidRPr="0009798E">
        <w:rPr>
          <w:rFonts w:ascii="Times New Roman" w:hAnsi="Times New Roman" w:cs="Times New Roman"/>
          <w:sz w:val="26"/>
          <w:szCs w:val="26"/>
        </w:rPr>
        <w:t> сдают форму МП-</w:t>
      </w:r>
      <w:proofErr w:type="spellStart"/>
      <w:r w:rsidRPr="0009798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9798E">
        <w:rPr>
          <w:rFonts w:ascii="Times New Roman" w:hAnsi="Times New Roman" w:cs="Times New Roman"/>
          <w:sz w:val="26"/>
          <w:szCs w:val="26"/>
        </w:rPr>
        <w:t xml:space="preserve"> «Сведения об основных показателях деятельности малого предприятия за 2020 год». 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9798E">
        <w:rPr>
          <w:rFonts w:ascii="Times New Roman" w:hAnsi="Times New Roman" w:cs="Times New Roman"/>
          <w:sz w:val="26"/>
          <w:szCs w:val="26"/>
        </w:rPr>
        <w:t>Чтобы не получилось, что какие-то компании отчитываются дважды, Росстат отменил на 2021 году формы выборочного обследования М</w:t>
      </w:r>
      <w:proofErr w:type="gramStart"/>
      <w:r w:rsidRPr="0009798E">
        <w:rPr>
          <w:rFonts w:ascii="Times New Roman" w:hAnsi="Times New Roman" w:cs="Times New Roman"/>
          <w:sz w:val="26"/>
          <w:szCs w:val="26"/>
        </w:rPr>
        <w:t>П(</w:t>
      </w:r>
      <w:proofErr w:type="gramEnd"/>
      <w:r w:rsidRPr="0009798E">
        <w:rPr>
          <w:rFonts w:ascii="Times New Roman" w:hAnsi="Times New Roman" w:cs="Times New Roman"/>
          <w:sz w:val="26"/>
          <w:szCs w:val="26"/>
        </w:rPr>
        <w:t xml:space="preserve">микро) «Сведения об основных показателях деятельности </w:t>
      </w:r>
      <w:proofErr w:type="spellStart"/>
      <w:r w:rsidRPr="0009798E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09798E">
        <w:rPr>
          <w:rFonts w:ascii="Times New Roman" w:hAnsi="Times New Roman" w:cs="Times New Roman"/>
          <w:sz w:val="26"/>
          <w:szCs w:val="26"/>
        </w:rPr>
        <w:t>» и 1-ИП «Сведения о деятельности индивидуального предпринимателя».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Как и до какого числа нужно отчитаться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>С 15 января по 1 апреля 2021 года отчитаться можно тремя способами.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На бумаге</w:t>
      </w:r>
      <w:r w:rsidRPr="0009798E">
        <w:rPr>
          <w:rFonts w:ascii="Times New Roman" w:hAnsi="Times New Roman" w:cs="Times New Roman"/>
          <w:sz w:val="26"/>
          <w:szCs w:val="26"/>
          <w:lang w:eastAsia="ru-RU"/>
        </w:rPr>
        <w:t>. Нужно заполнить и подписать бланки и передать их в территориальный орган почтой или лично.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Через сайт Росстата</w:t>
      </w:r>
      <w:r w:rsidRPr="0009798E">
        <w:rPr>
          <w:rFonts w:ascii="Times New Roman" w:hAnsi="Times New Roman" w:cs="Times New Roman"/>
          <w:sz w:val="26"/>
          <w:szCs w:val="26"/>
          <w:lang w:eastAsia="ru-RU"/>
        </w:rPr>
        <w:t>. Чтобы отчёт имел юридическую силу, понадобится электронная подпись.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Cs/>
          <w:sz w:val="26"/>
          <w:szCs w:val="26"/>
          <w:lang w:eastAsia="ru-RU"/>
        </w:rPr>
        <w:t>Через операторов ЭДО</w:t>
      </w:r>
      <w:r w:rsidRPr="0009798E">
        <w:rPr>
          <w:rFonts w:ascii="Times New Roman" w:hAnsi="Times New Roman" w:cs="Times New Roman"/>
          <w:sz w:val="26"/>
          <w:szCs w:val="26"/>
          <w:lang w:eastAsia="ru-RU"/>
        </w:rPr>
        <w:t>. Этот способ подойдет, если ваша компания уже отчитывается через интернет в </w:t>
      </w:r>
      <w:proofErr w:type="gramStart"/>
      <w:r w:rsidRPr="0009798E">
        <w:rPr>
          <w:rFonts w:ascii="Times New Roman" w:hAnsi="Times New Roman" w:cs="Times New Roman"/>
          <w:sz w:val="26"/>
          <w:szCs w:val="26"/>
          <w:lang w:eastAsia="ru-RU"/>
        </w:rPr>
        <w:t>налоговую</w:t>
      </w:r>
      <w:proofErr w:type="gramEnd"/>
      <w:r w:rsidRPr="0009798E">
        <w:rPr>
          <w:rFonts w:ascii="Times New Roman" w:hAnsi="Times New Roman" w:cs="Times New Roman"/>
          <w:sz w:val="26"/>
          <w:szCs w:val="26"/>
          <w:lang w:eastAsia="ru-RU"/>
        </w:rPr>
        <w:t>, ФСС и Пенсионный фонд. Электронная подпись в этом случае тоже нужна.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Что будет, если не отчитаться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>Если не сдать форму федерального статистического наблюдения вовремя, компанию и ИП могут оштрафовать. Суммы штрафов (статья 13.19 КоАП РФ):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>для ИП — от 10 до 20 тысяч рублей;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98E">
        <w:rPr>
          <w:rFonts w:ascii="Times New Roman" w:hAnsi="Times New Roman" w:cs="Times New Roman"/>
          <w:sz w:val="26"/>
          <w:szCs w:val="26"/>
          <w:lang w:eastAsia="ru-RU"/>
        </w:rPr>
        <w:t>для компаний — от 20 до 70 тысяч рублей.</w:t>
      </w: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9798E" w:rsidRPr="0009798E" w:rsidRDefault="0009798E" w:rsidP="000979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9798E" w:rsidRPr="0009798E" w:rsidSect="0009798E">
      <w:pgSz w:w="11906" w:h="16838"/>
      <w:pgMar w:top="426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2573"/>
    <w:multiLevelType w:val="multilevel"/>
    <w:tmpl w:val="B14C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35239"/>
    <w:multiLevelType w:val="multilevel"/>
    <w:tmpl w:val="595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17892"/>
    <w:multiLevelType w:val="multilevel"/>
    <w:tmpl w:val="B3E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4C"/>
    <w:rsid w:val="00064B4C"/>
    <w:rsid w:val="0009798E"/>
    <w:rsid w:val="001B3BB6"/>
    <w:rsid w:val="001B6B51"/>
    <w:rsid w:val="008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798E"/>
    <w:rPr>
      <w:color w:val="0000FF"/>
      <w:u w:val="single"/>
    </w:rPr>
  </w:style>
  <w:style w:type="character" w:styleId="a5">
    <w:name w:val="Strong"/>
    <w:basedOn w:val="a0"/>
    <w:uiPriority w:val="22"/>
    <w:qFormat/>
    <w:rsid w:val="0009798E"/>
    <w:rPr>
      <w:b/>
      <w:bCs/>
    </w:rPr>
  </w:style>
  <w:style w:type="paragraph" w:styleId="a6">
    <w:name w:val="No Spacing"/>
    <w:uiPriority w:val="1"/>
    <w:qFormat/>
    <w:rsid w:val="00097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798E"/>
    <w:rPr>
      <w:color w:val="0000FF"/>
      <w:u w:val="single"/>
    </w:rPr>
  </w:style>
  <w:style w:type="character" w:styleId="a5">
    <w:name w:val="Strong"/>
    <w:basedOn w:val="a0"/>
    <w:uiPriority w:val="22"/>
    <w:qFormat/>
    <w:rsid w:val="0009798E"/>
    <w:rPr>
      <w:b/>
      <w:bCs/>
    </w:rPr>
  </w:style>
  <w:style w:type="paragraph" w:styleId="a6">
    <w:name w:val="No Spacing"/>
    <w:uiPriority w:val="1"/>
    <w:qFormat/>
    <w:rsid w:val="00097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1660&amp;p=1210&amp;utm_source=yandex&amp;utm_medium=organic&amp;utm_referer=yandex.ru&amp;utm_startpage=kontur.ru%2Farticles%2F5996&amp;utm_orderpage=kontur.ru%2Farticles%2F59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81525&amp;p=1210&amp;utm_source=yandex&amp;utm_medium=organic&amp;utm_referer=yandex.ru&amp;utm_startpage=kontur.ru%2Farticles%2F5996&amp;utm_orderpage=kontur.ru%2Farticles%2F59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74606&amp;cwi=0&amp;p=1210&amp;utm_source=yandex&amp;utm_medium=organic&amp;utm_referer=yandex.ru&amp;utm_startpage=kontur.ru%2Farticles%2F5996&amp;utm_orderpage=kontur.ru%2Farticles%2F59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msp.nalog.ru/?t=1610956601549&amp;p=1210&amp;utm_source=yandex&amp;utm_medium=organic&amp;utm_referer=yandex.ru&amp;utm_startpage=kontur.ru%2Farticles%2F5996&amp;utm_orderpage=kontur.ru%2Farticles%2F5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17360&amp;p=1210&amp;utm_source=yandex&amp;utm_medium=organic&amp;utm_referer=yandex.ru&amp;utm_startpage=kontur.ru%2Farticles%2F5996&amp;utm_orderpage=kontur.ru%2Farticles%2F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otdel.economy@mail.ru</dc:creator>
  <cp:keywords/>
  <dc:description/>
  <cp:lastModifiedBy>otdel.economy@mail.ru</cp:lastModifiedBy>
  <cp:revision>2</cp:revision>
  <cp:lastPrinted>2021-03-16T01:00:00Z</cp:lastPrinted>
  <dcterms:created xsi:type="dcterms:W3CDTF">2021-03-16T00:52:00Z</dcterms:created>
  <dcterms:modified xsi:type="dcterms:W3CDTF">2021-03-16T01:01:00Z</dcterms:modified>
</cp:coreProperties>
</file>