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8B" w:rsidRDefault="0044688B" w:rsidP="0044688B">
      <w:pPr>
        <w:jc w:val="center"/>
        <w:rPr>
          <w:rFonts w:ascii="Times New Roman" w:hAnsi="Times New Roman"/>
          <w:b/>
          <w:sz w:val="28"/>
          <w:szCs w:val="28"/>
        </w:rPr>
      </w:pPr>
      <w:r w:rsidRPr="00A21C66">
        <w:rPr>
          <w:rFonts w:ascii="Times New Roman" w:hAnsi="Times New Roman"/>
          <w:b/>
          <w:sz w:val="28"/>
          <w:szCs w:val="28"/>
        </w:rPr>
        <w:t>На сайт администрации</w:t>
      </w:r>
    </w:p>
    <w:p w:rsidR="00A21C66" w:rsidRPr="005036A9" w:rsidRDefault="00A21C66" w:rsidP="00A21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36A9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 МУНИЦИПАЛЬНОГО РАЙОНА </w:t>
      </w:r>
    </w:p>
    <w:p w:rsidR="00A21C66" w:rsidRPr="005036A9" w:rsidRDefault="00A21C66" w:rsidP="00A21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36A9">
        <w:rPr>
          <w:rFonts w:ascii="Times New Roman" w:eastAsia="Times New Roman" w:hAnsi="Times New Roman"/>
          <w:sz w:val="28"/>
          <w:szCs w:val="24"/>
          <w:lang w:eastAsia="ru-RU"/>
        </w:rPr>
        <w:t>«КЫРИНСКИЙ РАЙОН»</w:t>
      </w:r>
    </w:p>
    <w:p w:rsidR="00A21C66" w:rsidRPr="005036A9" w:rsidRDefault="00A21C66" w:rsidP="00A21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36A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 </w:t>
      </w:r>
    </w:p>
    <w:p w:rsidR="00A21C66" w:rsidRDefault="00A21C66" w:rsidP="00A21C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C66" w:rsidRPr="005036A9" w:rsidRDefault="00A21C66" w:rsidP="00A21C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13 июня 2018</w:t>
      </w:r>
      <w:r w:rsidRPr="005036A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bookmarkStart w:id="0" w:name="_GoBack"/>
      <w:bookmarkEnd w:id="0"/>
      <w:r w:rsidRPr="005036A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№ 63</w:t>
      </w:r>
      <w:r w:rsidRPr="005036A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proofErr w:type="gramStart"/>
      <w:r w:rsidRPr="005036A9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5036A9">
        <w:rPr>
          <w:rFonts w:ascii="Times New Roman" w:eastAsia="Times New Roman" w:hAnsi="Times New Roman"/>
          <w:sz w:val="28"/>
          <w:szCs w:val="24"/>
          <w:lang w:eastAsia="ru-RU"/>
        </w:rPr>
        <w:t>. Кыра</w:t>
      </w:r>
    </w:p>
    <w:p w:rsidR="00A21C66" w:rsidRPr="005036A9" w:rsidRDefault="00A21C66" w:rsidP="00A21C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1C66" w:rsidRPr="005036A9" w:rsidRDefault="00A21C66" w:rsidP="00A21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6A9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утверждении Положения о Комитете</w:t>
      </w:r>
      <w:r w:rsidRPr="005036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культуры,</w:t>
      </w:r>
    </w:p>
    <w:p w:rsidR="00A21C66" w:rsidRPr="005036A9" w:rsidRDefault="00A21C66" w:rsidP="00A21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6A9">
        <w:rPr>
          <w:rFonts w:ascii="Times New Roman" w:eastAsia="Times New Roman" w:hAnsi="Times New Roman"/>
          <w:b/>
          <w:sz w:val="28"/>
          <w:szCs w:val="28"/>
          <w:lang w:eastAsia="ru-RU"/>
        </w:rPr>
        <w:t>спорта и молодежной политики  администрации</w:t>
      </w:r>
    </w:p>
    <w:p w:rsidR="00A21C66" w:rsidRPr="005036A9" w:rsidRDefault="00A21C66" w:rsidP="00A21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6A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«Кыринский район»</w:t>
      </w:r>
    </w:p>
    <w:p w:rsidR="00A21C66" w:rsidRPr="005036A9" w:rsidRDefault="00A21C66" w:rsidP="00A21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C66" w:rsidRPr="005036A9" w:rsidRDefault="00A21C66" w:rsidP="00A21C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6A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5036A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решением Совета муниципального района «Кыринский район» от 21.03.2018 № 43</w:t>
      </w:r>
      <w:r w:rsidRPr="005036A9">
        <w:t xml:space="preserve"> </w:t>
      </w:r>
      <w:r>
        <w:t>«</w:t>
      </w:r>
      <w:r w:rsidRPr="005036A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036A9">
        <w:rPr>
          <w:rFonts w:ascii="Times New Roman" w:eastAsia="Times New Roman" w:hAnsi="Times New Roman"/>
          <w:sz w:val="28"/>
          <w:szCs w:val="28"/>
          <w:lang w:eastAsia="ru-RU"/>
        </w:rPr>
        <w:t xml:space="preserve"> ст.23 Устава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района «Кыринский район», Совет муниципального района «Кыринский район» решил</w:t>
      </w:r>
      <w:r w:rsidRPr="005036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21C66" w:rsidRPr="005036A9" w:rsidRDefault="00A21C66" w:rsidP="00A21C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 Положение о Комитете</w:t>
      </w:r>
      <w:r w:rsidRPr="005036A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спорта и молодежной политики  администрации муниципального района «Кыринский район» (прилагается).</w:t>
      </w:r>
    </w:p>
    <w:p w:rsidR="00A21C66" w:rsidRPr="005036A9" w:rsidRDefault="00A21C66" w:rsidP="00A21C66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36A9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A21C66" w:rsidRPr="00A21C66" w:rsidRDefault="00A21C66" w:rsidP="00446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88B" w:rsidRDefault="0044688B" w:rsidP="004468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Полное официальное наименование – муниципальное казенное учреждение Комитет</w:t>
      </w:r>
      <w:r w:rsidRPr="008423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культуры, спорта и молодежной политики администрации муниципального района «Кыринский район».</w:t>
      </w:r>
    </w:p>
    <w:p w:rsidR="0044688B" w:rsidRDefault="0044688B" w:rsidP="004468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Сокращенное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– Комитет культуры, спорта и молодежной политики</w:t>
      </w:r>
    </w:p>
    <w:p w:rsidR="0044688B" w:rsidRDefault="0044688B" w:rsidP="0044688B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адрес и местонахождения Комитета: 674250 Забайкальский край, Кыринский район, 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ыра, ул.Ленина, д.28а.</w:t>
      </w:r>
    </w:p>
    <w:p w:rsidR="0044688B" w:rsidRDefault="0044688B" w:rsidP="0044688B">
      <w:pPr>
        <w:pStyle w:val="a4"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является юридическим лицом, имеет обособленное имущество, самостоятельный баланс, лицевой счет, расчетный счет в финансовом органе муниципального района, печать со своим наименованием, бланки, штампы. </w:t>
      </w:r>
      <w:proofErr w:type="gramStart"/>
      <w:r>
        <w:rPr>
          <w:rFonts w:ascii="Times New Roman" w:hAnsi="Times New Roman"/>
          <w:sz w:val="26"/>
          <w:szCs w:val="26"/>
        </w:rPr>
        <w:t>Комитет от своего имени приобретает и осуществляет имущественные и неимущественный права, выступает истцом и отвечает в суде в соответствии с законодательством Российской Федерации.</w:t>
      </w:r>
      <w:proofErr w:type="gramEnd"/>
    </w:p>
    <w:p w:rsidR="0044688B" w:rsidRDefault="0044688B" w:rsidP="0044688B">
      <w:pPr>
        <w:pStyle w:val="a4"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</w:p>
    <w:p w:rsidR="00F45DD2" w:rsidRDefault="00F45DD2" w:rsidP="00F45DD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ЦЕЛЬ, ОСНОВНЫЕ ЗАДАЧИ И ФУНКЦИИ КОМИТЕТА</w:t>
      </w:r>
    </w:p>
    <w:p w:rsidR="00F45DD2" w:rsidRDefault="00F45DD2" w:rsidP="00F45DD2">
      <w:pPr>
        <w:pStyle w:val="a4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создания Комитета является решение вопросов местного значения в сфере культуры, спорта и молодежной политики.</w:t>
      </w:r>
    </w:p>
    <w:p w:rsidR="00F45DD2" w:rsidRDefault="00F45DD2" w:rsidP="00F45DD2">
      <w:pPr>
        <w:pStyle w:val="a4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задачами Комитета являются: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библиотечного обслуживания населения библиотеками, комплектование и обеспечение сохранности их библиотечных фондов.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и осуществление мероприятий </w:t>
      </w:r>
      <w:proofErr w:type="spellStart"/>
      <w:r>
        <w:rPr>
          <w:rFonts w:ascii="Times New Roman" w:hAnsi="Times New Roman"/>
          <w:sz w:val="26"/>
          <w:szCs w:val="26"/>
        </w:rPr>
        <w:t>межпоселенческого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характера по работе с детьми и молодежью.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музейного обслуживания населения.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в создании условий для занятий физической культурой граждан по месту жительства и в местах массового отдыха.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в создании условий для занятий физической культурой и спортом на территории района в целях всестороннего и гармоничного развития личности, подготовки молодежи к труду и защите Отечества, укрепления здоровья, формирование здорового образа жизни и организация активного отдыха.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в создании условий для увеличения количества клубов физической культуры по району, детских и молодежных спортивно-оздоровительных лагерей, укрепление их материально-технической базы.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содействия национально-культурному развитию этнических групп, проживающих на территории муниципального района.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предоставления дополнительного образования в сфере культур и искусства.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муниципальных программ для муниципальных учреждений, координация их деятельности в рамках единой культурной и молодежной политики на территории муниципального района.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проведения районных фестивалей, праздников, смотров, концертов, творческих профессиональных конкурсов, участие в краевых мероприятиях, содействие участию в них творческих коллективов поселений, создание условий для формирования и удовлетворения духовных потребностей, развития инициативы и реализация творческого потенциала различных слоев населения, а также детей и подростков муниципального района «Кыринский район».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проведения официальных физкультурно-оздоровительных и спортивных мероприятий в сфере физической культуры, массового спорта и молодежной политики муниципального района «Кыринский район».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Подготовка нормативно-правовых актов по вопросам и реализации единой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и молодежной политики.</w:t>
      </w:r>
    </w:p>
    <w:p w:rsidR="00F45DD2" w:rsidRDefault="00F45DD2" w:rsidP="00F45DD2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45DD2" w:rsidRDefault="00F45DD2" w:rsidP="00F45DD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функциями Комитета являются: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эффективности и совершенствование форм организации культурно-просветительной, воспитательной и </w:t>
      </w:r>
      <w:proofErr w:type="spellStart"/>
      <w:r>
        <w:rPr>
          <w:rFonts w:ascii="Times New Roman" w:hAnsi="Times New Roman"/>
          <w:sz w:val="26"/>
          <w:szCs w:val="26"/>
        </w:rPr>
        <w:t>досуговой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 подведомственных муниципальных учреждений культуры.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качеством проведения капитального и текущего ремонта зданий, подведомственных муниципальных учреждений, а также своевременная подготовка их к работе в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осеннее-зимний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период.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охраны труда, техники безопасности и пожарной безопасности в подведомственных муниципальных учреждениях.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Аттестация и тарификация работников Комитета и подведомственных муниципальных учреждений.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предложений в бюджет района в части расходов на культуру, спорт и молодежную политику,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сохранностью муниципального имущества.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организационной, методической и практической помощи подведомственным учреждениям, общественным молодежным организациям и филиалам учреждений.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деятельности детских профильных смен на базе подведомственных муниципальных учреждений.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Поддержка и развитие различных форм досуга, отдыха, художественного и технического творчества, массовых видов спорта и туризма для молодежи.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проведения физкультурных и спортивных мероприятий с участием инвалидов и лиц с ограниченными возможностями здоровья совместно с физкультурно-спортивными организациями, в том числе с физкультурно-спортивными объединениями инвалидов.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Поддержка развития спорта в целях достижения высших результатов и создание для этого благоприятных условий, участие в подготовке спортсменов и муниципальных команд.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Пропаганда и распространение передовых знаний о физической культуре, массовом спорте и молодежной политике.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комплексного анализа и прогнозирование тенденций развития сферы культурного досуга, библиотечного обслуживания населения, дополнительного образования детей, физической культуры и спорта.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Утверждает судейскую коллегию по обслуживанию проводимых комитетом спортивно-массовых мероприятий, утверждает положения проводимых комитетом</w:t>
      </w:r>
      <w:r w:rsidRPr="005311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спортивно-массовых мероприятий.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Присваивает спортивные разряды и квалификационные категории спортивных судей, </w:t>
      </w:r>
      <w:proofErr w:type="gramStart"/>
      <w:r>
        <w:rPr>
          <w:rFonts w:ascii="Times New Roman" w:hAnsi="Times New Roman"/>
          <w:sz w:val="26"/>
          <w:szCs w:val="26"/>
        </w:rPr>
        <w:t>установленном</w:t>
      </w:r>
      <w:proofErr w:type="gramEnd"/>
      <w:r>
        <w:rPr>
          <w:rFonts w:ascii="Times New Roman" w:hAnsi="Times New Roman"/>
          <w:sz w:val="26"/>
          <w:szCs w:val="26"/>
        </w:rPr>
        <w:t xml:space="preserve"> «Положением о спортивных судьях».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координацию деятельности подведомственных учреждений, совместной деятельности с другими заинтересованными организациями по вопросам культуры, физической культуры, массового спорта и молодежной политики, утверждает годовой календарный план основных культурно-массовых и спортивных мероприятий в муниципальном районе.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в установленном порядке работников к государственным наградам и присвоению почетных званий.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 в установленном порядке предложений, заявлений и жалоб жителей района, обеспечение выполнения  их законных требований и устранение недостатков в деятельности подведомственных муниципальных учреждений.</w:t>
      </w:r>
    </w:p>
    <w:p w:rsidR="00F45DD2" w:rsidRDefault="00F45DD2" w:rsidP="00F45DD2">
      <w:pPr>
        <w:pStyle w:val="a4"/>
        <w:numPr>
          <w:ilvl w:val="2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Утверждение порядка формирований спортивных команд муниципального района и их обеспечение.</w:t>
      </w:r>
    </w:p>
    <w:p w:rsidR="00F45DD2" w:rsidRDefault="00F45DD2" w:rsidP="00F45DD2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45DD2" w:rsidRDefault="00F45DD2" w:rsidP="00F45DD2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ДЕЯТЕЛЬНОСТИ И УПРАВЛЕНИЕ КОМИТЕТОМ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 В структуру отдела входят: председатель комитета культуры, спорта и молодежной политики, главный специалист физической культуры, спорта и молодежной политики, ведущий специалист комитета культуры, спорта и </w:t>
      </w:r>
      <w:r>
        <w:rPr>
          <w:rFonts w:ascii="Times New Roman" w:hAnsi="Times New Roman"/>
          <w:sz w:val="26"/>
          <w:szCs w:val="26"/>
        </w:rPr>
        <w:lastRenderedPageBreak/>
        <w:t>молодежной политики. Должности утверждены реестром должностей муниципальной службы.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В структуру Комитета входят: 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подведомственные муниципальные бюджетные учреждения: 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муниципальное бюджетное учреждение культуры «Кыринская </w:t>
      </w:r>
      <w:proofErr w:type="spellStart"/>
      <w:r>
        <w:rPr>
          <w:rFonts w:ascii="Times New Roman" w:hAnsi="Times New Roman"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районная библиотека»;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муниципальное бюджетное учреждение культуры «Районный организационный </w:t>
      </w:r>
      <w:proofErr w:type="spellStart"/>
      <w:r>
        <w:rPr>
          <w:rFonts w:ascii="Times New Roman" w:hAnsi="Times New Roman"/>
          <w:sz w:val="26"/>
          <w:szCs w:val="26"/>
        </w:rPr>
        <w:t>межпоселенческий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социально-культурный центр»;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муниципальное бюджетное учреждение культуры «Кыринский районный краеведческий музей»;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муниципальное бюджетное учреждение дополнительного образования «Детская школа искусств»;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централизованная бухгалтерия, обслуживающая подведомственные учреждения. Работники централизованной бухгалтерии не являются муниципальными служащими.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технический отдел (кочегары и уборщики служебных помещений подведомственных учреждений).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Руководство Комитетом осуществляется председателем Комитета, назначаемым на должность и освобождаемым от должности главой муниципального района «Кыринский район». 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 Председатель Комитета несет ответственность за выполнение возложенных на Комитет задач.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 Председатель Комитета выполняет свои функции и обязанности по организации деятельности Комитета: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действует по доверенности от Комитета, представляет его интересы во всех государственных и муниципальных органах власти, предприятиях, организациях и учреждениях;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в пределах своей компетенции распоряжается имуществом Комитета, заключает договоры, выдает доверенности;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в пределах своей компетенции издает приказы и дает указания, обязательные для исполнения всеми работниками Комитета и руководителями подведомственных муниципальных учреждений;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несет ответственность за обеспечение сохранности и учета документов по личному составу Комитета;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самостоятельно нанимает (назначает) на должность и освобождает от должности работников Комитета, а также руководителей подведомственных муниципальных учреждений;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разрабатывает должностные инструкции работников Комитета, а также руководителей</w:t>
      </w:r>
      <w:r w:rsidRPr="00841B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подведомственных муниципальных учреждений;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утверждает штатное расписание Комитета;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применяет меры поощрения и налагает дисциплинарные взыскания на работников Комитета и руководителей</w:t>
      </w:r>
      <w:r w:rsidRPr="007077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подведомственных муниципальных учреждений;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обеспечивает повышение квалификации и социальную защиту работников Комитета и</w:t>
      </w:r>
      <w:r w:rsidRPr="007077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подведомственных муниципальных учреждений;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обеспечивает и контролирует соблюдение финансовой дисциплины работниками Комитета и руководителями</w:t>
      </w:r>
      <w:r w:rsidRPr="008669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подведомственных муниципальных учреждений;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- обеспечивает разработку и реализацию мер по выполнению законодательных и иных нормативных правовых актов, постановления, распоряжений и других нормативных актов вышестоящих органов государственной и муниципальной власти;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утверждает уставы подведомственных муниципальных учреждений;</w:t>
      </w:r>
    </w:p>
    <w:p w:rsidR="00F45DD2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ведет прием граждан и исполняет иные обязанности, утвержденные локальными актами;</w:t>
      </w:r>
    </w:p>
    <w:p w:rsidR="00F45DD2" w:rsidRPr="005036A9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</w:t>
      </w:r>
      <w:r w:rsidRPr="008669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 время отсутствия председателя комитета, его обязанности </w:t>
      </w:r>
      <w:r w:rsidRPr="005036A9">
        <w:rPr>
          <w:rFonts w:ascii="Times New Roman" w:hAnsi="Times New Roman"/>
          <w:sz w:val="26"/>
          <w:szCs w:val="26"/>
        </w:rPr>
        <w:t>исполняет лицо, назначенное приказом по комитету.</w:t>
      </w:r>
    </w:p>
    <w:p w:rsidR="00F45DD2" w:rsidRPr="009A44BF" w:rsidRDefault="00F45DD2" w:rsidP="00F45DD2">
      <w:pPr>
        <w:pStyle w:val="a4"/>
        <w:spacing w:after="0" w:line="240" w:lineRule="auto"/>
        <w:ind w:left="0" w:firstLine="390"/>
        <w:jc w:val="both"/>
        <w:rPr>
          <w:rFonts w:ascii="Times New Roman" w:hAnsi="Times New Roman"/>
          <w:b/>
          <w:sz w:val="26"/>
          <w:szCs w:val="26"/>
        </w:rPr>
      </w:pPr>
    </w:p>
    <w:p w:rsidR="00F45DD2" w:rsidRDefault="00F45DD2" w:rsidP="00F45DD2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ПРАВА И ОБЯЗАННОСТИ УЧРЕЖДЕНИЯ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Осуществлять руководство подведомственными</w:t>
      </w:r>
      <w:r w:rsidRPr="00DB7E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муниципальными учреждениями.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Издавать в пределах своей компетенции приказы, инструкции, другие нормативные акты, обязательные для исполнения всеми подведомственными муниципальными учреждениями.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Приостанавливать в установленном порядке предпринимательскую деятельность подведомственных муниципальных учреждений, если она идет в ущерб основной деятельности.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Вносить предложения в администрацию муниципального района по вопросам функционирования и развития подведомственных учреждений.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Получать в установленном порядке от других отраслевых (функциональных) органов и структурных подразделений  администрации муниципального района «Кыринский район», администраций сельских поселений муниципального района, иных учреждений и организаций сведения, материалы и документы, необходимые для осуществления возложенных на Комитет задач и функций.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 Утверждать сметы доходов и расходов и согласовывать штатные расписания подведомственных муниципальных учреждений.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Вносить предложения по вопросам, входящих в компетенцию Комитета, на рассмотрение главы района, руководителей органов местного самоуправления, заместителей руководителя администрации района.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Проводить совещания, на которых рассматривать вопросы, входящие в компетенцию Комитета.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Представлять и согласовывать проекты нормативных и правовых актов района, связанных с отраслью культуры, спорта и молодежной политики.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 Проводить проверки основной деятельности</w:t>
      </w:r>
      <w:r w:rsidRPr="002749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подведомственных учреждений культуры и дополнительного образования.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  Вносить предложения об образовании, в случае необходимости, подведомственных комиссий, советов и рабочих групп по вопросам, относящимся к ведению Комитета.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 Представлять в администрацию района в установленном порядке предложения о создании, реорганизации и ликвидации муниципальных учреждений и организаций культуры, искусства, кино и учебных заведений, финансируемых за свет средств районного бюджета.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 Принимать участие в бюджетном процессе, осуществлять ведомственный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его исполнением, представлять отчет об его исполнении.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5.14.  Принимать участие в проведении документальных ревизий и проверок деятельности подведомственных учреждений, осуществлять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расходованием ими бюджетных средств и эффективностью использования.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5.15.  Принимать участие в формировании, размещении и </w:t>
      </w:r>
      <w:proofErr w:type="gramStart"/>
      <w:r>
        <w:rPr>
          <w:rFonts w:ascii="Times New Roman" w:hAnsi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муниципального заказа на выполнение работ и оказание услуг, связанных с культурной деятельностью и досугом населения.</w:t>
      </w:r>
    </w:p>
    <w:p w:rsidR="00F45DD2" w:rsidRDefault="00F45DD2" w:rsidP="00F45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923" w:type="dxa"/>
        <w:tblInd w:w="-459" w:type="dxa"/>
        <w:tblLook w:val="04A0"/>
      </w:tblPr>
      <w:tblGrid>
        <w:gridCol w:w="2667"/>
        <w:gridCol w:w="2720"/>
        <w:gridCol w:w="2268"/>
        <w:gridCol w:w="2268"/>
      </w:tblGrid>
      <w:tr w:rsidR="00972C14" w:rsidRPr="00972C14" w:rsidTr="00972C14">
        <w:tc>
          <w:tcPr>
            <w:tcW w:w="2667" w:type="dxa"/>
          </w:tcPr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Наименование органа управления культуры</w:t>
            </w:r>
          </w:p>
        </w:tc>
        <w:tc>
          <w:tcPr>
            <w:tcW w:w="2720" w:type="dxa"/>
          </w:tcPr>
          <w:p w:rsidR="00972C14" w:rsidRPr="00972C14" w:rsidRDefault="00972C14" w:rsidP="00A04B01">
            <w:pPr>
              <w:jc w:val="center"/>
              <w:rPr>
                <w:rFonts w:ascii="Times New Roman" w:hAnsi="Times New Roman"/>
                <w:lang w:val="en-US"/>
              </w:rPr>
            </w:pPr>
            <w:r w:rsidRPr="00972C14">
              <w:rPr>
                <w:rFonts w:ascii="Times New Roman" w:hAnsi="Times New Roman"/>
              </w:rPr>
              <w:t xml:space="preserve">Адрес, телефон, </w:t>
            </w:r>
            <w:r w:rsidRPr="00972C14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2268" w:type="dxa"/>
          </w:tcPr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268" w:type="dxa"/>
          </w:tcPr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</w:p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Структура органа управления культуры</w:t>
            </w:r>
          </w:p>
        </w:tc>
      </w:tr>
      <w:tr w:rsidR="00972C14" w:rsidRPr="00972C14" w:rsidTr="00972C14">
        <w:tc>
          <w:tcPr>
            <w:tcW w:w="2667" w:type="dxa"/>
          </w:tcPr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Комитет культуры, спорта и молодежной политики администрации МР «Кыринский район»</w:t>
            </w:r>
          </w:p>
        </w:tc>
        <w:tc>
          <w:tcPr>
            <w:tcW w:w="2720" w:type="dxa"/>
          </w:tcPr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674250 Забайкальский край, с</w:t>
            </w:r>
            <w:proofErr w:type="gramStart"/>
            <w:r w:rsidRPr="00972C14">
              <w:rPr>
                <w:rFonts w:ascii="Times New Roman" w:hAnsi="Times New Roman"/>
              </w:rPr>
              <w:t>.К</w:t>
            </w:r>
            <w:proofErr w:type="gramEnd"/>
            <w:r w:rsidRPr="00972C14">
              <w:rPr>
                <w:rFonts w:ascii="Times New Roman" w:hAnsi="Times New Roman"/>
              </w:rPr>
              <w:t>ыра, ул.Ленина д.28а; телефон 7-30-235-21-3-30;</w:t>
            </w:r>
          </w:p>
          <w:p w:rsidR="00972C14" w:rsidRPr="00972C14" w:rsidRDefault="00972C14" w:rsidP="00A04B01">
            <w:pPr>
              <w:jc w:val="center"/>
              <w:rPr>
                <w:rFonts w:ascii="Times New Roman" w:hAnsi="Times New Roman"/>
                <w:lang w:val="en-US"/>
              </w:rPr>
            </w:pPr>
            <w:r w:rsidRPr="00972C14">
              <w:rPr>
                <w:rFonts w:ascii="Times New Roman" w:hAnsi="Times New Roman"/>
                <w:lang w:val="en-US"/>
              </w:rPr>
              <w:t>e-mail – kyra-kultura@mail.ru</w:t>
            </w:r>
          </w:p>
        </w:tc>
        <w:tc>
          <w:tcPr>
            <w:tcW w:w="2268" w:type="dxa"/>
          </w:tcPr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Председатель  Старицына Наталья Владимировна</w:t>
            </w:r>
          </w:p>
        </w:tc>
        <w:tc>
          <w:tcPr>
            <w:tcW w:w="2268" w:type="dxa"/>
          </w:tcPr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Структура:</w:t>
            </w:r>
          </w:p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1.Аппарат комитета;</w:t>
            </w:r>
          </w:p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2.Централизованная бухгалтерия;</w:t>
            </w:r>
          </w:p>
          <w:p w:rsidR="00972C14" w:rsidRPr="00972C14" w:rsidRDefault="00972C14" w:rsidP="00A04B01">
            <w:pPr>
              <w:jc w:val="center"/>
              <w:rPr>
                <w:rFonts w:ascii="Times New Roman" w:hAnsi="Times New Roman"/>
              </w:rPr>
            </w:pPr>
            <w:r w:rsidRPr="00972C14">
              <w:rPr>
                <w:rFonts w:ascii="Times New Roman" w:hAnsi="Times New Roman"/>
              </w:rPr>
              <w:t>3.Технический отдел</w:t>
            </w:r>
          </w:p>
        </w:tc>
      </w:tr>
    </w:tbl>
    <w:p w:rsidR="00972C14" w:rsidRPr="00972C14" w:rsidRDefault="00972C14" w:rsidP="00972C14">
      <w:pPr>
        <w:ind w:left="360"/>
        <w:jc w:val="center"/>
        <w:rPr>
          <w:rFonts w:ascii="Times New Roman" w:hAnsi="Times New Roman"/>
        </w:rPr>
      </w:pPr>
    </w:p>
    <w:p w:rsidR="00972C14" w:rsidRDefault="00972C14" w:rsidP="00972C14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72C14">
        <w:rPr>
          <w:rFonts w:ascii="Times New Roman" w:hAnsi="Times New Roman"/>
          <w:b/>
        </w:rPr>
        <w:t>Информация об учреждениях культуры, их филиалах, структурных подразделениях</w:t>
      </w:r>
    </w:p>
    <w:p w:rsidR="00E81354" w:rsidRDefault="00E81354" w:rsidP="00E81354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E81354" w:rsidRDefault="00E81354" w:rsidP="00E813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81354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«Кыринская </w:t>
      </w:r>
      <w:proofErr w:type="spellStart"/>
      <w:r w:rsidRPr="00E81354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Pr="00E81354">
        <w:rPr>
          <w:rFonts w:ascii="Times New Roman" w:hAnsi="Times New Roman"/>
          <w:b/>
          <w:sz w:val="28"/>
          <w:szCs w:val="28"/>
        </w:rPr>
        <w:t xml:space="preserve"> центральная районная библиотека»</w:t>
      </w:r>
    </w:p>
    <w:p w:rsidR="00E81354" w:rsidRPr="00E81354" w:rsidRDefault="00E81354" w:rsidP="00E81354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E81354">
        <w:rPr>
          <w:rFonts w:ascii="Times New Roman" w:hAnsi="Times New Roman"/>
          <w:sz w:val="28"/>
          <w:szCs w:val="28"/>
        </w:rPr>
        <w:t xml:space="preserve">Адрес: 674250 </w:t>
      </w:r>
      <w:proofErr w:type="gramStart"/>
      <w:r w:rsidRPr="00E81354">
        <w:rPr>
          <w:rFonts w:ascii="Times New Roman" w:hAnsi="Times New Roman"/>
          <w:sz w:val="28"/>
          <w:szCs w:val="28"/>
        </w:rPr>
        <w:t>с</w:t>
      </w:r>
      <w:proofErr w:type="gramEnd"/>
      <w:r w:rsidRPr="00E81354">
        <w:rPr>
          <w:rFonts w:ascii="Times New Roman" w:hAnsi="Times New Roman"/>
          <w:sz w:val="28"/>
          <w:szCs w:val="28"/>
        </w:rPr>
        <w:t>. Кыра, ул. Комсомольская, д.53. Телефоны: 8-30-235-2-17-60; 8-30-235-2-13-60</w:t>
      </w:r>
    </w:p>
    <w:p w:rsidR="00E81354" w:rsidRPr="00B35127" w:rsidRDefault="00E81354" w:rsidP="00B3512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81354">
        <w:rPr>
          <w:rFonts w:ascii="Times New Roman" w:hAnsi="Times New Roman"/>
          <w:sz w:val="28"/>
          <w:szCs w:val="28"/>
          <w:lang w:val="en-US"/>
        </w:rPr>
        <w:t>e</w:t>
      </w:r>
      <w:r w:rsidRPr="00B35127">
        <w:rPr>
          <w:rFonts w:ascii="Times New Roman" w:hAnsi="Times New Roman"/>
          <w:sz w:val="28"/>
          <w:szCs w:val="28"/>
          <w:lang w:val="en-US"/>
        </w:rPr>
        <w:t>-</w:t>
      </w:r>
      <w:r w:rsidRPr="00E81354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B35127">
        <w:rPr>
          <w:rFonts w:ascii="Times New Roman" w:hAnsi="Times New Roman"/>
          <w:sz w:val="28"/>
          <w:szCs w:val="28"/>
          <w:lang w:val="en-US"/>
        </w:rPr>
        <w:t>: kmcrb@yandex.ru</w:t>
      </w:r>
      <w:r w:rsidR="00B35127" w:rsidRPr="00B351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5127" w:rsidRPr="00B3512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35127" w:rsidRPr="00B35127">
        <w:rPr>
          <w:rFonts w:ascii="Times New Roman" w:hAnsi="Times New Roman"/>
          <w:sz w:val="28"/>
          <w:szCs w:val="28"/>
        </w:rPr>
        <w:t>ОКВЭД</w:t>
      </w:r>
      <w:r w:rsidR="00B35127" w:rsidRPr="00B35127">
        <w:rPr>
          <w:rFonts w:ascii="Times New Roman" w:hAnsi="Times New Roman"/>
          <w:sz w:val="28"/>
          <w:szCs w:val="28"/>
          <w:lang w:val="en-US"/>
        </w:rPr>
        <w:t xml:space="preserve"> -78912890    </w:t>
      </w:r>
      <w:r w:rsidR="00B35127" w:rsidRPr="00B35127">
        <w:rPr>
          <w:rFonts w:ascii="Times New Roman" w:hAnsi="Times New Roman"/>
          <w:sz w:val="28"/>
          <w:szCs w:val="28"/>
        </w:rPr>
        <w:t>ИНН</w:t>
      </w:r>
      <w:r w:rsidR="00B35127" w:rsidRPr="00B35127">
        <w:rPr>
          <w:rFonts w:ascii="Times New Roman" w:hAnsi="Times New Roman"/>
          <w:sz w:val="28"/>
          <w:szCs w:val="28"/>
          <w:lang w:val="en-US"/>
        </w:rPr>
        <w:t xml:space="preserve">  7510002512</w:t>
      </w:r>
    </w:p>
    <w:p w:rsidR="00E81354" w:rsidRPr="00E81354" w:rsidRDefault="00E81354" w:rsidP="00E8135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81354">
        <w:rPr>
          <w:rFonts w:ascii="Times New Roman" w:hAnsi="Times New Roman"/>
          <w:sz w:val="28"/>
          <w:szCs w:val="28"/>
        </w:rPr>
        <w:t>Директор – Бакеева Наталья Ивановна</w:t>
      </w:r>
    </w:p>
    <w:p w:rsidR="00E81354" w:rsidRDefault="00E81354" w:rsidP="00E8135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Филиалы учреждений:</w:t>
      </w:r>
    </w:p>
    <w:p w:rsidR="00E81354" w:rsidRPr="00E81354" w:rsidRDefault="00E81354" w:rsidP="00E81354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E81354">
        <w:rPr>
          <w:rFonts w:ascii="Times New Roman" w:hAnsi="Times New Roman"/>
          <w:sz w:val="26"/>
          <w:szCs w:val="26"/>
        </w:rPr>
        <w:t xml:space="preserve">филиал №1 -  Библиотека с. </w:t>
      </w:r>
      <w:proofErr w:type="spellStart"/>
      <w:r w:rsidRPr="00E81354">
        <w:rPr>
          <w:rFonts w:ascii="Times New Roman" w:hAnsi="Times New Roman"/>
          <w:sz w:val="26"/>
          <w:szCs w:val="26"/>
        </w:rPr>
        <w:t>Мангут</w:t>
      </w:r>
      <w:proofErr w:type="spellEnd"/>
      <w:r w:rsidRPr="00E81354">
        <w:rPr>
          <w:rFonts w:ascii="Times New Roman" w:hAnsi="Times New Roman"/>
          <w:sz w:val="26"/>
          <w:szCs w:val="26"/>
        </w:rPr>
        <w:t xml:space="preserve">.  Место  нахождения: 674263,  Забайкальский край, Кыринский район, с. </w:t>
      </w:r>
      <w:proofErr w:type="spellStart"/>
      <w:r w:rsidRPr="00E81354">
        <w:rPr>
          <w:rFonts w:ascii="Times New Roman" w:hAnsi="Times New Roman"/>
          <w:sz w:val="26"/>
          <w:szCs w:val="26"/>
        </w:rPr>
        <w:t>Мангут</w:t>
      </w:r>
      <w:proofErr w:type="spellEnd"/>
      <w:r w:rsidRPr="00E81354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E81354">
        <w:rPr>
          <w:rFonts w:ascii="Times New Roman" w:hAnsi="Times New Roman"/>
          <w:sz w:val="26"/>
          <w:szCs w:val="26"/>
        </w:rPr>
        <w:t>Колхозная</w:t>
      </w:r>
      <w:proofErr w:type="gramEnd"/>
      <w:r w:rsidRPr="00E8135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354">
        <w:rPr>
          <w:rFonts w:ascii="Times New Roman" w:hAnsi="Times New Roman"/>
          <w:sz w:val="26"/>
          <w:szCs w:val="26"/>
        </w:rPr>
        <w:t>д</w:t>
      </w:r>
      <w:proofErr w:type="spellEnd"/>
      <w:r w:rsidRPr="00E81354">
        <w:rPr>
          <w:rFonts w:ascii="Times New Roman" w:hAnsi="Times New Roman"/>
          <w:sz w:val="26"/>
          <w:szCs w:val="26"/>
        </w:rPr>
        <w:t xml:space="preserve"> 74а;</w:t>
      </w:r>
    </w:p>
    <w:p w:rsidR="00E81354" w:rsidRPr="00E81354" w:rsidRDefault="00E81354" w:rsidP="00E81354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E81354" w:rsidRPr="00E81354" w:rsidRDefault="00E81354" w:rsidP="00E81354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E81354">
        <w:rPr>
          <w:rFonts w:ascii="Times New Roman" w:hAnsi="Times New Roman"/>
          <w:sz w:val="26"/>
          <w:szCs w:val="26"/>
        </w:rPr>
        <w:t xml:space="preserve">филиал №2-  Детская библиотека с. </w:t>
      </w:r>
      <w:proofErr w:type="spellStart"/>
      <w:r w:rsidRPr="00E81354">
        <w:rPr>
          <w:rFonts w:ascii="Times New Roman" w:hAnsi="Times New Roman"/>
          <w:sz w:val="26"/>
          <w:szCs w:val="26"/>
        </w:rPr>
        <w:t>Мангут</w:t>
      </w:r>
      <w:proofErr w:type="spellEnd"/>
      <w:r w:rsidRPr="00E81354">
        <w:rPr>
          <w:rFonts w:ascii="Times New Roman" w:hAnsi="Times New Roman"/>
          <w:sz w:val="26"/>
          <w:szCs w:val="26"/>
        </w:rPr>
        <w:t xml:space="preserve">.  Место  нахождения: 674263,  Забайкальский край, Кыринский район, с. </w:t>
      </w:r>
      <w:proofErr w:type="spellStart"/>
      <w:r w:rsidRPr="00E81354">
        <w:rPr>
          <w:rFonts w:ascii="Times New Roman" w:hAnsi="Times New Roman"/>
          <w:sz w:val="26"/>
          <w:szCs w:val="26"/>
        </w:rPr>
        <w:t>Мангут</w:t>
      </w:r>
      <w:proofErr w:type="spellEnd"/>
      <w:r w:rsidRPr="00E81354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E81354">
        <w:rPr>
          <w:rFonts w:ascii="Times New Roman" w:hAnsi="Times New Roman"/>
          <w:sz w:val="26"/>
          <w:szCs w:val="26"/>
        </w:rPr>
        <w:t>Колхозная</w:t>
      </w:r>
      <w:proofErr w:type="gramEnd"/>
      <w:r w:rsidRPr="00E8135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354">
        <w:rPr>
          <w:rFonts w:ascii="Times New Roman" w:hAnsi="Times New Roman"/>
          <w:sz w:val="26"/>
          <w:szCs w:val="26"/>
        </w:rPr>
        <w:t>д</w:t>
      </w:r>
      <w:proofErr w:type="spellEnd"/>
      <w:r w:rsidRPr="00E81354">
        <w:rPr>
          <w:rFonts w:ascii="Times New Roman" w:hAnsi="Times New Roman"/>
          <w:sz w:val="26"/>
          <w:szCs w:val="26"/>
        </w:rPr>
        <w:t xml:space="preserve"> 74а;</w:t>
      </w:r>
    </w:p>
    <w:p w:rsidR="00E81354" w:rsidRPr="00E81354" w:rsidRDefault="00E81354" w:rsidP="00E81354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E81354" w:rsidRPr="00E81354" w:rsidRDefault="00E81354" w:rsidP="00E81354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E81354">
        <w:rPr>
          <w:rFonts w:ascii="Times New Roman" w:hAnsi="Times New Roman"/>
          <w:sz w:val="26"/>
          <w:szCs w:val="26"/>
        </w:rPr>
        <w:t xml:space="preserve">филиал №3 - Библиотека </w:t>
      </w:r>
      <w:proofErr w:type="gramStart"/>
      <w:r w:rsidRPr="00E81354">
        <w:rPr>
          <w:rFonts w:ascii="Times New Roman" w:hAnsi="Times New Roman"/>
          <w:sz w:val="26"/>
          <w:szCs w:val="26"/>
        </w:rPr>
        <w:t>с</w:t>
      </w:r>
      <w:proofErr w:type="gramEnd"/>
      <w:r w:rsidRPr="00E81354">
        <w:rPr>
          <w:rFonts w:ascii="Times New Roman" w:hAnsi="Times New Roman"/>
          <w:sz w:val="26"/>
          <w:szCs w:val="26"/>
        </w:rPr>
        <w:t xml:space="preserve">. Верхний </w:t>
      </w:r>
      <w:proofErr w:type="spellStart"/>
      <w:r w:rsidRPr="00E81354">
        <w:rPr>
          <w:rFonts w:ascii="Times New Roman" w:hAnsi="Times New Roman"/>
          <w:sz w:val="26"/>
          <w:szCs w:val="26"/>
        </w:rPr>
        <w:t>Ульхун</w:t>
      </w:r>
      <w:proofErr w:type="spellEnd"/>
      <w:r w:rsidRPr="00E81354">
        <w:rPr>
          <w:rFonts w:ascii="Times New Roman" w:hAnsi="Times New Roman"/>
          <w:sz w:val="26"/>
          <w:szCs w:val="26"/>
        </w:rPr>
        <w:t xml:space="preserve">. Место  нахождения:  674265,  Забайкальский край, Кыринский район, с. Верхний </w:t>
      </w:r>
      <w:proofErr w:type="spellStart"/>
      <w:r w:rsidRPr="00E81354">
        <w:rPr>
          <w:rFonts w:ascii="Times New Roman" w:hAnsi="Times New Roman"/>
          <w:sz w:val="26"/>
          <w:szCs w:val="26"/>
        </w:rPr>
        <w:t>Ульхун</w:t>
      </w:r>
      <w:proofErr w:type="spellEnd"/>
      <w:r w:rsidRPr="00E81354">
        <w:rPr>
          <w:rFonts w:ascii="Times New Roman" w:hAnsi="Times New Roman"/>
          <w:sz w:val="26"/>
          <w:szCs w:val="26"/>
        </w:rPr>
        <w:t>, ул</w:t>
      </w:r>
      <w:proofErr w:type="gramStart"/>
      <w:r w:rsidRPr="00E81354">
        <w:rPr>
          <w:rFonts w:ascii="Times New Roman" w:hAnsi="Times New Roman"/>
          <w:sz w:val="26"/>
          <w:szCs w:val="26"/>
        </w:rPr>
        <w:t>.Л</w:t>
      </w:r>
      <w:proofErr w:type="gramEnd"/>
      <w:r w:rsidRPr="00E81354">
        <w:rPr>
          <w:rFonts w:ascii="Times New Roman" w:hAnsi="Times New Roman"/>
          <w:sz w:val="26"/>
          <w:szCs w:val="26"/>
        </w:rPr>
        <w:t>енина, д. 47-а;</w:t>
      </w:r>
    </w:p>
    <w:p w:rsidR="00E81354" w:rsidRDefault="00E81354" w:rsidP="00E81354">
      <w:pPr>
        <w:pStyle w:val="a4"/>
        <w:spacing w:after="0" w:line="240" w:lineRule="auto"/>
        <w:ind w:left="-142" w:firstLine="142"/>
        <w:rPr>
          <w:rFonts w:ascii="Times New Roman" w:hAnsi="Times New Roman"/>
          <w:sz w:val="18"/>
          <w:szCs w:val="18"/>
        </w:rPr>
      </w:pP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 xml:space="preserve">филиал №4 - Библиотека с. </w:t>
      </w:r>
      <w:proofErr w:type="spellStart"/>
      <w:r w:rsidRPr="00B35127">
        <w:rPr>
          <w:rFonts w:ascii="Times New Roman" w:hAnsi="Times New Roman"/>
          <w:sz w:val="26"/>
          <w:szCs w:val="26"/>
        </w:rPr>
        <w:t>Билютуй</w:t>
      </w:r>
      <w:proofErr w:type="spellEnd"/>
      <w:r w:rsidRPr="00B35127">
        <w:rPr>
          <w:rFonts w:ascii="Times New Roman" w:hAnsi="Times New Roman"/>
          <w:sz w:val="26"/>
          <w:szCs w:val="26"/>
        </w:rPr>
        <w:t xml:space="preserve">. Место  нахождения: 674254,  Забайкальский край, Кыринский район, с. </w:t>
      </w:r>
      <w:proofErr w:type="spellStart"/>
      <w:r w:rsidRPr="00B35127">
        <w:rPr>
          <w:rFonts w:ascii="Times New Roman" w:hAnsi="Times New Roman"/>
          <w:sz w:val="26"/>
          <w:szCs w:val="26"/>
        </w:rPr>
        <w:t>Билютуй</w:t>
      </w:r>
      <w:proofErr w:type="spellEnd"/>
      <w:r w:rsidRPr="00B35127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B35127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B35127">
        <w:rPr>
          <w:rFonts w:ascii="Times New Roman" w:hAnsi="Times New Roman"/>
          <w:sz w:val="26"/>
          <w:szCs w:val="26"/>
        </w:rPr>
        <w:t>, д. 31;</w:t>
      </w: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 xml:space="preserve">филиал №5 -. Библиотека с. </w:t>
      </w:r>
      <w:proofErr w:type="spellStart"/>
      <w:r w:rsidRPr="00B35127">
        <w:rPr>
          <w:rFonts w:ascii="Times New Roman" w:hAnsi="Times New Roman"/>
          <w:sz w:val="26"/>
          <w:szCs w:val="26"/>
        </w:rPr>
        <w:t>Былыра</w:t>
      </w:r>
      <w:proofErr w:type="spellEnd"/>
      <w:r w:rsidRPr="00B35127">
        <w:rPr>
          <w:rFonts w:ascii="Times New Roman" w:hAnsi="Times New Roman"/>
          <w:sz w:val="26"/>
          <w:szCs w:val="26"/>
        </w:rPr>
        <w:t xml:space="preserve">. Место  нахождения: 674257,  Забайкальский край, Кыринский район, с. </w:t>
      </w:r>
      <w:proofErr w:type="spellStart"/>
      <w:r w:rsidRPr="00B35127">
        <w:rPr>
          <w:rFonts w:ascii="Times New Roman" w:hAnsi="Times New Roman"/>
          <w:sz w:val="26"/>
          <w:szCs w:val="26"/>
        </w:rPr>
        <w:t>Былыра</w:t>
      </w:r>
      <w:proofErr w:type="spellEnd"/>
      <w:r w:rsidRPr="00B35127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Pr="00B35127">
        <w:rPr>
          <w:rFonts w:ascii="Times New Roman" w:hAnsi="Times New Roman"/>
          <w:sz w:val="26"/>
          <w:szCs w:val="26"/>
        </w:rPr>
        <w:t>Березнева</w:t>
      </w:r>
      <w:proofErr w:type="spellEnd"/>
      <w:r w:rsidRPr="00B35127">
        <w:rPr>
          <w:rFonts w:ascii="Times New Roman" w:hAnsi="Times New Roman"/>
          <w:sz w:val="26"/>
          <w:szCs w:val="26"/>
        </w:rPr>
        <w:t>, д. 45;</w:t>
      </w: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>филиал №6 -</w:t>
      </w:r>
      <w:r w:rsidR="00B35127" w:rsidRPr="00B35127">
        <w:rPr>
          <w:rFonts w:ascii="Times New Roman" w:hAnsi="Times New Roman"/>
          <w:sz w:val="26"/>
          <w:szCs w:val="26"/>
        </w:rPr>
        <w:t xml:space="preserve"> Библиотека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Тарбальджей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 xml:space="preserve">. Место  нахождения: 674251,  Забайкальский край, Кыринский район,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Тарбальджей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="00B35127" w:rsidRPr="00B35127"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 w:rsidR="00B35127" w:rsidRPr="00B35127">
        <w:rPr>
          <w:rFonts w:ascii="Times New Roman" w:hAnsi="Times New Roman"/>
          <w:sz w:val="26"/>
          <w:szCs w:val="26"/>
        </w:rPr>
        <w:t xml:space="preserve"> Пионерская, д. 20;</w:t>
      </w: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>филиал №7 -</w:t>
      </w:r>
      <w:r w:rsidR="00B35127" w:rsidRPr="00B35127">
        <w:rPr>
          <w:rFonts w:ascii="Times New Roman" w:hAnsi="Times New Roman"/>
          <w:sz w:val="26"/>
          <w:szCs w:val="26"/>
        </w:rPr>
        <w:t xml:space="preserve"> Библиотека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Ульхун-Партия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 xml:space="preserve">. Место  нахождения: 674260,  Забайкальский край, Кыринский район,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Ульхун-Партия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>, ул. Богомолова, 42;</w:t>
      </w: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lastRenderedPageBreak/>
        <w:t>филиал №8 -</w:t>
      </w:r>
      <w:r w:rsidR="00B35127" w:rsidRPr="00B35127">
        <w:rPr>
          <w:rFonts w:ascii="Times New Roman" w:hAnsi="Times New Roman"/>
          <w:sz w:val="26"/>
          <w:szCs w:val="26"/>
        </w:rPr>
        <w:t xml:space="preserve"> Библиотека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Тырин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 xml:space="preserve">. Место  нахождения: 674264,  Забайкальский край, Кыринский район,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Тырин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B35127" w:rsidRPr="00B35127">
        <w:rPr>
          <w:rFonts w:ascii="Times New Roman" w:hAnsi="Times New Roman"/>
          <w:sz w:val="26"/>
          <w:szCs w:val="26"/>
        </w:rPr>
        <w:t>Молодежная</w:t>
      </w:r>
      <w:proofErr w:type="gramEnd"/>
      <w:r w:rsidR="00B35127" w:rsidRPr="00B35127">
        <w:rPr>
          <w:rFonts w:ascii="Times New Roman" w:hAnsi="Times New Roman"/>
          <w:sz w:val="26"/>
          <w:szCs w:val="26"/>
        </w:rPr>
        <w:t>, д.1;</w:t>
      </w: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>филиал №9 -</w:t>
      </w:r>
      <w:r w:rsidR="00B35127" w:rsidRPr="00B35127">
        <w:rPr>
          <w:rFonts w:ascii="Times New Roman" w:hAnsi="Times New Roman"/>
          <w:sz w:val="26"/>
          <w:szCs w:val="26"/>
        </w:rPr>
        <w:t xml:space="preserve"> Библиотека с. Гавань. </w:t>
      </w:r>
      <w:proofErr w:type="gramStart"/>
      <w:r w:rsidR="00B35127" w:rsidRPr="00B35127">
        <w:rPr>
          <w:rFonts w:ascii="Times New Roman" w:hAnsi="Times New Roman"/>
          <w:sz w:val="26"/>
          <w:szCs w:val="26"/>
        </w:rPr>
        <w:t>Место  нахождения: 674252,  Забайкальский край, Кыринский район, с. Гавань, ул. Клубная, д. 2;</w:t>
      </w:r>
      <w:proofErr w:type="gramEnd"/>
    </w:p>
    <w:p w:rsidR="00B35127" w:rsidRPr="00B35127" w:rsidRDefault="00B35127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B35127" w:rsidRPr="00B35127" w:rsidRDefault="00B35127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 xml:space="preserve">филиал №10 - Библиотека с. </w:t>
      </w:r>
      <w:proofErr w:type="spellStart"/>
      <w:r w:rsidRPr="00B35127">
        <w:rPr>
          <w:rFonts w:ascii="Times New Roman" w:hAnsi="Times New Roman"/>
          <w:sz w:val="26"/>
          <w:szCs w:val="26"/>
        </w:rPr>
        <w:t>Турген</w:t>
      </w:r>
      <w:proofErr w:type="spellEnd"/>
      <w:r w:rsidRPr="00B35127">
        <w:rPr>
          <w:rFonts w:ascii="Times New Roman" w:hAnsi="Times New Roman"/>
          <w:sz w:val="26"/>
          <w:szCs w:val="26"/>
        </w:rPr>
        <w:t xml:space="preserve">. Место  нахождения: 674268,  Забайкальский край, Кыринский район, с. </w:t>
      </w:r>
      <w:proofErr w:type="spellStart"/>
      <w:r w:rsidRPr="00B35127">
        <w:rPr>
          <w:rFonts w:ascii="Times New Roman" w:hAnsi="Times New Roman"/>
          <w:sz w:val="26"/>
          <w:szCs w:val="26"/>
        </w:rPr>
        <w:t>Турген</w:t>
      </w:r>
      <w:proofErr w:type="spellEnd"/>
      <w:r w:rsidRPr="00B35127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B35127">
        <w:rPr>
          <w:rFonts w:ascii="Times New Roman" w:hAnsi="Times New Roman"/>
          <w:sz w:val="26"/>
          <w:szCs w:val="26"/>
        </w:rPr>
        <w:t>Новая</w:t>
      </w:r>
      <w:proofErr w:type="gramEnd"/>
      <w:r w:rsidRPr="00B35127">
        <w:rPr>
          <w:rFonts w:ascii="Times New Roman" w:hAnsi="Times New Roman"/>
          <w:sz w:val="26"/>
          <w:szCs w:val="26"/>
        </w:rPr>
        <w:t>, д.3;</w:t>
      </w:r>
    </w:p>
    <w:p w:rsidR="00B35127" w:rsidRPr="00B35127" w:rsidRDefault="00B35127" w:rsidP="00B35127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>филиал №11 -</w:t>
      </w:r>
      <w:r w:rsidR="00B35127" w:rsidRPr="00B35127">
        <w:rPr>
          <w:rFonts w:ascii="Times New Roman" w:hAnsi="Times New Roman"/>
          <w:sz w:val="26"/>
          <w:szCs w:val="26"/>
        </w:rPr>
        <w:t xml:space="preserve"> Библиотека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Шумунда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 xml:space="preserve">. Место  нахождения: 674255,  Забайкальский край, Кыринский район,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Шумунда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B35127" w:rsidRPr="00B35127">
        <w:rPr>
          <w:rFonts w:ascii="Times New Roman" w:hAnsi="Times New Roman"/>
          <w:sz w:val="26"/>
          <w:szCs w:val="26"/>
        </w:rPr>
        <w:t>Школьная</w:t>
      </w:r>
      <w:proofErr w:type="gramEnd"/>
      <w:r w:rsidR="00B35127" w:rsidRPr="00B35127">
        <w:rPr>
          <w:rFonts w:ascii="Times New Roman" w:hAnsi="Times New Roman"/>
          <w:sz w:val="26"/>
          <w:szCs w:val="26"/>
        </w:rPr>
        <w:t>, д.4;</w:t>
      </w: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>филиал №1</w:t>
      </w:r>
      <w:r w:rsidR="00B35127" w:rsidRPr="00B35127">
        <w:rPr>
          <w:rFonts w:ascii="Times New Roman" w:hAnsi="Times New Roman"/>
          <w:sz w:val="26"/>
          <w:szCs w:val="26"/>
        </w:rPr>
        <w:t>2</w:t>
      </w:r>
      <w:r w:rsidRPr="00B35127">
        <w:rPr>
          <w:rFonts w:ascii="Times New Roman" w:hAnsi="Times New Roman"/>
          <w:sz w:val="26"/>
          <w:szCs w:val="26"/>
        </w:rPr>
        <w:t xml:space="preserve"> -</w:t>
      </w:r>
      <w:r w:rsidR="00B35127" w:rsidRPr="00B35127">
        <w:rPr>
          <w:rFonts w:ascii="Times New Roman" w:hAnsi="Times New Roman"/>
          <w:sz w:val="26"/>
          <w:szCs w:val="26"/>
        </w:rPr>
        <w:t xml:space="preserve"> Библиотека с. Михайло-Павловск. </w:t>
      </w:r>
      <w:proofErr w:type="gramStart"/>
      <w:r w:rsidR="00B35127" w:rsidRPr="00B35127">
        <w:rPr>
          <w:rFonts w:ascii="Times New Roman" w:hAnsi="Times New Roman"/>
          <w:sz w:val="26"/>
          <w:szCs w:val="26"/>
        </w:rPr>
        <w:t>Место  нахождения: 674268,  Забайкальский край, Кыринский район, с. Михайло-Павловск, ул. Дзержинского, д.1;</w:t>
      </w:r>
      <w:proofErr w:type="gramEnd"/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>филиал №1</w:t>
      </w:r>
      <w:r w:rsidR="00B35127" w:rsidRPr="00B35127">
        <w:rPr>
          <w:rFonts w:ascii="Times New Roman" w:hAnsi="Times New Roman"/>
          <w:sz w:val="26"/>
          <w:szCs w:val="26"/>
        </w:rPr>
        <w:t>3</w:t>
      </w:r>
      <w:r w:rsidRPr="00B35127">
        <w:rPr>
          <w:rFonts w:ascii="Times New Roman" w:hAnsi="Times New Roman"/>
          <w:sz w:val="26"/>
          <w:szCs w:val="26"/>
        </w:rPr>
        <w:t xml:space="preserve"> -</w:t>
      </w:r>
      <w:r w:rsidR="00B35127" w:rsidRPr="00B35127">
        <w:rPr>
          <w:rFonts w:ascii="Times New Roman" w:hAnsi="Times New Roman"/>
          <w:sz w:val="26"/>
          <w:szCs w:val="26"/>
        </w:rPr>
        <w:t xml:space="preserve"> Библиотека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Алтан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>.</w:t>
      </w:r>
      <w:proofErr w:type="gramStart"/>
      <w:r w:rsidR="00B35127" w:rsidRPr="00B35127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B35127" w:rsidRPr="00B35127">
        <w:rPr>
          <w:rFonts w:ascii="Times New Roman" w:hAnsi="Times New Roman"/>
          <w:sz w:val="26"/>
          <w:szCs w:val="26"/>
        </w:rPr>
        <w:t xml:space="preserve"> Место  нахождения: 674255,  Забайкальский край, Кыринский район, с. </w:t>
      </w:r>
      <w:proofErr w:type="spellStart"/>
      <w:r w:rsidR="00B35127" w:rsidRPr="00B35127">
        <w:rPr>
          <w:rFonts w:ascii="Times New Roman" w:hAnsi="Times New Roman"/>
          <w:sz w:val="26"/>
          <w:szCs w:val="26"/>
        </w:rPr>
        <w:t>Алтан</w:t>
      </w:r>
      <w:proofErr w:type="spellEnd"/>
      <w:r w:rsidR="00B35127" w:rsidRPr="00B35127">
        <w:rPr>
          <w:rFonts w:ascii="Times New Roman" w:hAnsi="Times New Roman"/>
          <w:sz w:val="26"/>
          <w:szCs w:val="26"/>
        </w:rPr>
        <w:t>, ул. Трактовая, д. б/н.</w:t>
      </w:r>
    </w:p>
    <w:p w:rsidR="00E81354" w:rsidRPr="00B35127" w:rsidRDefault="00E81354" w:rsidP="00B35127">
      <w:pPr>
        <w:pStyle w:val="a4"/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>филиал №1</w:t>
      </w:r>
      <w:r w:rsidR="00B35127" w:rsidRPr="00B35127">
        <w:rPr>
          <w:rFonts w:ascii="Times New Roman" w:hAnsi="Times New Roman"/>
          <w:sz w:val="26"/>
          <w:szCs w:val="26"/>
        </w:rPr>
        <w:t xml:space="preserve">4 -  Библиотека с. </w:t>
      </w:r>
      <w:proofErr w:type="gramStart"/>
      <w:r w:rsidR="00B35127" w:rsidRPr="00B35127">
        <w:rPr>
          <w:rFonts w:ascii="Times New Roman" w:hAnsi="Times New Roman"/>
          <w:sz w:val="26"/>
          <w:szCs w:val="26"/>
        </w:rPr>
        <w:t>Мордой</w:t>
      </w:r>
      <w:proofErr w:type="gramEnd"/>
      <w:r w:rsidR="00B35127" w:rsidRPr="00B3512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35127" w:rsidRPr="00B35127">
        <w:rPr>
          <w:rFonts w:ascii="Times New Roman" w:hAnsi="Times New Roman"/>
          <w:sz w:val="26"/>
          <w:szCs w:val="26"/>
        </w:rPr>
        <w:t>Место  нахождения: 674267,  Забайкальский край, Кыринский район, с. Мордой, ул. Шахтовая, д. б/н.</w:t>
      </w:r>
      <w:proofErr w:type="gramEnd"/>
    </w:p>
    <w:p w:rsidR="00E81354" w:rsidRPr="00B35127" w:rsidRDefault="00E81354" w:rsidP="00B35127">
      <w:pPr>
        <w:pStyle w:val="a4"/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35127">
        <w:rPr>
          <w:rFonts w:ascii="Times New Roman" w:hAnsi="Times New Roman"/>
          <w:sz w:val="26"/>
          <w:szCs w:val="26"/>
        </w:rPr>
        <w:t>филиал №1</w:t>
      </w:r>
      <w:r w:rsidR="00B35127" w:rsidRPr="00B35127">
        <w:rPr>
          <w:rFonts w:ascii="Times New Roman" w:hAnsi="Times New Roman"/>
          <w:sz w:val="26"/>
          <w:szCs w:val="26"/>
        </w:rPr>
        <w:t xml:space="preserve">5 - Библиотека </w:t>
      </w:r>
      <w:proofErr w:type="gramStart"/>
      <w:r w:rsidR="00B35127" w:rsidRPr="00B35127">
        <w:rPr>
          <w:rFonts w:ascii="Times New Roman" w:hAnsi="Times New Roman"/>
          <w:sz w:val="26"/>
          <w:szCs w:val="26"/>
        </w:rPr>
        <w:t>с</w:t>
      </w:r>
      <w:proofErr w:type="gramEnd"/>
      <w:r w:rsidR="00B35127" w:rsidRPr="00B35127">
        <w:rPr>
          <w:rFonts w:ascii="Times New Roman" w:hAnsi="Times New Roman"/>
          <w:sz w:val="26"/>
          <w:szCs w:val="26"/>
        </w:rPr>
        <w:t xml:space="preserve">. Хапчеранга. </w:t>
      </w:r>
      <w:proofErr w:type="gramStart"/>
      <w:r w:rsidR="00B35127" w:rsidRPr="00B35127">
        <w:rPr>
          <w:rFonts w:ascii="Times New Roman" w:hAnsi="Times New Roman"/>
          <w:sz w:val="26"/>
          <w:szCs w:val="26"/>
        </w:rPr>
        <w:t>Место  нахождения: 674260,  Забайкальский край, Кыринский район, с. Хапчеранга, ул. Балуева, д. 1.</w:t>
      </w:r>
      <w:proofErr w:type="gramEnd"/>
    </w:p>
    <w:p w:rsidR="00E81354" w:rsidRPr="00B35127" w:rsidRDefault="00E81354" w:rsidP="00B35127">
      <w:pPr>
        <w:pStyle w:val="a4"/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E81354" w:rsidRPr="00B35127" w:rsidRDefault="00E81354" w:rsidP="00B35127">
      <w:pPr>
        <w:pStyle w:val="a4"/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</w:p>
    <w:p w:rsidR="00972C14" w:rsidRPr="00972C14" w:rsidRDefault="00972C14" w:rsidP="00972C14">
      <w:pPr>
        <w:pStyle w:val="a4"/>
        <w:ind w:left="360"/>
        <w:jc w:val="both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76"/>
        <w:gridCol w:w="1134"/>
        <w:gridCol w:w="1134"/>
        <w:gridCol w:w="992"/>
        <w:gridCol w:w="3969"/>
      </w:tblGrid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Муниципальн-ое</w:t>
            </w:r>
            <w:proofErr w:type="spellEnd"/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бюджетное учреждение культуры» Районный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орга-низационный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межпоселенческий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социально-культурный центр»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муни-ципального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района «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Кы-ринский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район », ИНН 7510002505, основной вид деятельности: 91.0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674250,Забайкальский край,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. Кыра ул. Профсоюзная, 9 </w:t>
            </w:r>
          </w:p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тел. 8-30-235-21-2-96</w:t>
            </w:r>
          </w:p>
          <w:p w:rsidR="00972C14" w:rsidRPr="00972C14" w:rsidRDefault="00972C14" w:rsidP="00A04B01">
            <w:pPr>
              <w:pStyle w:val="a4"/>
              <w:ind w:left="0" w:firstLine="34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72C14">
              <w:rPr>
                <w:rFonts w:ascii="Times New Roman" w:hAnsi="Times New Roman"/>
                <w:sz w:val="18"/>
                <w:szCs w:val="18"/>
              </w:rPr>
              <w:t>-</w:t>
            </w:r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72C14">
              <w:rPr>
                <w:rFonts w:ascii="Times New Roman" w:hAnsi="Times New Roman"/>
                <w:sz w:val="18"/>
                <w:szCs w:val="18"/>
              </w:rPr>
              <w:t>:</w:t>
            </w:r>
            <w:r w:rsidRPr="00972C14">
              <w:rPr>
                <w:rFonts w:ascii="Times New Roman" w:hAnsi="Times New Roman"/>
              </w:rPr>
              <w:t xml:space="preserve">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rdk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kyra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Керсанова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Да/бюджетное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Да/14 филиалов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Алтанский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культуры, филиал №1 674255,Забайкальский край, Кыринский район, село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Алтан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рактовая, б/н. тел. 8-30-235-25-1-45 </w:t>
            </w:r>
            <w:r w:rsidRPr="00972C14">
              <w:rPr>
                <w:rStyle w:val="a6"/>
                <w:rFonts w:ascii="Times New Roman" w:hAnsi="Times New Roman"/>
                <w:sz w:val="18"/>
                <w:szCs w:val="18"/>
              </w:rPr>
              <w:t>sp.altanskoe@mail.ru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Культурно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>осуговый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центр «Наследие», филиал № 2 с.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Билютуй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674254, Забайкальский </w:t>
            </w:r>
            <w:r w:rsidRPr="00972C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край, Кыринский район, с.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Билютуй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,  Комсомольская,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31; 8-924-570-69-93 </w:t>
            </w:r>
            <w:r w:rsidRPr="00972C14">
              <w:rPr>
                <w:rStyle w:val="a6"/>
                <w:rFonts w:ascii="Times New Roman" w:hAnsi="Times New Roman"/>
                <w:sz w:val="18"/>
                <w:szCs w:val="18"/>
              </w:rPr>
              <w:t>catyavdovina@yandex.ru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Гаванский сельский клуб, филиал № 3 674262, Забайкальский край, Кыринский район, с.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Га-вань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Клубная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,2. 8-30-235-25-3-02 </w:t>
            </w:r>
            <w:r w:rsidRPr="00972C14">
              <w:rPr>
                <w:rStyle w:val="a6"/>
                <w:rFonts w:ascii="Times New Roman" w:hAnsi="Times New Roman"/>
                <w:sz w:val="18"/>
                <w:szCs w:val="18"/>
              </w:rPr>
              <w:t>admgavan11@rambler.ru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Михайло – Павловский сельский клуб, филиал № 4 674268, Забайкальский край, Кыринский район, с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ихайло-Павловск, ул.Дзержинского 1. 8-30-235-23-3-97 </w:t>
            </w:r>
            <w:r w:rsidRPr="00972C14">
              <w:rPr>
                <w:rStyle w:val="a6"/>
                <w:rFonts w:ascii="Times New Roman" w:hAnsi="Times New Roman"/>
                <w:sz w:val="18"/>
                <w:szCs w:val="18"/>
              </w:rPr>
              <w:t>mpav2050@mail.ru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Мангутский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культуры, филиал № 5 674263,Забайкальский край, Кыринский район, с.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Мангут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, у.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Колхозная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72C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proofErr w:type="spellEnd"/>
            <w:r w:rsidRPr="00972C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74а</w:t>
            </w:r>
            <w:r w:rsidRPr="00972C14">
              <w:rPr>
                <w:rFonts w:ascii="Times New Roman" w:hAnsi="Times New Roman"/>
                <w:sz w:val="18"/>
                <w:szCs w:val="18"/>
              </w:rPr>
              <w:t xml:space="preserve">; 8-30-235-24-1-00 </w:t>
            </w:r>
            <w:r w:rsidRPr="00972C14">
              <w:rPr>
                <w:rStyle w:val="a6"/>
                <w:rFonts w:ascii="Times New Roman" w:hAnsi="Times New Roman"/>
                <w:sz w:val="18"/>
                <w:szCs w:val="18"/>
              </w:rPr>
              <w:t>mangut_08@mail.ru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Мордойский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сельский клуб, филиал № 6 674267,Забайкальский край, Кыринский район, село Мордой, улица Шахтовая,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/н. 8-924-271-30-37 </w:t>
            </w:r>
            <w:r w:rsidRPr="00972C14">
              <w:rPr>
                <w:rStyle w:val="a6"/>
                <w:rFonts w:ascii="Times New Roman" w:hAnsi="Times New Roman"/>
                <w:sz w:val="18"/>
                <w:szCs w:val="18"/>
              </w:rPr>
              <w:t>alena.serebryakova.1981@mail.ru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Национальный культурный центр «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Бульжамуур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», филиал № 7 674263,Забайкальский край, Кыринский район, с.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Тарбальджей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ионерская, 20-а.  8-914-128-44-70 </w:t>
            </w:r>
            <w:r w:rsidRPr="00972C14">
              <w:rPr>
                <w:rStyle w:val="a6"/>
                <w:rFonts w:ascii="Times New Roman" w:hAnsi="Times New Roman"/>
                <w:sz w:val="18"/>
                <w:szCs w:val="18"/>
              </w:rPr>
              <w:t>tarbaldjey@yandex.ru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Хапчерангинский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сельский клуб, филиал № 8 674266,Забайкальский край, Кыринский район,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Хапчеранга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>, улица Балуева, 1 б/н.8-924-479-26-52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Культурно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>осуговый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 центр «Казачество», филиал № 9 674265, Забайкальский край, Кыринский район, с. Верхний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Ульхун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, улица Ленина 47-a. 8-30-235-23-4-41 </w:t>
            </w:r>
            <w:r w:rsidRPr="00972C14">
              <w:rPr>
                <w:rStyle w:val="a6"/>
                <w:rFonts w:ascii="Times New Roman" w:hAnsi="Times New Roman"/>
                <w:sz w:val="18"/>
                <w:szCs w:val="18"/>
              </w:rPr>
              <w:t>katisa59@bk.ru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Ульхун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Партионский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культуры, филиал № 10 674260, Забайкальский край, Кыринский район, село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Ульхун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Партия, улица Богомолова,42</w:t>
            </w:r>
          </w:p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8-914-364-12-37 </w:t>
            </w:r>
            <w:r w:rsidRPr="00972C14">
              <w:rPr>
                <w:rStyle w:val="a6"/>
                <w:rFonts w:ascii="Times New Roman" w:hAnsi="Times New Roman"/>
                <w:sz w:val="18"/>
                <w:szCs w:val="18"/>
              </w:rPr>
              <w:t>ulkhunpartija@rambler.ru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Шумундинский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сельский клуб, филиал № 11 674255, Забайкальский край, Кыринский район, село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Шумунда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, улица Школьная 4.</w:t>
            </w:r>
          </w:p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8-30-235-25-5-54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Былыринский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сельский клуб, филиал № 12 674257,Забайкальский край, Кыринский район, село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Былыра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, улица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Березнева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,</w:t>
            </w:r>
            <w:r w:rsidRPr="00972C1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72C14">
              <w:rPr>
                <w:rFonts w:ascii="Times New Roman" w:hAnsi="Times New Roman"/>
                <w:sz w:val="18"/>
                <w:szCs w:val="18"/>
              </w:rPr>
              <w:t>д.45; 8-30-235-22-1-23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Тургенский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сельский клуб, филиал № 13 674268, Забайкальский край, Кыринский район, село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Турген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, улица Новая,3. 8-30-235-22-1-33</w:t>
            </w: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Тыринский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сельский клуб, филиал № 14 674268,Забайкальский край, Кыринский район, </w:t>
            </w:r>
            <w:r w:rsidRPr="00972C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село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Тырин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, улица Новая, 3. 8-30-235-23-6-34</w:t>
            </w:r>
          </w:p>
        </w:tc>
      </w:tr>
      <w:tr w:rsidR="00972C14" w:rsidRPr="00972C14" w:rsidTr="00A04B01">
        <w:tc>
          <w:tcPr>
            <w:tcW w:w="1418" w:type="dxa"/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бюджетное учреждение культуры 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« Кыринский районный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каеведческий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музей»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 ОКВЭД 92.52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ИНН 7510003121</w:t>
            </w:r>
          </w:p>
        </w:tc>
        <w:tc>
          <w:tcPr>
            <w:tcW w:w="1276" w:type="dxa"/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. Кыра, ул. Комсомольская,52, 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b/>
                <w:sz w:val="18"/>
                <w:szCs w:val="18"/>
              </w:rPr>
              <w:t>тел.</w:t>
            </w:r>
            <w:r w:rsidRPr="00972C14">
              <w:rPr>
                <w:rFonts w:ascii="Times New Roman" w:hAnsi="Times New Roman"/>
                <w:sz w:val="18"/>
                <w:szCs w:val="18"/>
              </w:rPr>
              <w:t>8(30235) 21-4-14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2C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e-mail </w:t>
            </w:r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musey_kyra69@mail.ru</w:t>
            </w:r>
          </w:p>
        </w:tc>
        <w:tc>
          <w:tcPr>
            <w:tcW w:w="1134" w:type="dxa"/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Костюкевич Ирина Владимировна,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134" w:type="dxa"/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бюджетное</w:t>
            </w:r>
          </w:p>
        </w:tc>
        <w:tc>
          <w:tcPr>
            <w:tcW w:w="992" w:type="dxa"/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69" w:type="dxa"/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C14" w:rsidRPr="00972C14" w:rsidTr="00A04B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дополнительного образования  «Детская школа искусств» муниципального района «Кыринский район»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ИНН 7510002008;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ОКВЭД 80.10.3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Забайкальский край,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Кыра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ул. Ленина 28 «а»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Тел. 83023521497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72C14">
              <w:rPr>
                <w:rFonts w:ascii="Times New Roman" w:hAnsi="Times New Roman"/>
                <w:sz w:val="18"/>
                <w:szCs w:val="18"/>
              </w:rPr>
              <w:t>-</w:t>
            </w:r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72C1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tanya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>771968@</w:t>
            </w:r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72C1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Слободчикова Татьяна Валентиновна образование 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бюджетное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>Один филиал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Филиал Детская школа искусств 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Мангут</w:t>
            </w:r>
            <w:proofErr w:type="spellEnd"/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  <w:r w:rsidRPr="00972C14">
              <w:rPr>
                <w:rFonts w:ascii="Times New Roman" w:hAnsi="Times New Roman"/>
                <w:sz w:val="18"/>
                <w:szCs w:val="18"/>
              </w:rPr>
              <w:t xml:space="preserve">674263, Забайкальский край, Кыринский район, с. </w:t>
            </w:r>
            <w:proofErr w:type="spellStart"/>
            <w:r w:rsidRPr="00972C14">
              <w:rPr>
                <w:rFonts w:ascii="Times New Roman" w:hAnsi="Times New Roman"/>
                <w:sz w:val="18"/>
                <w:szCs w:val="18"/>
              </w:rPr>
              <w:t>Мангут</w:t>
            </w:r>
            <w:proofErr w:type="spell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972C14">
              <w:rPr>
                <w:rFonts w:ascii="Times New Roman" w:hAnsi="Times New Roman"/>
                <w:sz w:val="18"/>
                <w:szCs w:val="18"/>
              </w:rPr>
              <w:t>Колхозная</w:t>
            </w:r>
            <w:proofErr w:type="gramEnd"/>
            <w:r w:rsidRPr="00972C14">
              <w:rPr>
                <w:rFonts w:ascii="Times New Roman" w:hAnsi="Times New Roman"/>
                <w:sz w:val="18"/>
                <w:szCs w:val="18"/>
              </w:rPr>
              <w:t xml:space="preserve"> д.74а;</w:t>
            </w:r>
          </w:p>
          <w:p w:rsidR="00972C14" w:rsidRPr="00972C14" w:rsidRDefault="00972C14" w:rsidP="00A04B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688B" w:rsidRPr="00BD3E13" w:rsidRDefault="0044688B" w:rsidP="00565482">
      <w:pPr>
        <w:jc w:val="center"/>
        <w:rPr>
          <w:rFonts w:ascii="Times New Roman" w:hAnsi="Times New Roman"/>
          <w:sz w:val="28"/>
          <w:szCs w:val="28"/>
        </w:rPr>
      </w:pPr>
    </w:p>
    <w:sectPr w:rsidR="0044688B" w:rsidRPr="00BD3E13" w:rsidSect="006C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576"/>
    <w:multiLevelType w:val="hybridMultilevel"/>
    <w:tmpl w:val="A1FCB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70E5"/>
    <w:multiLevelType w:val="multilevel"/>
    <w:tmpl w:val="E868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697A2C"/>
    <w:multiLevelType w:val="hybridMultilevel"/>
    <w:tmpl w:val="9350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124D"/>
    <w:multiLevelType w:val="hybridMultilevel"/>
    <w:tmpl w:val="87D8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F76AF"/>
    <w:multiLevelType w:val="hybridMultilevel"/>
    <w:tmpl w:val="50AC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A4799"/>
    <w:multiLevelType w:val="multilevel"/>
    <w:tmpl w:val="002CED7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F1"/>
    <w:rsid w:val="00061602"/>
    <w:rsid w:val="00070228"/>
    <w:rsid w:val="00073946"/>
    <w:rsid w:val="00082341"/>
    <w:rsid w:val="00097562"/>
    <w:rsid w:val="000C72F1"/>
    <w:rsid w:val="000F024D"/>
    <w:rsid w:val="00126C78"/>
    <w:rsid w:val="00140D0E"/>
    <w:rsid w:val="0014573A"/>
    <w:rsid w:val="00171A65"/>
    <w:rsid w:val="00173CFE"/>
    <w:rsid w:val="00182020"/>
    <w:rsid w:val="001A7E81"/>
    <w:rsid w:val="001B7B58"/>
    <w:rsid w:val="001C5EC0"/>
    <w:rsid w:val="001D24AA"/>
    <w:rsid w:val="00226734"/>
    <w:rsid w:val="002823AB"/>
    <w:rsid w:val="00286306"/>
    <w:rsid w:val="00287C69"/>
    <w:rsid w:val="002A7A0D"/>
    <w:rsid w:val="002B5EC1"/>
    <w:rsid w:val="002C1388"/>
    <w:rsid w:val="00341437"/>
    <w:rsid w:val="003466C1"/>
    <w:rsid w:val="00351939"/>
    <w:rsid w:val="0035277D"/>
    <w:rsid w:val="003B3220"/>
    <w:rsid w:val="003D4189"/>
    <w:rsid w:val="003E71A1"/>
    <w:rsid w:val="0040434F"/>
    <w:rsid w:val="00434543"/>
    <w:rsid w:val="0043627A"/>
    <w:rsid w:val="0044688B"/>
    <w:rsid w:val="00451BDE"/>
    <w:rsid w:val="00457074"/>
    <w:rsid w:val="00462EA2"/>
    <w:rsid w:val="00464269"/>
    <w:rsid w:val="0049579F"/>
    <w:rsid w:val="004B5811"/>
    <w:rsid w:val="004C0EA2"/>
    <w:rsid w:val="004D354D"/>
    <w:rsid w:val="004D3CD6"/>
    <w:rsid w:val="0050629D"/>
    <w:rsid w:val="005122CE"/>
    <w:rsid w:val="00514967"/>
    <w:rsid w:val="00565482"/>
    <w:rsid w:val="005813F6"/>
    <w:rsid w:val="005975D2"/>
    <w:rsid w:val="005A3FD9"/>
    <w:rsid w:val="005A613A"/>
    <w:rsid w:val="005C71A6"/>
    <w:rsid w:val="005E7078"/>
    <w:rsid w:val="00607C35"/>
    <w:rsid w:val="00642085"/>
    <w:rsid w:val="00654F3E"/>
    <w:rsid w:val="006663B5"/>
    <w:rsid w:val="00670E2E"/>
    <w:rsid w:val="00685881"/>
    <w:rsid w:val="00686D0B"/>
    <w:rsid w:val="006C039D"/>
    <w:rsid w:val="006C5D14"/>
    <w:rsid w:val="006C6C95"/>
    <w:rsid w:val="006E4FE1"/>
    <w:rsid w:val="00732F41"/>
    <w:rsid w:val="00745610"/>
    <w:rsid w:val="007625AE"/>
    <w:rsid w:val="00764D05"/>
    <w:rsid w:val="00765FCF"/>
    <w:rsid w:val="007E043F"/>
    <w:rsid w:val="00802812"/>
    <w:rsid w:val="008320C1"/>
    <w:rsid w:val="008C24BD"/>
    <w:rsid w:val="008D3D09"/>
    <w:rsid w:val="008D501D"/>
    <w:rsid w:val="008F1472"/>
    <w:rsid w:val="009205A4"/>
    <w:rsid w:val="00922289"/>
    <w:rsid w:val="009236B8"/>
    <w:rsid w:val="0092630F"/>
    <w:rsid w:val="009437B4"/>
    <w:rsid w:val="00945CF1"/>
    <w:rsid w:val="00962A87"/>
    <w:rsid w:val="009639EF"/>
    <w:rsid w:val="00966E64"/>
    <w:rsid w:val="00971868"/>
    <w:rsid w:val="00972C14"/>
    <w:rsid w:val="009841D1"/>
    <w:rsid w:val="009959ED"/>
    <w:rsid w:val="009C11ED"/>
    <w:rsid w:val="009D272F"/>
    <w:rsid w:val="009E61AA"/>
    <w:rsid w:val="00A21C66"/>
    <w:rsid w:val="00A40036"/>
    <w:rsid w:val="00A44F99"/>
    <w:rsid w:val="00A5733E"/>
    <w:rsid w:val="00A70BAB"/>
    <w:rsid w:val="00A73F51"/>
    <w:rsid w:val="00A82917"/>
    <w:rsid w:val="00A93D0D"/>
    <w:rsid w:val="00AA0EF8"/>
    <w:rsid w:val="00AA7E0A"/>
    <w:rsid w:val="00AB0566"/>
    <w:rsid w:val="00AB128B"/>
    <w:rsid w:val="00AD09EB"/>
    <w:rsid w:val="00B0202F"/>
    <w:rsid w:val="00B07548"/>
    <w:rsid w:val="00B16E30"/>
    <w:rsid w:val="00B22922"/>
    <w:rsid w:val="00B267C6"/>
    <w:rsid w:val="00B35127"/>
    <w:rsid w:val="00B358E7"/>
    <w:rsid w:val="00B52D70"/>
    <w:rsid w:val="00B761E6"/>
    <w:rsid w:val="00B768B0"/>
    <w:rsid w:val="00B91C23"/>
    <w:rsid w:val="00BA556F"/>
    <w:rsid w:val="00BD3E13"/>
    <w:rsid w:val="00BF7510"/>
    <w:rsid w:val="00C0050B"/>
    <w:rsid w:val="00C31404"/>
    <w:rsid w:val="00C36948"/>
    <w:rsid w:val="00C737EA"/>
    <w:rsid w:val="00C82067"/>
    <w:rsid w:val="00C86F7F"/>
    <w:rsid w:val="00C949ED"/>
    <w:rsid w:val="00CB2D18"/>
    <w:rsid w:val="00CB3A17"/>
    <w:rsid w:val="00CC7F48"/>
    <w:rsid w:val="00CD3153"/>
    <w:rsid w:val="00CE50E3"/>
    <w:rsid w:val="00CF0AA7"/>
    <w:rsid w:val="00D01326"/>
    <w:rsid w:val="00D56651"/>
    <w:rsid w:val="00D7593E"/>
    <w:rsid w:val="00D92D04"/>
    <w:rsid w:val="00DB10A7"/>
    <w:rsid w:val="00E13755"/>
    <w:rsid w:val="00E16555"/>
    <w:rsid w:val="00E26134"/>
    <w:rsid w:val="00E44AFF"/>
    <w:rsid w:val="00E55C08"/>
    <w:rsid w:val="00E6138B"/>
    <w:rsid w:val="00E6314E"/>
    <w:rsid w:val="00E70FEC"/>
    <w:rsid w:val="00E732BA"/>
    <w:rsid w:val="00E76307"/>
    <w:rsid w:val="00E81354"/>
    <w:rsid w:val="00E944B5"/>
    <w:rsid w:val="00E96C2D"/>
    <w:rsid w:val="00E96E69"/>
    <w:rsid w:val="00ED3C35"/>
    <w:rsid w:val="00F00BC3"/>
    <w:rsid w:val="00F12DD7"/>
    <w:rsid w:val="00F250A8"/>
    <w:rsid w:val="00F33A35"/>
    <w:rsid w:val="00F44551"/>
    <w:rsid w:val="00F45DD2"/>
    <w:rsid w:val="00F63DDC"/>
    <w:rsid w:val="00F875C6"/>
    <w:rsid w:val="00F90828"/>
    <w:rsid w:val="00F92A2B"/>
    <w:rsid w:val="00F96B01"/>
    <w:rsid w:val="00FD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5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2E"/>
    <w:pPr>
      <w:ind w:left="720"/>
      <w:contextualSpacing/>
    </w:pPr>
  </w:style>
  <w:style w:type="table" w:styleId="a5">
    <w:name w:val="Table Grid"/>
    <w:basedOn w:val="a1"/>
    <w:uiPriority w:val="59"/>
    <w:rsid w:val="00DB1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72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апрспо</cp:lastModifiedBy>
  <cp:revision>7</cp:revision>
  <dcterms:created xsi:type="dcterms:W3CDTF">2021-03-16T06:34:00Z</dcterms:created>
  <dcterms:modified xsi:type="dcterms:W3CDTF">2021-03-16T07:24:00Z</dcterms:modified>
</cp:coreProperties>
</file>