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C8" w:rsidRDefault="00D346A2" w:rsidP="00E9430F">
      <w:pPr>
        <w:tabs>
          <w:tab w:val="left" w:pos="-1134"/>
          <w:tab w:val="left" w:pos="284"/>
        </w:tabs>
        <w:spacing w:after="0" w:line="240" w:lineRule="auto"/>
        <w:jc w:val="center"/>
        <w:rPr>
          <w:rFonts w:ascii="Times New Roman" w:hAnsi="Times New Roman" w:cs="Times New Roman"/>
          <w:b/>
          <w:color w:val="000000" w:themeColor="text1"/>
          <w:sz w:val="28"/>
          <w:szCs w:val="28"/>
        </w:rPr>
      </w:pPr>
      <w:r w:rsidRPr="00FA79B0">
        <w:rPr>
          <w:rFonts w:ascii="Times New Roman" w:hAnsi="Times New Roman" w:cs="Times New Roman"/>
          <w:b/>
          <w:color w:val="000000" w:themeColor="text1"/>
          <w:sz w:val="28"/>
          <w:szCs w:val="28"/>
        </w:rPr>
        <w:t xml:space="preserve">Информация о работе Минсельхоза Забайкальского края </w:t>
      </w:r>
      <w:r w:rsidR="00E9430F">
        <w:rPr>
          <w:rFonts w:ascii="Times New Roman" w:hAnsi="Times New Roman" w:cs="Times New Roman"/>
          <w:b/>
          <w:color w:val="000000" w:themeColor="text1"/>
          <w:sz w:val="28"/>
          <w:szCs w:val="28"/>
        </w:rPr>
        <w:t>за июнь 2021 г.</w:t>
      </w:r>
    </w:p>
    <w:p w:rsidR="00E9430F" w:rsidRPr="00FA79B0" w:rsidRDefault="00E9430F" w:rsidP="00E9430F">
      <w:pPr>
        <w:tabs>
          <w:tab w:val="left" w:pos="-1134"/>
          <w:tab w:val="left" w:pos="284"/>
        </w:tabs>
        <w:spacing w:after="0" w:line="240" w:lineRule="auto"/>
        <w:jc w:val="center"/>
        <w:rPr>
          <w:rFonts w:ascii="Times New Roman" w:hAnsi="Times New Roman" w:cs="Times New Roman"/>
          <w:b/>
          <w:color w:val="000000" w:themeColor="text1"/>
          <w:sz w:val="28"/>
          <w:szCs w:val="28"/>
        </w:rPr>
      </w:pPr>
      <w:bookmarkStart w:id="0" w:name="_GoBack"/>
      <w:bookmarkEnd w:id="0"/>
    </w:p>
    <w:p w:rsidR="0089667A" w:rsidRDefault="0089667A" w:rsidP="00FC1174">
      <w:pPr>
        <w:tabs>
          <w:tab w:val="left" w:pos="-1134"/>
          <w:tab w:val="left" w:pos="284"/>
        </w:tabs>
        <w:spacing w:after="0" w:line="240" w:lineRule="auto"/>
        <w:jc w:val="center"/>
        <w:rPr>
          <w:rFonts w:ascii="Times New Roman" w:hAnsi="Times New Roman" w:cs="Times New Roman"/>
          <w:b/>
          <w:color w:val="000000" w:themeColor="text1"/>
          <w:sz w:val="24"/>
          <w:szCs w:val="24"/>
        </w:rPr>
      </w:pPr>
    </w:p>
    <w:p w:rsidR="00900222" w:rsidRDefault="00900222" w:rsidP="00FC1174">
      <w:pPr>
        <w:tabs>
          <w:tab w:val="left" w:pos="-1134"/>
          <w:tab w:val="left" w:pos="284"/>
        </w:tabs>
        <w:spacing w:after="0" w:line="240" w:lineRule="auto"/>
        <w:jc w:val="center"/>
        <w:rPr>
          <w:rFonts w:ascii="Times New Roman" w:hAnsi="Times New Roman" w:cs="Times New Roman"/>
          <w:b/>
          <w:color w:val="000000" w:themeColor="text1"/>
          <w:sz w:val="28"/>
          <w:szCs w:val="28"/>
        </w:rPr>
      </w:pPr>
      <w:r w:rsidRPr="00FA79B0">
        <w:rPr>
          <w:rFonts w:ascii="Times New Roman" w:hAnsi="Times New Roman" w:cs="Times New Roman"/>
          <w:b/>
          <w:color w:val="000000" w:themeColor="text1"/>
          <w:sz w:val="28"/>
          <w:szCs w:val="28"/>
        </w:rPr>
        <w:t>Растениеводство</w:t>
      </w:r>
    </w:p>
    <w:p w:rsidR="00FD7272" w:rsidRPr="00FD7272" w:rsidRDefault="00FD7272" w:rsidP="00FD7272">
      <w:pPr>
        <w:spacing w:after="0" w:line="240" w:lineRule="auto"/>
        <w:jc w:val="right"/>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ab/>
        <w:t>гектаров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559"/>
        <w:gridCol w:w="1418"/>
        <w:gridCol w:w="1701"/>
        <w:gridCol w:w="1417"/>
      </w:tblGrid>
      <w:tr w:rsidR="00FD7272" w:rsidRPr="00FD7272" w:rsidTr="00FD7272">
        <w:trPr>
          <w:trHeight w:val="492"/>
        </w:trPr>
        <w:tc>
          <w:tcPr>
            <w:tcW w:w="1951" w:type="dxa"/>
            <w:vMerge w:val="restart"/>
            <w:vAlign w:val="center"/>
          </w:tcPr>
          <w:p w:rsidR="00FD7272" w:rsidRPr="00FD7272" w:rsidRDefault="00FD7272" w:rsidP="00FD7272">
            <w:pPr>
              <w:spacing w:after="0" w:line="240" w:lineRule="auto"/>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Культура</w:t>
            </w:r>
          </w:p>
        </w:tc>
        <w:tc>
          <w:tcPr>
            <w:tcW w:w="4820" w:type="dxa"/>
            <w:gridSpan w:val="3"/>
            <w:vAlign w:val="center"/>
          </w:tcPr>
          <w:p w:rsidR="00FD7272" w:rsidRPr="00FD7272" w:rsidRDefault="00FD7272" w:rsidP="00FD7272">
            <w:pPr>
              <w:spacing w:after="0" w:line="240" w:lineRule="auto"/>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Посевная площадь</w:t>
            </w:r>
          </w:p>
        </w:tc>
        <w:tc>
          <w:tcPr>
            <w:tcW w:w="1701" w:type="dxa"/>
            <w:vMerge w:val="restart"/>
            <w:vAlign w:val="center"/>
          </w:tcPr>
          <w:p w:rsidR="00FD7272" w:rsidRPr="00FD7272" w:rsidRDefault="00FD7272" w:rsidP="00FD7272">
            <w:pPr>
              <w:spacing w:after="0" w:line="240" w:lineRule="auto"/>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Фактически на аналогичную дату в 2020 году</w:t>
            </w:r>
          </w:p>
        </w:tc>
        <w:tc>
          <w:tcPr>
            <w:tcW w:w="1417" w:type="dxa"/>
            <w:vMerge w:val="restart"/>
            <w:vAlign w:val="center"/>
          </w:tcPr>
          <w:p w:rsidR="00FD7272" w:rsidRPr="00FD7272" w:rsidRDefault="00FD7272" w:rsidP="00FD7272">
            <w:pPr>
              <w:spacing w:after="0" w:line="240" w:lineRule="auto"/>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2021 в % к 2020 году</w:t>
            </w:r>
          </w:p>
        </w:tc>
      </w:tr>
      <w:tr w:rsidR="00FD7272" w:rsidRPr="00FD7272" w:rsidTr="00FD7272">
        <w:tblPrEx>
          <w:tblLook w:val="01E0" w:firstRow="1" w:lastRow="1" w:firstColumn="1" w:lastColumn="1" w:noHBand="0" w:noVBand="0"/>
        </w:tblPrEx>
        <w:tc>
          <w:tcPr>
            <w:tcW w:w="1951" w:type="dxa"/>
            <w:vMerge/>
            <w:vAlign w:val="center"/>
          </w:tcPr>
          <w:p w:rsidR="00FD7272" w:rsidRPr="00FD7272" w:rsidRDefault="00FD7272" w:rsidP="00FD7272">
            <w:pPr>
              <w:spacing w:after="0" w:line="240" w:lineRule="auto"/>
              <w:jc w:val="center"/>
              <w:rPr>
                <w:rFonts w:ascii="Times New Roman" w:eastAsia="Times New Roman" w:hAnsi="Times New Roman" w:cs="Times New Roman"/>
                <w:sz w:val="24"/>
                <w:szCs w:val="24"/>
              </w:rPr>
            </w:pPr>
          </w:p>
        </w:tc>
        <w:tc>
          <w:tcPr>
            <w:tcW w:w="1843" w:type="dxa"/>
            <w:vAlign w:val="center"/>
          </w:tcPr>
          <w:p w:rsidR="00FD7272" w:rsidRPr="00FD7272" w:rsidRDefault="00FD7272" w:rsidP="00FD7272">
            <w:pPr>
              <w:spacing w:after="0" w:line="240" w:lineRule="auto"/>
              <w:ind w:right="-9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План</w:t>
            </w:r>
          </w:p>
          <w:p w:rsidR="00FD7272" w:rsidRPr="00FD7272" w:rsidRDefault="00FD7272" w:rsidP="00FD7272">
            <w:pPr>
              <w:spacing w:after="0" w:line="240" w:lineRule="auto"/>
              <w:ind w:right="-90"/>
              <w:jc w:val="center"/>
              <w:rPr>
                <w:rFonts w:ascii="Times New Roman" w:eastAsia="Times New Roman" w:hAnsi="Times New Roman" w:cs="Times New Roman"/>
                <w:sz w:val="24"/>
                <w:szCs w:val="24"/>
              </w:rPr>
            </w:pPr>
          </w:p>
        </w:tc>
        <w:tc>
          <w:tcPr>
            <w:tcW w:w="1559" w:type="dxa"/>
            <w:vAlign w:val="center"/>
          </w:tcPr>
          <w:p w:rsidR="00FD7272" w:rsidRPr="00FD7272" w:rsidRDefault="00FD7272" w:rsidP="00FD7272">
            <w:pPr>
              <w:spacing w:after="0" w:line="240" w:lineRule="auto"/>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Факт</w:t>
            </w:r>
          </w:p>
          <w:p w:rsidR="00FD7272" w:rsidRPr="00FD7272" w:rsidRDefault="00FD7272" w:rsidP="00FD7272">
            <w:pPr>
              <w:spacing w:after="0" w:line="240" w:lineRule="auto"/>
              <w:jc w:val="center"/>
              <w:rPr>
                <w:rFonts w:ascii="Times New Roman" w:eastAsia="Times New Roman" w:hAnsi="Times New Roman" w:cs="Times New Roman"/>
                <w:sz w:val="24"/>
                <w:szCs w:val="24"/>
              </w:rPr>
            </w:pPr>
          </w:p>
        </w:tc>
        <w:tc>
          <w:tcPr>
            <w:tcW w:w="1418" w:type="dxa"/>
            <w:vAlign w:val="center"/>
          </w:tcPr>
          <w:p w:rsidR="00FD7272" w:rsidRPr="00FD7272" w:rsidRDefault="00FD7272" w:rsidP="00FD7272">
            <w:pPr>
              <w:spacing w:after="0" w:line="240" w:lineRule="auto"/>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 xml:space="preserve">% </w:t>
            </w:r>
            <w:proofErr w:type="spellStart"/>
            <w:r w:rsidRPr="00FD7272">
              <w:rPr>
                <w:rFonts w:ascii="Times New Roman" w:eastAsia="Times New Roman" w:hAnsi="Times New Roman" w:cs="Times New Roman"/>
                <w:sz w:val="24"/>
                <w:szCs w:val="24"/>
              </w:rPr>
              <w:t>выполн</w:t>
            </w:r>
            <w:proofErr w:type="spellEnd"/>
            <w:r w:rsidRPr="00FD7272">
              <w:rPr>
                <w:rFonts w:ascii="Times New Roman" w:eastAsia="Times New Roman" w:hAnsi="Times New Roman" w:cs="Times New Roman"/>
                <w:sz w:val="24"/>
                <w:szCs w:val="24"/>
              </w:rPr>
              <w:t>. плана</w:t>
            </w:r>
          </w:p>
        </w:tc>
        <w:tc>
          <w:tcPr>
            <w:tcW w:w="1701" w:type="dxa"/>
            <w:vMerge/>
            <w:shd w:val="clear" w:color="auto" w:fill="auto"/>
            <w:vAlign w:val="center"/>
          </w:tcPr>
          <w:p w:rsidR="00FD7272" w:rsidRPr="00FD7272" w:rsidRDefault="00FD7272" w:rsidP="00FD7272">
            <w:pPr>
              <w:spacing w:after="0" w:line="240" w:lineRule="auto"/>
              <w:jc w:val="center"/>
              <w:rPr>
                <w:rFonts w:ascii="Times New Roman" w:eastAsia="Times New Roman" w:hAnsi="Times New Roman" w:cs="Times New Roman"/>
                <w:sz w:val="24"/>
                <w:szCs w:val="24"/>
              </w:rPr>
            </w:pPr>
          </w:p>
        </w:tc>
        <w:tc>
          <w:tcPr>
            <w:tcW w:w="1417" w:type="dxa"/>
            <w:vMerge/>
            <w:shd w:val="clear" w:color="auto" w:fill="auto"/>
            <w:vAlign w:val="center"/>
          </w:tcPr>
          <w:p w:rsidR="00FD7272" w:rsidRPr="00FD7272" w:rsidRDefault="00FD7272" w:rsidP="00FD7272">
            <w:pPr>
              <w:spacing w:after="0" w:line="240" w:lineRule="auto"/>
              <w:jc w:val="center"/>
              <w:rPr>
                <w:rFonts w:ascii="Times New Roman" w:eastAsia="Times New Roman" w:hAnsi="Times New Roman" w:cs="Times New Roman"/>
                <w:sz w:val="24"/>
                <w:szCs w:val="24"/>
              </w:rPr>
            </w:pPr>
          </w:p>
        </w:tc>
      </w:tr>
      <w:tr w:rsidR="00FD7272" w:rsidRPr="00FD7272" w:rsidTr="00FD7272">
        <w:tblPrEx>
          <w:tblLook w:val="01E0" w:firstRow="1" w:lastRow="1" w:firstColumn="1" w:lastColumn="1" w:noHBand="0" w:noVBand="0"/>
        </w:tblPrEx>
        <w:tc>
          <w:tcPr>
            <w:tcW w:w="1951" w:type="dxa"/>
            <w:vAlign w:val="center"/>
          </w:tcPr>
          <w:p w:rsidR="00FD7272" w:rsidRPr="00FD7272" w:rsidRDefault="00FD7272" w:rsidP="00FD7272">
            <w:pPr>
              <w:spacing w:after="0" w:line="240" w:lineRule="auto"/>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Яровые всего</w:t>
            </w:r>
          </w:p>
        </w:tc>
        <w:tc>
          <w:tcPr>
            <w:tcW w:w="1843" w:type="dxa"/>
            <w:vAlign w:val="center"/>
          </w:tcPr>
          <w:p w:rsidR="00FD7272" w:rsidRPr="00FD7272" w:rsidRDefault="00FD7272" w:rsidP="00FD7272">
            <w:pPr>
              <w:spacing w:after="0" w:line="240" w:lineRule="auto"/>
              <w:ind w:left="113" w:right="-9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181655,5</w:t>
            </w:r>
          </w:p>
        </w:tc>
        <w:tc>
          <w:tcPr>
            <w:tcW w:w="1559" w:type="dxa"/>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151442,7</w:t>
            </w:r>
          </w:p>
        </w:tc>
        <w:tc>
          <w:tcPr>
            <w:tcW w:w="1418" w:type="dxa"/>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83,4</w:t>
            </w:r>
          </w:p>
        </w:tc>
        <w:tc>
          <w:tcPr>
            <w:tcW w:w="1701" w:type="dxa"/>
            <w:shd w:val="clear" w:color="auto" w:fill="auto"/>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146870,5</w:t>
            </w:r>
          </w:p>
        </w:tc>
        <w:tc>
          <w:tcPr>
            <w:tcW w:w="1417" w:type="dxa"/>
            <w:shd w:val="clear" w:color="auto" w:fill="auto"/>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103,1</w:t>
            </w:r>
          </w:p>
        </w:tc>
      </w:tr>
      <w:tr w:rsidR="00FD7272" w:rsidRPr="00FD7272" w:rsidTr="00FD7272">
        <w:tblPrEx>
          <w:tblLook w:val="01E0" w:firstRow="1" w:lastRow="1" w:firstColumn="1" w:lastColumn="1" w:noHBand="0" w:noVBand="0"/>
        </w:tblPrEx>
        <w:tc>
          <w:tcPr>
            <w:tcW w:w="1951" w:type="dxa"/>
          </w:tcPr>
          <w:p w:rsidR="00FD7272" w:rsidRPr="00FD7272" w:rsidRDefault="00FD7272" w:rsidP="00FD7272">
            <w:pPr>
              <w:spacing w:after="0" w:line="240" w:lineRule="auto"/>
              <w:ind w:left="113"/>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в том числе: зерновые культуры</w:t>
            </w:r>
          </w:p>
        </w:tc>
        <w:tc>
          <w:tcPr>
            <w:tcW w:w="1843" w:type="dxa"/>
            <w:vAlign w:val="center"/>
          </w:tcPr>
          <w:p w:rsidR="00FD7272" w:rsidRPr="00FD7272" w:rsidRDefault="00FD7272" w:rsidP="00FD7272">
            <w:pPr>
              <w:spacing w:after="0" w:line="240" w:lineRule="auto"/>
              <w:ind w:right="-9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126235,6</w:t>
            </w:r>
          </w:p>
        </w:tc>
        <w:tc>
          <w:tcPr>
            <w:tcW w:w="1559" w:type="dxa"/>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111222,0</w:t>
            </w:r>
          </w:p>
        </w:tc>
        <w:tc>
          <w:tcPr>
            <w:tcW w:w="1418" w:type="dxa"/>
            <w:vAlign w:val="center"/>
          </w:tcPr>
          <w:p w:rsidR="00FD7272" w:rsidRPr="00FD7272" w:rsidRDefault="00FD7272" w:rsidP="00FD7272">
            <w:pPr>
              <w:spacing w:after="0" w:line="240" w:lineRule="auto"/>
              <w:ind w:right="72"/>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88,1</w:t>
            </w:r>
          </w:p>
        </w:tc>
        <w:tc>
          <w:tcPr>
            <w:tcW w:w="1701" w:type="dxa"/>
            <w:shd w:val="clear" w:color="auto" w:fill="auto"/>
            <w:vAlign w:val="center"/>
          </w:tcPr>
          <w:p w:rsidR="00FD7272" w:rsidRPr="00FD7272" w:rsidRDefault="00FD7272" w:rsidP="00FD7272">
            <w:pPr>
              <w:spacing w:after="0" w:line="240" w:lineRule="auto"/>
              <w:ind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111559,2</w:t>
            </w:r>
          </w:p>
        </w:tc>
        <w:tc>
          <w:tcPr>
            <w:tcW w:w="1417" w:type="dxa"/>
            <w:shd w:val="clear" w:color="auto" w:fill="auto"/>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99,7</w:t>
            </w:r>
          </w:p>
        </w:tc>
      </w:tr>
      <w:tr w:rsidR="00FD7272" w:rsidRPr="00FD7272" w:rsidTr="00FD7272">
        <w:tblPrEx>
          <w:tblLook w:val="01E0" w:firstRow="1" w:lastRow="1" w:firstColumn="1" w:lastColumn="1" w:noHBand="0" w:noVBand="0"/>
        </w:tblPrEx>
        <w:tc>
          <w:tcPr>
            <w:tcW w:w="1951" w:type="dxa"/>
          </w:tcPr>
          <w:p w:rsidR="00FD7272" w:rsidRPr="00FD7272" w:rsidRDefault="00FD7272" w:rsidP="00FD7272">
            <w:pPr>
              <w:spacing w:after="0" w:line="240" w:lineRule="auto"/>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из них пшеница</w:t>
            </w:r>
          </w:p>
        </w:tc>
        <w:tc>
          <w:tcPr>
            <w:tcW w:w="1843" w:type="dxa"/>
            <w:vAlign w:val="center"/>
          </w:tcPr>
          <w:p w:rsidR="00FD7272" w:rsidRPr="00FD7272" w:rsidRDefault="00FD7272" w:rsidP="00FD7272">
            <w:pPr>
              <w:spacing w:after="0" w:line="240" w:lineRule="auto"/>
              <w:ind w:left="113" w:right="-9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63107,9</w:t>
            </w:r>
          </w:p>
        </w:tc>
        <w:tc>
          <w:tcPr>
            <w:tcW w:w="1559" w:type="dxa"/>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54597,9</w:t>
            </w:r>
          </w:p>
        </w:tc>
        <w:tc>
          <w:tcPr>
            <w:tcW w:w="1418" w:type="dxa"/>
            <w:vAlign w:val="center"/>
          </w:tcPr>
          <w:p w:rsidR="00FD7272" w:rsidRPr="00FD7272" w:rsidRDefault="00FD7272" w:rsidP="00FD7272">
            <w:pPr>
              <w:spacing w:after="0" w:line="240" w:lineRule="auto"/>
              <w:ind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86,6</w:t>
            </w:r>
          </w:p>
        </w:tc>
        <w:tc>
          <w:tcPr>
            <w:tcW w:w="1701" w:type="dxa"/>
            <w:shd w:val="clear" w:color="auto" w:fill="auto"/>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54138,0</w:t>
            </w:r>
          </w:p>
        </w:tc>
        <w:tc>
          <w:tcPr>
            <w:tcW w:w="1417" w:type="dxa"/>
            <w:shd w:val="clear" w:color="auto" w:fill="auto"/>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100,8</w:t>
            </w:r>
          </w:p>
        </w:tc>
      </w:tr>
      <w:tr w:rsidR="00FD7272" w:rsidRPr="00FD7272" w:rsidTr="00FD7272">
        <w:tblPrEx>
          <w:tblLook w:val="01E0" w:firstRow="1" w:lastRow="1" w:firstColumn="1" w:lastColumn="1" w:noHBand="0" w:noVBand="0"/>
        </w:tblPrEx>
        <w:tc>
          <w:tcPr>
            <w:tcW w:w="1951" w:type="dxa"/>
          </w:tcPr>
          <w:p w:rsidR="00FD7272" w:rsidRPr="00FD7272" w:rsidRDefault="00FD7272" w:rsidP="00FD7272">
            <w:pPr>
              <w:spacing w:after="0" w:line="240" w:lineRule="auto"/>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Рапс</w:t>
            </w:r>
          </w:p>
        </w:tc>
        <w:tc>
          <w:tcPr>
            <w:tcW w:w="1843" w:type="dxa"/>
            <w:vAlign w:val="center"/>
          </w:tcPr>
          <w:p w:rsidR="00FD7272" w:rsidRPr="00FD7272" w:rsidRDefault="00FD7272" w:rsidP="00FD7272">
            <w:pPr>
              <w:spacing w:after="0" w:line="240" w:lineRule="auto"/>
              <w:ind w:left="113" w:right="-9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28111,0</w:t>
            </w:r>
          </w:p>
        </w:tc>
        <w:tc>
          <w:tcPr>
            <w:tcW w:w="1559" w:type="dxa"/>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28290,7</w:t>
            </w:r>
          </w:p>
        </w:tc>
        <w:tc>
          <w:tcPr>
            <w:tcW w:w="1418" w:type="dxa"/>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100,6</w:t>
            </w:r>
          </w:p>
        </w:tc>
        <w:tc>
          <w:tcPr>
            <w:tcW w:w="1701" w:type="dxa"/>
            <w:shd w:val="clear" w:color="auto" w:fill="auto"/>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21638,0</w:t>
            </w:r>
          </w:p>
        </w:tc>
        <w:tc>
          <w:tcPr>
            <w:tcW w:w="1417" w:type="dxa"/>
            <w:shd w:val="clear" w:color="auto" w:fill="auto"/>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130,7</w:t>
            </w:r>
          </w:p>
        </w:tc>
      </w:tr>
      <w:tr w:rsidR="00FD7272" w:rsidRPr="00FD7272" w:rsidTr="00FD7272">
        <w:tblPrEx>
          <w:tblLook w:val="01E0" w:firstRow="1" w:lastRow="1" w:firstColumn="1" w:lastColumn="1" w:noHBand="0" w:noVBand="0"/>
        </w:tblPrEx>
        <w:tc>
          <w:tcPr>
            <w:tcW w:w="1951" w:type="dxa"/>
          </w:tcPr>
          <w:p w:rsidR="00FD7272" w:rsidRPr="00FD7272" w:rsidRDefault="00FD7272" w:rsidP="00FD7272">
            <w:pPr>
              <w:spacing w:after="0" w:line="240" w:lineRule="auto"/>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Лен</w:t>
            </w:r>
          </w:p>
        </w:tc>
        <w:tc>
          <w:tcPr>
            <w:tcW w:w="1843" w:type="dxa"/>
            <w:vAlign w:val="center"/>
          </w:tcPr>
          <w:p w:rsidR="00FD7272" w:rsidRPr="00FD7272" w:rsidRDefault="00FD7272" w:rsidP="00FD7272">
            <w:pPr>
              <w:spacing w:after="0" w:line="240" w:lineRule="auto"/>
              <w:ind w:left="113" w:right="-9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4027</w:t>
            </w:r>
          </w:p>
        </w:tc>
        <w:tc>
          <w:tcPr>
            <w:tcW w:w="1559" w:type="dxa"/>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2093,8</w:t>
            </w:r>
          </w:p>
        </w:tc>
        <w:tc>
          <w:tcPr>
            <w:tcW w:w="1418" w:type="dxa"/>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54,2</w:t>
            </w:r>
          </w:p>
        </w:tc>
        <w:tc>
          <w:tcPr>
            <w:tcW w:w="1701" w:type="dxa"/>
            <w:shd w:val="clear" w:color="auto" w:fill="auto"/>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4209,0</w:t>
            </w:r>
          </w:p>
        </w:tc>
        <w:tc>
          <w:tcPr>
            <w:tcW w:w="1417" w:type="dxa"/>
            <w:shd w:val="clear" w:color="auto" w:fill="auto"/>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49,7</w:t>
            </w:r>
          </w:p>
        </w:tc>
      </w:tr>
      <w:tr w:rsidR="00FD7272" w:rsidRPr="00FD7272" w:rsidTr="00FD7272">
        <w:tblPrEx>
          <w:tblLook w:val="01E0" w:firstRow="1" w:lastRow="1" w:firstColumn="1" w:lastColumn="1" w:noHBand="0" w:noVBand="0"/>
        </w:tblPrEx>
        <w:tc>
          <w:tcPr>
            <w:tcW w:w="1951" w:type="dxa"/>
          </w:tcPr>
          <w:p w:rsidR="00FD7272" w:rsidRPr="00FD7272" w:rsidRDefault="00FD7272" w:rsidP="00FD7272">
            <w:pPr>
              <w:spacing w:after="0" w:line="240" w:lineRule="auto"/>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Кормовые культуры (однолетние, многолетние травы, силосные культуры)</w:t>
            </w:r>
          </w:p>
        </w:tc>
        <w:tc>
          <w:tcPr>
            <w:tcW w:w="1843" w:type="dxa"/>
            <w:vAlign w:val="center"/>
          </w:tcPr>
          <w:p w:rsidR="00FD7272" w:rsidRPr="00FD7272" w:rsidRDefault="00FD7272" w:rsidP="00FD7272">
            <w:pPr>
              <w:spacing w:after="0" w:line="240" w:lineRule="auto"/>
              <w:ind w:right="-9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20262,6</w:t>
            </w:r>
          </w:p>
        </w:tc>
        <w:tc>
          <w:tcPr>
            <w:tcW w:w="1559" w:type="dxa"/>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7468,4</w:t>
            </w:r>
          </w:p>
        </w:tc>
        <w:tc>
          <w:tcPr>
            <w:tcW w:w="1418" w:type="dxa"/>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36,9</w:t>
            </w:r>
          </w:p>
        </w:tc>
        <w:tc>
          <w:tcPr>
            <w:tcW w:w="1701" w:type="dxa"/>
            <w:shd w:val="clear" w:color="auto" w:fill="auto"/>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8442,0</w:t>
            </w:r>
          </w:p>
        </w:tc>
        <w:tc>
          <w:tcPr>
            <w:tcW w:w="1417" w:type="dxa"/>
            <w:shd w:val="clear" w:color="auto" w:fill="auto"/>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88,5</w:t>
            </w:r>
          </w:p>
        </w:tc>
      </w:tr>
      <w:tr w:rsidR="00FD7272" w:rsidRPr="00FD7272" w:rsidTr="00FD7272">
        <w:tblPrEx>
          <w:tblLook w:val="01E0" w:firstRow="1" w:lastRow="1" w:firstColumn="1" w:lastColumn="1" w:noHBand="0" w:noVBand="0"/>
        </w:tblPrEx>
        <w:trPr>
          <w:trHeight w:val="435"/>
        </w:trPr>
        <w:tc>
          <w:tcPr>
            <w:tcW w:w="1951" w:type="dxa"/>
            <w:vAlign w:val="center"/>
          </w:tcPr>
          <w:p w:rsidR="00FD7272" w:rsidRPr="00FD7272" w:rsidRDefault="00FD7272" w:rsidP="00FD7272">
            <w:pPr>
              <w:spacing w:after="0" w:line="240" w:lineRule="auto"/>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Картофель</w:t>
            </w:r>
          </w:p>
        </w:tc>
        <w:tc>
          <w:tcPr>
            <w:tcW w:w="1843" w:type="dxa"/>
            <w:vAlign w:val="center"/>
          </w:tcPr>
          <w:p w:rsidR="00FD7272" w:rsidRPr="00FD7272" w:rsidRDefault="00FD7272" w:rsidP="00FD7272">
            <w:pPr>
              <w:spacing w:after="0" w:line="240" w:lineRule="auto"/>
              <w:ind w:right="-9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798,4</w:t>
            </w:r>
          </w:p>
        </w:tc>
        <w:tc>
          <w:tcPr>
            <w:tcW w:w="1559" w:type="dxa"/>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795,2</w:t>
            </w:r>
          </w:p>
        </w:tc>
        <w:tc>
          <w:tcPr>
            <w:tcW w:w="1418" w:type="dxa"/>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99,6</w:t>
            </w:r>
          </w:p>
        </w:tc>
        <w:tc>
          <w:tcPr>
            <w:tcW w:w="1701" w:type="dxa"/>
            <w:shd w:val="clear" w:color="auto" w:fill="auto"/>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885,3</w:t>
            </w:r>
          </w:p>
        </w:tc>
        <w:tc>
          <w:tcPr>
            <w:tcW w:w="1417" w:type="dxa"/>
            <w:shd w:val="clear" w:color="auto" w:fill="auto"/>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89,8</w:t>
            </w:r>
          </w:p>
        </w:tc>
      </w:tr>
      <w:tr w:rsidR="00FD7272" w:rsidRPr="00FD7272" w:rsidTr="00FD7272">
        <w:tblPrEx>
          <w:tblLook w:val="01E0" w:firstRow="1" w:lastRow="1" w:firstColumn="1" w:lastColumn="1" w:noHBand="0" w:noVBand="0"/>
        </w:tblPrEx>
        <w:tc>
          <w:tcPr>
            <w:tcW w:w="1951" w:type="dxa"/>
          </w:tcPr>
          <w:p w:rsidR="00FD7272" w:rsidRPr="00FD7272" w:rsidRDefault="00FD7272" w:rsidP="00FD7272">
            <w:pPr>
              <w:spacing w:after="0" w:line="240" w:lineRule="auto"/>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Овощи</w:t>
            </w:r>
          </w:p>
        </w:tc>
        <w:tc>
          <w:tcPr>
            <w:tcW w:w="1843" w:type="dxa"/>
            <w:vAlign w:val="center"/>
          </w:tcPr>
          <w:p w:rsidR="00FD7272" w:rsidRPr="00FD7272" w:rsidRDefault="00FD7272" w:rsidP="00FD7272">
            <w:pPr>
              <w:spacing w:after="0" w:line="240" w:lineRule="auto"/>
              <w:ind w:left="113" w:right="-9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216,7</w:t>
            </w:r>
          </w:p>
        </w:tc>
        <w:tc>
          <w:tcPr>
            <w:tcW w:w="1559" w:type="dxa"/>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147,6</w:t>
            </w:r>
          </w:p>
        </w:tc>
        <w:tc>
          <w:tcPr>
            <w:tcW w:w="1418" w:type="dxa"/>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68,1</w:t>
            </w:r>
          </w:p>
        </w:tc>
        <w:tc>
          <w:tcPr>
            <w:tcW w:w="1701" w:type="dxa"/>
            <w:shd w:val="clear" w:color="auto" w:fill="auto"/>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137,0</w:t>
            </w:r>
          </w:p>
        </w:tc>
        <w:tc>
          <w:tcPr>
            <w:tcW w:w="1417" w:type="dxa"/>
            <w:shd w:val="clear" w:color="auto" w:fill="auto"/>
            <w:vAlign w:val="center"/>
          </w:tcPr>
          <w:p w:rsidR="00FD7272" w:rsidRPr="00FD7272" w:rsidRDefault="00FD7272" w:rsidP="00FD7272">
            <w:pPr>
              <w:tabs>
                <w:tab w:val="left" w:pos="1107"/>
              </w:tabs>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107,7</w:t>
            </w:r>
          </w:p>
        </w:tc>
      </w:tr>
      <w:tr w:rsidR="00FD7272" w:rsidRPr="00FD7272" w:rsidTr="00FD7272">
        <w:tblPrEx>
          <w:tblLook w:val="01E0" w:firstRow="1" w:lastRow="1" w:firstColumn="1" w:lastColumn="1" w:noHBand="0" w:noVBand="0"/>
        </w:tblPrEx>
        <w:tc>
          <w:tcPr>
            <w:tcW w:w="1951" w:type="dxa"/>
          </w:tcPr>
          <w:p w:rsidR="00FD7272" w:rsidRPr="00FD7272" w:rsidRDefault="00FD7272" w:rsidP="00FD7272">
            <w:pPr>
              <w:spacing w:after="0" w:line="240" w:lineRule="auto"/>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Пары под урожай 2020 года</w:t>
            </w:r>
          </w:p>
        </w:tc>
        <w:tc>
          <w:tcPr>
            <w:tcW w:w="1843" w:type="dxa"/>
            <w:vAlign w:val="center"/>
          </w:tcPr>
          <w:p w:rsidR="00FD7272" w:rsidRPr="00FD7272" w:rsidRDefault="00FD7272" w:rsidP="00FD7272">
            <w:pPr>
              <w:spacing w:after="0" w:line="240" w:lineRule="auto"/>
              <w:ind w:right="-9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58628</w:t>
            </w:r>
          </w:p>
        </w:tc>
        <w:tc>
          <w:tcPr>
            <w:tcW w:w="1559" w:type="dxa"/>
            <w:vAlign w:val="center"/>
          </w:tcPr>
          <w:p w:rsidR="00FD7272" w:rsidRPr="00FD7272" w:rsidRDefault="00FD7272" w:rsidP="00FD7272">
            <w:pPr>
              <w:spacing w:after="0" w:line="240" w:lineRule="auto"/>
              <w:ind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11465</w:t>
            </w:r>
          </w:p>
        </w:tc>
        <w:tc>
          <w:tcPr>
            <w:tcW w:w="1418" w:type="dxa"/>
            <w:vAlign w:val="center"/>
          </w:tcPr>
          <w:p w:rsidR="00FD7272" w:rsidRPr="00FD7272" w:rsidRDefault="00FD7272" w:rsidP="00FD7272">
            <w:pPr>
              <w:spacing w:after="0" w:line="240" w:lineRule="auto"/>
              <w:ind w:left="113" w:right="170"/>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15,5</w:t>
            </w:r>
          </w:p>
        </w:tc>
        <w:tc>
          <w:tcPr>
            <w:tcW w:w="1701" w:type="dxa"/>
            <w:shd w:val="clear" w:color="auto" w:fill="auto"/>
            <w:vAlign w:val="center"/>
          </w:tcPr>
          <w:p w:rsidR="00FD7272" w:rsidRPr="00FD7272" w:rsidRDefault="00FD7272" w:rsidP="00FD7272">
            <w:pPr>
              <w:spacing w:after="0" w:line="240" w:lineRule="auto"/>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18133</w:t>
            </w:r>
          </w:p>
        </w:tc>
        <w:tc>
          <w:tcPr>
            <w:tcW w:w="1417" w:type="dxa"/>
            <w:shd w:val="clear" w:color="auto" w:fill="auto"/>
            <w:vAlign w:val="center"/>
          </w:tcPr>
          <w:p w:rsidR="00FD7272" w:rsidRPr="00FD7272" w:rsidRDefault="00FD7272" w:rsidP="00FD7272">
            <w:pPr>
              <w:spacing w:after="0" w:line="240" w:lineRule="auto"/>
              <w:jc w:val="center"/>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63</w:t>
            </w:r>
          </w:p>
        </w:tc>
      </w:tr>
    </w:tbl>
    <w:p w:rsidR="00FD7272" w:rsidRPr="00FD7272" w:rsidRDefault="00FD7272" w:rsidP="00FD7272">
      <w:pPr>
        <w:spacing w:after="0" w:line="240" w:lineRule="auto"/>
        <w:ind w:firstLine="709"/>
        <w:jc w:val="center"/>
        <w:rPr>
          <w:rFonts w:ascii="Times New Roman" w:eastAsia="Times New Roman" w:hAnsi="Times New Roman" w:cs="Times New Roman"/>
          <w:b/>
          <w:sz w:val="24"/>
          <w:szCs w:val="24"/>
        </w:rPr>
      </w:pPr>
    </w:p>
    <w:p w:rsidR="00FD7272" w:rsidRPr="00FD7272" w:rsidRDefault="00FD7272" w:rsidP="00FD7272">
      <w:pPr>
        <w:spacing w:after="0" w:line="240" w:lineRule="auto"/>
        <w:ind w:firstLine="709"/>
        <w:jc w:val="center"/>
        <w:rPr>
          <w:rFonts w:ascii="Times New Roman" w:eastAsia="Times New Roman" w:hAnsi="Times New Roman" w:cs="Times New Roman"/>
          <w:b/>
          <w:bCs/>
          <w:iCs/>
          <w:sz w:val="24"/>
          <w:szCs w:val="24"/>
        </w:rPr>
      </w:pPr>
      <w:r w:rsidRPr="00FD7272">
        <w:rPr>
          <w:rFonts w:ascii="Times New Roman" w:eastAsia="Times New Roman" w:hAnsi="Times New Roman" w:cs="Times New Roman"/>
          <w:b/>
          <w:bCs/>
          <w:iCs/>
          <w:sz w:val="24"/>
          <w:szCs w:val="24"/>
        </w:rPr>
        <w:t>Весенне-полевые работы.</w:t>
      </w:r>
    </w:p>
    <w:p w:rsidR="00FD7272" w:rsidRPr="00FD7272" w:rsidRDefault="00FD7272" w:rsidP="00FD7272">
      <w:pPr>
        <w:spacing w:after="0" w:line="240" w:lineRule="auto"/>
        <w:ind w:firstLine="709"/>
        <w:jc w:val="both"/>
        <w:rPr>
          <w:rFonts w:ascii="Times New Roman" w:eastAsia="Times New Roman" w:hAnsi="Times New Roman" w:cs="Times New Roman"/>
          <w:color w:val="000000"/>
          <w:sz w:val="24"/>
          <w:szCs w:val="24"/>
        </w:rPr>
      </w:pPr>
      <w:r w:rsidRPr="00FD7272">
        <w:rPr>
          <w:rFonts w:ascii="Times New Roman" w:eastAsia="Times New Roman" w:hAnsi="Times New Roman" w:cs="Times New Roman"/>
          <w:color w:val="000000"/>
          <w:sz w:val="24"/>
          <w:szCs w:val="24"/>
        </w:rPr>
        <w:t xml:space="preserve">Сельскохозяйственные товаропроизводители Забайкальского края продолжают  весенне-полевые работы. На текущую дату яровые культуры посеяны на площади 151442,7 га или 83,4 % к плану. </w:t>
      </w:r>
    </w:p>
    <w:p w:rsidR="00FD7272" w:rsidRPr="00FD7272" w:rsidRDefault="00FD7272" w:rsidP="00FD7272">
      <w:pPr>
        <w:spacing w:after="0" w:line="240" w:lineRule="auto"/>
        <w:ind w:firstLine="709"/>
        <w:jc w:val="both"/>
        <w:rPr>
          <w:rFonts w:ascii="Times New Roman" w:eastAsia="Times New Roman" w:hAnsi="Times New Roman" w:cs="Times New Roman"/>
          <w:color w:val="000000"/>
          <w:sz w:val="24"/>
          <w:szCs w:val="24"/>
        </w:rPr>
      </w:pPr>
      <w:r w:rsidRPr="00FD7272">
        <w:rPr>
          <w:rFonts w:ascii="Times New Roman" w:eastAsia="Times New Roman" w:hAnsi="Times New Roman" w:cs="Times New Roman"/>
          <w:color w:val="000000"/>
          <w:sz w:val="24"/>
          <w:szCs w:val="24"/>
        </w:rPr>
        <w:t xml:space="preserve">Зерновые культуры посеяны на площади 111222,0 га или 88,1 %. Завершился посев пшеницы, посевная площадь составила 54597,9 га или 86,6 %. Посев основной продовольственной культуры – пшеницы провели хозяйства 21 муниципальных районов. </w:t>
      </w:r>
    </w:p>
    <w:p w:rsidR="00FD7272" w:rsidRPr="00FD7272" w:rsidRDefault="00FD7272" w:rsidP="00FD7272">
      <w:pPr>
        <w:spacing w:after="0" w:line="240" w:lineRule="auto"/>
        <w:ind w:firstLine="709"/>
        <w:jc w:val="both"/>
        <w:rPr>
          <w:rFonts w:ascii="Times New Roman" w:eastAsia="Times New Roman" w:hAnsi="Times New Roman" w:cs="Times New Roman"/>
          <w:color w:val="000000"/>
          <w:sz w:val="24"/>
          <w:szCs w:val="24"/>
        </w:rPr>
      </w:pPr>
      <w:r w:rsidRPr="00FD7272">
        <w:rPr>
          <w:rFonts w:ascii="Times New Roman" w:eastAsia="Times New Roman" w:hAnsi="Times New Roman" w:cs="Times New Roman"/>
          <w:color w:val="000000"/>
          <w:sz w:val="24"/>
          <w:szCs w:val="24"/>
        </w:rPr>
        <w:t>Рапс посеян на площади 28290,7 га или 100,6 % от запланированной площади. Наибольшая площадь под данной культурой занята в Чернышевском районе и составляет 14009 га.</w:t>
      </w:r>
    </w:p>
    <w:p w:rsidR="00FD7272" w:rsidRPr="00FD7272" w:rsidRDefault="00FD7272" w:rsidP="00FD7272">
      <w:pPr>
        <w:spacing w:after="0" w:line="240" w:lineRule="auto"/>
        <w:ind w:firstLine="709"/>
        <w:jc w:val="both"/>
        <w:rPr>
          <w:rFonts w:ascii="Times New Roman" w:eastAsia="Times New Roman" w:hAnsi="Times New Roman" w:cs="Times New Roman"/>
          <w:color w:val="000000"/>
          <w:sz w:val="24"/>
          <w:szCs w:val="24"/>
        </w:rPr>
      </w:pPr>
      <w:r w:rsidRPr="00FD7272">
        <w:rPr>
          <w:rFonts w:ascii="Times New Roman" w:eastAsia="Times New Roman" w:hAnsi="Times New Roman" w:cs="Times New Roman"/>
          <w:color w:val="000000"/>
          <w:sz w:val="24"/>
          <w:szCs w:val="24"/>
        </w:rPr>
        <w:t xml:space="preserve">Сельхозпредприятия завершили посадку картофеля. Посажено 795,2 га или 96,2 %. Хозяйства края завершают посадку овощей открытого грунта. Посажено 147,6 га овощей или 68,1 %. </w:t>
      </w:r>
    </w:p>
    <w:p w:rsidR="00FD7272" w:rsidRPr="00FD7272" w:rsidRDefault="00FD7272" w:rsidP="00FD7272">
      <w:pPr>
        <w:spacing w:after="0" w:line="240" w:lineRule="auto"/>
        <w:ind w:firstLine="709"/>
        <w:jc w:val="both"/>
        <w:rPr>
          <w:rFonts w:ascii="Times New Roman" w:eastAsia="Times New Roman" w:hAnsi="Times New Roman" w:cs="Times New Roman"/>
          <w:color w:val="000000"/>
          <w:sz w:val="24"/>
          <w:szCs w:val="24"/>
        </w:rPr>
      </w:pPr>
      <w:r w:rsidRPr="00FD7272">
        <w:rPr>
          <w:rFonts w:ascii="Times New Roman" w:eastAsia="Times New Roman" w:hAnsi="Times New Roman" w:cs="Times New Roman"/>
          <w:color w:val="000000"/>
          <w:sz w:val="24"/>
          <w:szCs w:val="24"/>
        </w:rPr>
        <w:t>Сельскохозяйственные товаропроизводители продолжают подготовку чистых паров под урожай 2022 года, поднято 11465 га.</w:t>
      </w:r>
    </w:p>
    <w:p w:rsidR="00FD7272" w:rsidRPr="00FD7272" w:rsidRDefault="00FD7272" w:rsidP="00FD7272">
      <w:pPr>
        <w:tabs>
          <w:tab w:val="left" w:pos="-1134"/>
        </w:tabs>
        <w:spacing w:after="0" w:line="240" w:lineRule="auto"/>
        <w:jc w:val="both"/>
        <w:rPr>
          <w:rFonts w:ascii="Times New Roman" w:eastAsia="Times New Roman" w:hAnsi="Times New Roman" w:cs="Times New Roman"/>
          <w:b/>
          <w:sz w:val="24"/>
          <w:szCs w:val="24"/>
        </w:rPr>
      </w:pPr>
      <w:r w:rsidRPr="00FD7272">
        <w:rPr>
          <w:rFonts w:ascii="Times New Roman" w:eastAsia="Times New Roman" w:hAnsi="Times New Roman" w:cs="Times New Roman"/>
          <w:b/>
          <w:sz w:val="24"/>
          <w:szCs w:val="24"/>
        </w:rPr>
        <w:tab/>
      </w:r>
    </w:p>
    <w:p w:rsidR="00FD7272" w:rsidRPr="00FD7272" w:rsidRDefault="00FD7272" w:rsidP="00FD7272">
      <w:pPr>
        <w:tabs>
          <w:tab w:val="left" w:pos="-1134"/>
        </w:tabs>
        <w:spacing w:after="0" w:line="240" w:lineRule="auto"/>
        <w:jc w:val="center"/>
        <w:rPr>
          <w:rFonts w:ascii="Times New Roman" w:eastAsia="Times New Roman" w:hAnsi="Times New Roman" w:cs="Times New Roman"/>
          <w:b/>
          <w:sz w:val="24"/>
          <w:szCs w:val="24"/>
        </w:rPr>
      </w:pPr>
      <w:r w:rsidRPr="00FD7272">
        <w:rPr>
          <w:rFonts w:ascii="Times New Roman" w:eastAsia="Times New Roman" w:hAnsi="Times New Roman" w:cs="Times New Roman"/>
          <w:b/>
          <w:sz w:val="24"/>
          <w:szCs w:val="24"/>
        </w:rPr>
        <w:tab/>
      </w:r>
    </w:p>
    <w:p w:rsidR="00FD7272" w:rsidRPr="00FD7272" w:rsidRDefault="00903949" w:rsidP="0090394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D7272" w:rsidRPr="00FD7272">
        <w:rPr>
          <w:rFonts w:ascii="Times New Roman" w:eastAsia="Times New Roman" w:hAnsi="Times New Roman" w:cs="Times New Roman"/>
          <w:b/>
          <w:sz w:val="24"/>
          <w:szCs w:val="24"/>
        </w:rPr>
        <w:t>Приобретение средств защиты растений под посев 2021 года</w:t>
      </w:r>
    </w:p>
    <w:p w:rsidR="00FD7272" w:rsidRPr="00FD7272" w:rsidRDefault="00FD7272" w:rsidP="00FD7272">
      <w:pPr>
        <w:tabs>
          <w:tab w:val="left" w:pos="-1134"/>
          <w:tab w:val="left" w:pos="284"/>
        </w:tabs>
        <w:spacing w:after="0" w:line="240" w:lineRule="auto"/>
        <w:ind w:firstLine="284"/>
        <w:contextualSpacing/>
        <w:jc w:val="both"/>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ab/>
        <w:t>Потребность в средствах защиты растений в 2021 году составляет 165,0 тонн на сумму 152,0 млн. руб. Основной поставщик средств защиты растений АО «Фирма Август», Иркутское представительство и другие поставщики.</w:t>
      </w:r>
    </w:p>
    <w:p w:rsidR="00FD7272" w:rsidRPr="00FD7272" w:rsidRDefault="00FD7272" w:rsidP="00FD7272">
      <w:pPr>
        <w:tabs>
          <w:tab w:val="left" w:pos="-1134"/>
          <w:tab w:val="left" w:pos="284"/>
        </w:tabs>
        <w:spacing w:after="0" w:line="240" w:lineRule="auto"/>
        <w:ind w:firstLine="284"/>
        <w:contextualSpacing/>
        <w:jc w:val="both"/>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 xml:space="preserve">     В ООО «Защита растений» г. Чита (официальный представитель АО «Фирма Август)  поступили заявки от 26 сельскохозяйственных товаропроизводителя из 11 муниципальных районов  на 165,0 тонн пестицидов. На сегодняшний день приобретено 84,87 тонны средств защиты на сумму 88,08 млн. рублей. </w:t>
      </w:r>
    </w:p>
    <w:p w:rsidR="00FD7272" w:rsidRPr="00FD7272" w:rsidRDefault="00FD7272" w:rsidP="00FD7272">
      <w:pPr>
        <w:tabs>
          <w:tab w:val="left" w:pos="-1134"/>
          <w:tab w:val="left" w:pos="284"/>
        </w:tabs>
        <w:spacing w:after="0" w:line="240" w:lineRule="auto"/>
        <w:ind w:firstLine="284"/>
        <w:contextualSpacing/>
        <w:jc w:val="both"/>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lastRenderedPageBreak/>
        <w:t xml:space="preserve">    По оперативным данным всего сельскохозяйственными товаропроизводителями приобретено 113,7 тонны пестицидов (69 % от плана) на сумму 112,78 млн. рублей.  </w:t>
      </w:r>
    </w:p>
    <w:p w:rsidR="00FD7272" w:rsidRPr="00FD7272" w:rsidRDefault="00FD7272" w:rsidP="00FD7272">
      <w:pPr>
        <w:spacing w:after="0" w:line="240" w:lineRule="auto"/>
        <w:ind w:firstLine="708"/>
        <w:jc w:val="center"/>
        <w:rPr>
          <w:rFonts w:ascii="Times New Roman" w:eastAsia="Times New Roman" w:hAnsi="Times New Roman" w:cs="Times New Roman"/>
          <w:b/>
          <w:sz w:val="24"/>
          <w:szCs w:val="24"/>
        </w:rPr>
      </w:pPr>
    </w:p>
    <w:p w:rsidR="00FD7272" w:rsidRPr="00FD7272" w:rsidRDefault="00FD7272" w:rsidP="00FD7272">
      <w:pPr>
        <w:spacing w:after="0" w:line="240" w:lineRule="auto"/>
        <w:ind w:firstLine="708"/>
        <w:jc w:val="center"/>
        <w:rPr>
          <w:rFonts w:ascii="Times New Roman" w:eastAsia="Times New Roman" w:hAnsi="Times New Roman" w:cs="Times New Roman"/>
          <w:b/>
          <w:sz w:val="24"/>
          <w:szCs w:val="24"/>
        </w:rPr>
      </w:pPr>
      <w:r w:rsidRPr="00FD7272">
        <w:rPr>
          <w:rFonts w:ascii="Times New Roman" w:eastAsia="Times New Roman" w:hAnsi="Times New Roman" w:cs="Times New Roman"/>
          <w:b/>
          <w:sz w:val="24"/>
          <w:szCs w:val="24"/>
        </w:rPr>
        <w:t>Реализация овощей закрытого грунта</w:t>
      </w:r>
    </w:p>
    <w:p w:rsidR="00FD7272" w:rsidRPr="00FD7272" w:rsidRDefault="00FD7272" w:rsidP="00FD7272">
      <w:pPr>
        <w:tabs>
          <w:tab w:val="left" w:pos="-1134"/>
          <w:tab w:val="left" w:pos="284"/>
        </w:tabs>
        <w:spacing w:after="0" w:line="240" w:lineRule="auto"/>
        <w:ind w:firstLine="851"/>
        <w:jc w:val="both"/>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На 17.06.2021 года организациями произведено и реализовано 94,2 тонны овощей закрытого грунта (огурцы) средняя цена 186,5 руб. за 1 кг.</w:t>
      </w:r>
    </w:p>
    <w:p w:rsidR="00FD7272" w:rsidRPr="00FD7272" w:rsidRDefault="00FD7272" w:rsidP="00FD7272">
      <w:pPr>
        <w:tabs>
          <w:tab w:val="left" w:pos="-1134"/>
          <w:tab w:val="left" w:pos="284"/>
        </w:tabs>
        <w:spacing w:after="0" w:line="240" w:lineRule="auto"/>
        <w:ind w:firstLine="851"/>
        <w:contextualSpacing/>
        <w:jc w:val="both"/>
        <w:rPr>
          <w:rFonts w:ascii="Times New Roman" w:eastAsia="Times New Roman" w:hAnsi="Times New Roman" w:cs="Times New Roman"/>
          <w:color w:val="000000"/>
          <w:sz w:val="24"/>
          <w:szCs w:val="24"/>
        </w:rPr>
      </w:pPr>
    </w:p>
    <w:p w:rsidR="00F34C00" w:rsidRPr="00FD7272" w:rsidRDefault="00FD7272" w:rsidP="00FD7272">
      <w:pPr>
        <w:rPr>
          <w:sz w:val="24"/>
          <w:szCs w:val="24"/>
        </w:rPr>
      </w:pPr>
      <w:r>
        <w:rPr>
          <w:rFonts w:ascii="Times New Roman" w:hAnsi="Times New Roman" w:cs="Times New Roman"/>
          <w:b/>
          <w:color w:val="000000" w:themeColor="text1"/>
          <w:sz w:val="28"/>
          <w:szCs w:val="28"/>
        </w:rPr>
        <w:t xml:space="preserve">                                                      </w:t>
      </w:r>
      <w:r w:rsidR="00CC1AB5" w:rsidRPr="00FD7272">
        <w:rPr>
          <w:rFonts w:ascii="Times New Roman" w:hAnsi="Times New Roman" w:cs="Times New Roman"/>
          <w:b/>
          <w:color w:val="000000" w:themeColor="text1"/>
          <w:sz w:val="28"/>
          <w:szCs w:val="28"/>
        </w:rPr>
        <w:t xml:space="preserve"> </w:t>
      </w:r>
      <w:r w:rsidR="0081140D" w:rsidRPr="00FD7272">
        <w:rPr>
          <w:rFonts w:ascii="Times New Roman" w:hAnsi="Times New Roman" w:cs="Times New Roman"/>
          <w:b/>
          <w:sz w:val="28"/>
          <w:szCs w:val="28"/>
        </w:rPr>
        <w:t>Животноводство</w:t>
      </w:r>
    </w:p>
    <w:p w:rsidR="00FD7272" w:rsidRDefault="00FD7272" w:rsidP="00D57D86">
      <w:pPr>
        <w:spacing w:after="0" w:line="240" w:lineRule="auto"/>
        <w:jc w:val="center"/>
        <w:rPr>
          <w:rFonts w:ascii="Times New Roman" w:hAnsi="Times New Roman" w:cs="Times New Roman"/>
          <w:b/>
          <w:sz w:val="28"/>
          <w:szCs w:val="28"/>
        </w:rPr>
      </w:pPr>
    </w:p>
    <w:p w:rsidR="00FD7272" w:rsidRPr="00FD7272" w:rsidRDefault="00FD7272" w:rsidP="00FD7272">
      <w:pPr>
        <w:spacing w:after="0" w:line="240" w:lineRule="auto"/>
        <w:ind w:firstLine="708"/>
        <w:jc w:val="both"/>
        <w:rPr>
          <w:rFonts w:ascii="Times New Roman" w:eastAsia="Calibri" w:hAnsi="Times New Roman" w:cs="Times New Roman"/>
          <w:sz w:val="24"/>
          <w:szCs w:val="24"/>
          <w:lang w:eastAsia="en-US"/>
        </w:rPr>
      </w:pPr>
      <w:r>
        <w:rPr>
          <w:rFonts w:ascii="Lucida Grande" w:eastAsia="Calibri" w:hAnsi="Lucida Grande" w:cs="Times New Roman"/>
          <w:color w:val="000000"/>
          <w:sz w:val="24"/>
          <w:szCs w:val="24"/>
          <w:shd w:val="clear" w:color="auto" w:fill="FFFFFF"/>
          <w:lang w:eastAsia="en-US"/>
        </w:rPr>
        <w:t>1</w:t>
      </w:r>
      <w:r w:rsidRPr="00FD7272">
        <w:rPr>
          <w:rFonts w:ascii="Lucida Grande" w:eastAsia="Calibri" w:hAnsi="Lucida Grande" w:cs="Times New Roman"/>
          <w:color w:val="000000"/>
          <w:sz w:val="24"/>
          <w:szCs w:val="24"/>
          <w:shd w:val="clear" w:color="auto" w:fill="FFFFFF"/>
          <w:lang w:eastAsia="en-US"/>
        </w:rPr>
        <w:t>5 июня 2021года приняли участие в ВКС с МСХ РФ по проблемным вопросам овцеводства в частности производства и реализации шерсти</w:t>
      </w:r>
    </w:p>
    <w:p w:rsidR="00FD7272" w:rsidRPr="00FD7272" w:rsidRDefault="00FD7272" w:rsidP="00FD7272">
      <w:pPr>
        <w:ind w:firstLine="708"/>
        <w:rPr>
          <w:rFonts w:ascii="Times New Roman" w:eastAsia="Times New Roman" w:hAnsi="Times New Roman" w:cs="Times New Roman"/>
          <w:color w:val="FF0000"/>
          <w:sz w:val="24"/>
          <w:szCs w:val="24"/>
          <w:lang w:eastAsia="en-US"/>
        </w:rPr>
      </w:pPr>
    </w:p>
    <w:p w:rsidR="00FD7272" w:rsidRPr="00FD7272" w:rsidRDefault="00FD7272" w:rsidP="00FD7272">
      <w:pPr>
        <w:spacing w:after="0" w:line="240" w:lineRule="auto"/>
        <w:ind w:firstLine="708"/>
        <w:jc w:val="center"/>
        <w:rPr>
          <w:rFonts w:ascii="Times New Roman" w:eastAsia="Calibri" w:hAnsi="Times New Roman" w:cs="Times New Roman"/>
          <w:b/>
          <w:sz w:val="24"/>
          <w:szCs w:val="24"/>
          <w:lang w:eastAsia="en-US"/>
        </w:rPr>
      </w:pPr>
      <w:r w:rsidRPr="00FD7272">
        <w:rPr>
          <w:rFonts w:ascii="Times New Roman" w:eastAsia="Calibri" w:hAnsi="Times New Roman" w:cs="Times New Roman"/>
          <w:b/>
          <w:sz w:val="24"/>
          <w:szCs w:val="24"/>
          <w:lang w:eastAsia="en-US"/>
        </w:rPr>
        <w:t>Технологические кампании в животноводстве</w:t>
      </w:r>
    </w:p>
    <w:p w:rsidR="00FD7272" w:rsidRPr="00FD7272" w:rsidRDefault="00FD7272" w:rsidP="00FD7272">
      <w:pPr>
        <w:spacing w:after="0" w:line="240" w:lineRule="auto"/>
        <w:ind w:firstLine="709"/>
        <w:jc w:val="both"/>
        <w:rPr>
          <w:rFonts w:ascii="Times New Roman" w:eastAsia="Calibri" w:hAnsi="Times New Roman" w:cs="Times New Roman"/>
          <w:sz w:val="24"/>
          <w:szCs w:val="24"/>
          <w:lang w:eastAsia="en-US"/>
        </w:rPr>
      </w:pPr>
    </w:p>
    <w:p w:rsidR="00FD7272" w:rsidRPr="00FD7272" w:rsidRDefault="00FD7272" w:rsidP="00FD7272">
      <w:pPr>
        <w:spacing w:after="0" w:line="240" w:lineRule="auto"/>
        <w:ind w:firstLine="709"/>
        <w:jc w:val="center"/>
        <w:rPr>
          <w:rFonts w:ascii="Times New Roman" w:eastAsia="Calibri" w:hAnsi="Times New Roman" w:cs="Times New Roman"/>
          <w:b/>
          <w:i/>
          <w:sz w:val="24"/>
          <w:szCs w:val="24"/>
          <w:lang w:eastAsia="en-US"/>
        </w:rPr>
      </w:pPr>
      <w:r w:rsidRPr="00FD7272">
        <w:rPr>
          <w:rFonts w:ascii="Times New Roman" w:eastAsia="Calibri" w:hAnsi="Times New Roman" w:cs="Times New Roman"/>
          <w:b/>
          <w:i/>
          <w:sz w:val="24"/>
          <w:szCs w:val="24"/>
          <w:lang w:eastAsia="en-US"/>
        </w:rPr>
        <w:t>Проведение стригальной кампании.</w:t>
      </w:r>
    </w:p>
    <w:p w:rsidR="00FD7272" w:rsidRPr="00FD7272" w:rsidRDefault="00FD7272" w:rsidP="00FD7272">
      <w:pPr>
        <w:spacing w:after="0" w:line="240" w:lineRule="auto"/>
        <w:ind w:firstLine="709"/>
        <w:jc w:val="both"/>
        <w:rPr>
          <w:rFonts w:ascii="Times New Roman" w:eastAsia="Calibri" w:hAnsi="Times New Roman" w:cs="Times New Roman"/>
          <w:sz w:val="24"/>
          <w:szCs w:val="24"/>
          <w:lang w:eastAsia="en-US"/>
        </w:rPr>
      </w:pPr>
      <w:r w:rsidRPr="00FD7272">
        <w:rPr>
          <w:rFonts w:ascii="Times New Roman" w:eastAsia="Calibri" w:hAnsi="Times New Roman" w:cs="Times New Roman"/>
          <w:sz w:val="24"/>
          <w:szCs w:val="24"/>
          <w:lang w:eastAsia="en-US"/>
        </w:rPr>
        <w:t xml:space="preserve">Еще не приступили, в планах с 25-28 июня  </w:t>
      </w:r>
    </w:p>
    <w:p w:rsidR="00FD7272" w:rsidRPr="00FD7272" w:rsidRDefault="00FD7272" w:rsidP="00FD7272">
      <w:pPr>
        <w:spacing w:after="0" w:line="240" w:lineRule="auto"/>
        <w:ind w:firstLine="709"/>
        <w:jc w:val="both"/>
        <w:rPr>
          <w:rFonts w:ascii="Times New Roman" w:eastAsia="Calibri" w:hAnsi="Times New Roman" w:cs="Times New Roman"/>
          <w:color w:val="FF0000"/>
          <w:sz w:val="24"/>
          <w:szCs w:val="24"/>
          <w:lang w:eastAsia="en-US"/>
        </w:rPr>
      </w:pPr>
    </w:p>
    <w:p w:rsidR="00FD7272" w:rsidRPr="00FD7272" w:rsidRDefault="00FD7272" w:rsidP="00FD7272">
      <w:pPr>
        <w:spacing w:after="0" w:line="240" w:lineRule="auto"/>
        <w:jc w:val="center"/>
        <w:rPr>
          <w:rFonts w:ascii="Times New Roman" w:eastAsia="Calibri" w:hAnsi="Times New Roman" w:cs="Times New Roman"/>
          <w:b/>
          <w:i/>
          <w:sz w:val="24"/>
          <w:szCs w:val="24"/>
          <w:lang w:eastAsia="en-US"/>
        </w:rPr>
      </w:pPr>
      <w:r w:rsidRPr="00FD7272">
        <w:rPr>
          <w:rFonts w:ascii="Times New Roman" w:eastAsia="Calibri" w:hAnsi="Times New Roman" w:cs="Times New Roman"/>
          <w:b/>
          <w:i/>
          <w:sz w:val="24"/>
          <w:szCs w:val="24"/>
          <w:lang w:eastAsia="en-US"/>
        </w:rPr>
        <w:t>Племенное дело</w:t>
      </w:r>
    </w:p>
    <w:p w:rsidR="00FD7272" w:rsidRPr="00FD7272" w:rsidRDefault="00FD7272" w:rsidP="00FD7272">
      <w:pPr>
        <w:tabs>
          <w:tab w:val="left" w:pos="708"/>
          <w:tab w:val="left" w:pos="1416"/>
          <w:tab w:val="left" w:pos="2394"/>
        </w:tabs>
        <w:spacing w:after="0" w:line="240" w:lineRule="auto"/>
        <w:jc w:val="both"/>
        <w:rPr>
          <w:rFonts w:ascii="Times New Roman" w:eastAsia="Calibri" w:hAnsi="Times New Roman" w:cs="Times New Roman"/>
          <w:sz w:val="24"/>
          <w:szCs w:val="24"/>
          <w:lang w:eastAsia="en-US"/>
        </w:rPr>
      </w:pPr>
      <w:r w:rsidRPr="00FD7272">
        <w:rPr>
          <w:rFonts w:ascii="Times New Roman" w:eastAsia="Calibri" w:hAnsi="Times New Roman" w:cs="Times New Roman"/>
          <w:b/>
          <w:sz w:val="24"/>
          <w:szCs w:val="24"/>
          <w:lang w:eastAsia="en-US"/>
        </w:rPr>
        <w:tab/>
      </w:r>
      <w:r w:rsidRPr="00FD7272">
        <w:rPr>
          <w:rFonts w:ascii="Lucida Grande" w:eastAsia="Calibri" w:hAnsi="Lucida Grande" w:cs="Times New Roman"/>
          <w:color w:val="000000"/>
          <w:sz w:val="24"/>
          <w:szCs w:val="24"/>
          <w:shd w:val="clear" w:color="auto" w:fill="FFFFFF"/>
          <w:lang w:eastAsia="en-US"/>
        </w:rPr>
        <w:t xml:space="preserve"> Работа </w:t>
      </w:r>
      <w:proofErr w:type="gramStart"/>
      <w:r w:rsidRPr="00FD7272">
        <w:rPr>
          <w:rFonts w:ascii="Lucida Grande" w:eastAsia="Calibri" w:hAnsi="Lucida Grande" w:cs="Times New Roman"/>
          <w:color w:val="000000"/>
          <w:sz w:val="24"/>
          <w:szCs w:val="24"/>
          <w:shd w:val="clear" w:color="auto" w:fill="FFFFFF"/>
          <w:lang w:eastAsia="en-US"/>
        </w:rPr>
        <w:t>с племенными организациями по подготовке документов по субсидии на возмещение части затрат на уплату</w:t>
      </w:r>
      <w:proofErr w:type="gramEnd"/>
      <w:r w:rsidRPr="00FD7272">
        <w:rPr>
          <w:rFonts w:ascii="Lucida Grande" w:eastAsia="Calibri" w:hAnsi="Lucida Grande" w:cs="Times New Roman"/>
          <w:color w:val="000000"/>
          <w:sz w:val="24"/>
          <w:szCs w:val="24"/>
          <w:shd w:val="clear" w:color="auto" w:fill="FFFFFF"/>
          <w:lang w:eastAsia="en-US"/>
        </w:rPr>
        <w:t xml:space="preserve"> страховых премий, начисленных по договорам сельскохозяйственного страхования в области растениеводства и животноводства, отчет по страхованию форма ГП-71Ж</w:t>
      </w:r>
    </w:p>
    <w:p w:rsidR="00FD7272" w:rsidRPr="00FD7272" w:rsidRDefault="00FD7272" w:rsidP="00FD7272">
      <w:pPr>
        <w:spacing w:after="0" w:line="240" w:lineRule="auto"/>
        <w:jc w:val="both"/>
        <w:rPr>
          <w:rFonts w:ascii="Times New Roman" w:eastAsia="Calibri" w:hAnsi="Times New Roman" w:cs="Times New Roman"/>
          <w:sz w:val="24"/>
          <w:szCs w:val="24"/>
          <w:lang w:eastAsia="en-US"/>
        </w:rPr>
      </w:pPr>
      <w:r w:rsidRPr="00FD7272">
        <w:rPr>
          <w:rFonts w:ascii="Times New Roman" w:eastAsia="Calibri" w:hAnsi="Times New Roman" w:cs="Times New Roman"/>
          <w:sz w:val="24"/>
          <w:szCs w:val="24"/>
          <w:lang w:eastAsia="en-US"/>
        </w:rPr>
        <w:tab/>
      </w:r>
    </w:p>
    <w:p w:rsidR="00FD7272" w:rsidRPr="00FD7272" w:rsidRDefault="00FD7272" w:rsidP="00FD7272">
      <w:pPr>
        <w:spacing w:after="0" w:line="240" w:lineRule="auto"/>
        <w:jc w:val="both"/>
        <w:rPr>
          <w:rFonts w:ascii="Times New Roman" w:eastAsia="Calibri" w:hAnsi="Times New Roman" w:cs="Times New Roman"/>
          <w:sz w:val="24"/>
          <w:szCs w:val="24"/>
          <w:lang w:eastAsia="en-US"/>
        </w:rPr>
      </w:pPr>
      <w:r w:rsidRPr="00FD7272">
        <w:rPr>
          <w:rFonts w:ascii="Times New Roman" w:eastAsia="Calibri" w:hAnsi="Times New Roman" w:cs="Times New Roman"/>
          <w:sz w:val="24"/>
          <w:szCs w:val="24"/>
          <w:lang w:eastAsia="en-US"/>
        </w:rPr>
        <w:tab/>
      </w:r>
    </w:p>
    <w:p w:rsidR="00FD7272" w:rsidRPr="00FD7272" w:rsidRDefault="00FD7272" w:rsidP="00FD7272">
      <w:pPr>
        <w:tabs>
          <w:tab w:val="left" w:pos="708"/>
          <w:tab w:val="left" w:pos="1416"/>
          <w:tab w:val="left" w:pos="2394"/>
        </w:tabs>
        <w:spacing w:after="0" w:line="240" w:lineRule="auto"/>
        <w:jc w:val="center"/>
        <w:rPr>
          <w:rFonts w:ascii="Times New Roman" w:eastAsia="Calibri" w:hAnsi="Times New Roman" w:cs="Times New Roman"/>
          <w:b/>
          <w:i/>
          <w:sz w:val="24"/>
          <w:szCs w:val="24"/>
          <w:lang w:eastAsia="en-US"/>
        </w:rPr>
      </w:pPr>
      <w:r w:rsidRPr="00FD7272">
        <w:rPr>
          <w:rFonts w:ascii="Times New Roman" w:eastAsia="Calibri" w:hAnsi="Times New Roman" w:cs="Times New Roman"/>
          <w:b/>
          <w:i/>
          <w:sz w:val="24"/>
          <w:szCs w:val="24"/>
          <w:lang w:eastAsia="en-US"/>
        </w:rPr>
        <w:t>Организация рыболовства</w:t>
      </w:r>
    </w:p>
    <w:p w:rsidR="00FD7272" w:rsidRPr="00FD7272" w:rsidRDefault="00FD7272" w:rsidP="00FD7272">
      <w:pPr>
        <w:tabs>
          <w:tab w:val="left" w:pos="708"/>
          <w:tab w:val="left" w:pos="1416"/>
          <w:tab w:val="left" w:pos="2394"/>
        </w:tabs>
        <w:spacing w:after="0" w:line="240" w:lineRule="auto"/>
        <w:jc w:val="both"/>
        <w:rPr>
          <w:rFonts w:ascii="Times New Roman" w:eastAsia="Calibri" w:hAnsi="Times New Roman" w:cs="Times New Roman"/>
          <w:sz w:val="24"/>
          <w:szCs w:val="24"/>
          <w:lang w:eastAsia="en-US"/>
        </w:rPr>
      </w:pPr>
      <w:r w:rsidRPr="00FD7272">
        <w:rPr>
          <w:rFonts w:ascii="Lucida Grande" w:eastAsia="Calibri" w:hAnsi="Lucida Grande" w:cs="Times New Roman"/>
          <w:color w:val="000000"/>
          <w:sz w:val="24"/>
          <w:szCs w:val="24"/>
          <w:shd w:val="clear" w:color="auto" w:fill="FFFFFF"/>
          <w:lang w:eastAsia="en-US"/>
        </w:rPr>
        <w:tab/>
        <w:t>Обеспечивается деятельность комиссии по определению границ рыболовных участков и комиссии по определению границ рыбоводных участков Забайкальского края. Осуществляется подготовка информации согласно решениям комиссии для проведения следующего заседания.</w:t>
      </w:r>
      <w:r w:rsidRPr="00FD7272">
        <w:rPr>
          <w:rFonts w:ascii="Lucida Grande" w:eastAsia="Calibri" w:hAnsi="Lucida Grande" w:cs="Times New Roman"/>
          <w:color w:val="000000"/>
          <w:sz w:val="24"/>
          <w:szCs w:val="24"/>
          <w:shd w:val="clear" w:color="auto" w:fill="FFFFFF"/>
          <w:lang w:eastAsia="en-US"/>
        </w:rPr>
        <w:br/>
      </w:r>
      <w:r>
        <w:rPr>
          <w:rFonts w:ascii="Lucida Grande" w:eastAsia="Calibri" w:hAnsi="Lucida Grande" w:cs="Times New Roman"/>
          <w:color w:val="000000"/>
          <w:sz w:val="24"/>
          <w:szCs w:val="24"/>
          <w:shd w:val="clear" w:color="auto" w:fill="FFFFFF"/>
          <w:lang w:eastAsia="en-US"/>
        </w:rPr>
        <w:t xml:space="preserve">           </w:t>
      </w:r>
      <w:r w:rsidRPr="00FD7272">
        <w:rPr>
          <w:rFonts w:ascii="Lucida Grande" w:eastAsia="Calibri" w:hAnsi="Lucida Grande" w:cs="Times New Roman"/>
          <w:color w:val="000000"/>
          <w:sz w:val="24"/>
          <w:szCs w:val="24"/>
          <w:shd w:val="clear" w:color="auto" w:fill="FFFFFF"/>
          <w:lang w:eastAsia="en-US"/>
        </w:rPr>
        <w:t xml:space="preserve">Организована работа по приему документов для заключения договоров на предоставление в пользование водных биологических ресурсов, общий допустимый улов которых не устанавливается, для осуществления рыболовства на внутренних водных объектах Забайкальского края. По состоянию на 17.06.2021 года </w:t>
      </w:r>
      <w:r w:rsidRPr="00FD7272">
        <w:rPr>
          <w:rFonts w:ascii="Lucida Grande" w:eastAsia="Calibri" w:hAnsi="Lucida Grande" w:cs="Times New Roman"/>
          <w:b/>
          <w:color w:val="000000"/>
          <w:sz w:val="24"/>
          <w:szCs w:val="24"/>
          <w:shd w:val="clear" w:color="auto" w:fill="FFFFFF"/>
          <w:lang w:eastAsia="en-US"/>
        </w:rPr>
        <w:t>проведено комиссионное рассмотрение 21 заявки</w:t>
      </w:r>
      <w:r w:rsidRPr="00FD7272">
        <w:rPr>
          <w:rFonts w:ascii="Lucida Grande" w:eastAsia="Calibri" w:hAnsi="Lucida Grande" w:cs="Times New Roman"/>
          <w:color w:val="000000"/>
          <w:sz w:val="24"/>
          <w:szCs w:val="24"/>
          <w:shd w:val="clear" w:color="auto" w:fill="FFFFFF"/>
          <w:lang w:eastAsia="en-US"/>
        </w:rPr>
        <w:t xml:space="preserve"> на заключение договоров о предоставлении в пользование водных биологических ресурсов, общий допустимый улов которых не устанавливается, для промышленного рыболовства. </w:t>
      </w:r>
      <w:r w:rsidRPr="00FD7272">
        <w:rPr>
          <w:rFonts w:ascii="Lucida Grande" w:eastAsia="Calibri" w:hAnsi="Lucida Grande" w:cs="Times New Roman"/>
          <w:color w:val="000000"/>
          <w:sz w:val="24"/>
          <w:szCs w:val="24"/>
          <w:shd w:val="clear" w:color="auto" w:fill="FFFFFF"/>
          <w:lang w:eastAsia="en-US"/>
        </w:rPr>
        <w:br/>
      </w:r>
      <w:r>
        <w:rPr>
          <w:rFonts w:ascii="Lucida Grande" w:eastAsia="Calibri" w:hAnsi="Lucida Grande" w:cs="Times New Roman"/>
          <w:color w:val="000000"/>
          <w:sz w:val="24"/>
          <w:szCs w:val="24"/>
          <w:shd w:val="clear" w:color="auto" w:fill="FFFFFF"/>
          <w:lang w:eastAsia="en-US"/>
        </w:rPr>
        <w:t xml:space="preserve">          </w:t>
      </w:r>
      <w:r w:rsidRPr="00FD7272">
        <w:rPr>
          <w:rFonts w:ascii="Lucida Grande" w:eastAsia="Calibri" w:hAnsi="Lucida Grande" w:cs="Times New Roman"/>
          <w:color w:val="000000"/>
          <w:sz w:val="24"/>
          <w:szCs w:val="24"/>
          <w:shd w:val="clear" w:color="auto" w:fill="FFFFFF"/>
          <w:lang w:eastAsia="en-US"/>
        </w:rPr>
        <w:t>Переоформление договоров на предоставление в пользование водных биологических ресурсов, общий допустимый улов которых не устанавливается, для осуществления рыболовства на внутренних водных объектах Забайкальского края, заключенных Министерством природны</w:t>
      </w:r>
      <w:r>
        <w:rPr>
          <w:rFonts w:ascii="Lucida Grande" w:eastAsia="Calibri" w:hAnsi="Lucida Grande" w:cs="Times New Roman"/>
          <w:color w:val="000000"/>
          <w:sz w:val="24"/>
          <w:szCs w:val="24"/>
          <w:shd w:val="clear" w:color="auto" w:fill="FFFFFF"/>
          <w:lang w:eastAsia="en-US"/>
        </w:rPr>
        <w:t xml:space="preserve">х ресурсов Забайкальского края. </w:t>
      </w:r>
      <w:r w:rsidRPr="00FD7272">
        <w:rPr>
          <w:rFonts w:ascii="Lucida Grande" w:eastAsia="Calibri" w:hAnsi="Lucida Grande" w:cs="Times New Roman"/>
          <w:color w:val="000000"/>
          <w:sz w:val="24"/>
          <w:szCs w:val="24"/>
          <w:shd w:val="clear" w:color="auto" w:fill="FFFFFF"/>
          <w:lang w:eastAsia="en-US"/>
        </w:rPr>
        <w:t>Организован прием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r w:rsidRPr="00FD7272">
        <w:rPr>
          <w:rFonts w:ascii="Lucida Grande" w:eastAsia="Calibri" w:hAnsi="Lucida Grande" w:cs="Times New Roman"/>
          <w:color w:val="000000"/>
          <w:sz w:val="24"/>
          <w:szCs w:val="24"/>
          <w:shd w:val="clear" w:color="auto" w:fill="FFFFFF"/>
          <w:lang w:eastAsia="en-US"/>
        </w:rPr>
        <w:br/>
      </w:r>
    </w:p>
    <w:p w:rsidR="00FD7272" w:rsidRPr="00FD7272" w:rsidRDefault="00FD7272" w:rsidP="00D57D86">
      <w:pPr>
        <w:spacing w:after="0" w:line="240" w:lineRule="auto"/>
        <w:jc w:val="center"/>
        <w:rPr>
          <w:rFonts w:ascii="Times New Roman" w:hAnsi="Times New Roman" w:cs="Times New Roman"/>
          <w:b/>
          <w:sz w:val="28"/>
          <w:szCs w:val="28"/>
        </w:rPr>
      </w:pPr>
    </w:p>
    <w:p w:rsidR="00681957" w:rsidRDefault="00681957" w:rsidP="00681957">
      <w:pPr>
        <w:tabs>
          <w:tab w:val="left" w:pos="708"/>
          <w:tab w:val="left" w:pos="1416"/>
          <w:tab w:val="left" w:pos="2394"/>
        </w:tabs>
        <w:spacing w:after="0" w:line="240" w:lineRule="auto"/>
        <w:jc w:val="center"/>
        <w:rPr>
          <w:rFonts w:ascii="Times New Roman" w:eastAsia="Calibri" w:hAnsi="Times New Roman" w:cs="Times New Roman"/>
          <w:b/>
          <w:sz w:val="28"/>
          <w:szCs w:val="28"/>
          <w:lang w:eastAsia="en-US"/>
        </w:rPr>
      </w:pPr>
      <w:r w:rsidRPr="00681957">
        <w:rPr>
          <w:rFonts w:ascii="Times New Roman" w:eastAsia="Calibri" w:hAnsi="Times New Roman" w:cs="Times New Roman"/>
          <w:b/>
          <w:sz w:val="28"/>
          <w:szCs w:val="28"/>
          <w:lang w:eastAsia="en-US"/>
        </w:rPr>
        <w:t>Пищевая и перерабатывающая промышленность</w:t>
      </w:r>
    </w:p>
    <w:p w:rsidR="00FD7272" w:rsidRDefault="00FD7272" w:rsidP="00681957">
      <w:pPr>
        <w:tabs>
          <w:tab w:val="left" w:pos="708"/>
          <w:tab w:val="left" w:pos="1416"/>
          <w:tab w:val="left" w:pos="2394"/>
        </w:tabs>
        <w:spacing w:after="0" w:line="240" w:lineRule="auto"/>
        <w:jc w:val="center"/>
        <w:rPr>
          <w:rFonts w:ascii="Times New Roman" w:eastAsia="Calibri" w:hAnsi="Times New Roman" w:cs="Times New Roman"/>
          <w:b/>
          <w:sz w:val="28"/>
          <w:szCs w:val="28"/>
          <w:lang w:eastAsia="en-US"/>
        </w:rPr>
      </w:pPr>
    </w:p>
    <w:p w:rsidR="00FD7272" w:rsidRPr="00FD7272" w:rsidRDefault="00FD7272" w:rsidP="00FD7272">
      <w:pPr>
        <w:spacing w:after="0" w:line="240" w:lineRule="auto"/>
        <w:ind w:firstLine="709"/>
        <w:jc w:val="both"/>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 xml:space="preserve">В еженедельном режиме проводится мониторинг цен на сельскохозяйственную продукцию от сельскохозяйственных товаропроизводителей по установленным Министерством сельского хозяйства Российской Федерации видам сельскохозяйственной продукции, сырья и продовольствия. </w:t>
      </w:r>
    </w:p>
    <w:p w:rsidR="00FD7272" w:rsidRPr="00FD7272" w:rsidRDefault="00FD7272" w:rsidP="00FD7272">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FD7272">
        <w:rPr>
          <w:rFonts w:ascii="Times New Roman" w:eastAsia="Times New Roman" w:hAnsi="Times New Roman" w:cs="Times New Roman"/>
          <w:color w:val="000000"/>
          <w:sz w:val="24"/>
          <w:szCs w:val="24"/>
          <w:shd w:val="clear" w:color="auto" w:fill="FFFFFF"/>
        </w:rPr>
        <w:t xml:space="preserve">С 11.06.21 г по 17.06.21 г. зафиксировано снижение цены на огурцы свежие от местных </w:t>
      </w:r>
      <w:proofErr w:type="spellStart"/>
      <w:r w:rsidRPr="00FD7272">
        <w:rPr>
          <w:rFonts w:ascii="Times New Roman" w:eastAsia="Times New Roman" w:hAnsi="Times New Roman" w:cs="Times New Roman"/>
          <w:color w:val="000000"/>
          <w:sz w:val="24"/>
          <w:szCs w:val="24"/>
          <w:shd w:val="clear" w:color="auto" w:fill="FFFFFF"/>
        </w:rPr>
        <w:t>сельхозтоваропроизводителей</w:t>
      </w:r>
      <w:proofErr w:type="spellEnd"/>
      <w:r w:rsidRPr="00FD7272">
        <w:rPr>
          <w:rFonts w:ascii="Times New Roman" w:eastAsia="Times New Roman" w:hAnsi="Times New Roman" w:cs="Times New Roman"/>
          <w:color w:val="000000"/>
          <w:sz w:val="24"/>
          <w:szCs w:val="24"/>
          <w:shd w:val="clear" w:color="auto" w:fill="FFFFFF"/>
        </w:rPr>
        <w:t xml:space="preserve"> на 0,2 %. На продовольственном рынке края началась реализация ООО «</w:t>
      </w:r>
      <w:proofErr w:type="spellStart"/>
      <w:r w:rsidRPr="00FD7272">
        <w:rPr>
          <w:rFonts w:ascii="Times New Roman" w:eastAsia="Times New Roman" w:hAnsi="Times New Roman" w:cs="Times New Roman"/>
          <w:color w:val="000000"/>
          <w:sz w:val="24"/>
          <w:szCs w:val="24"/>
          <w:shd w:val="clear" w:color="auto" w:fill="FFFFFF"/>
        </w:rPr>
        <w:t>Черновский</w:t>
      </w:r>
      <w:proofErr w:type="spellEnd"/>
      <w:r w:rsidRPr="00FD7272">
        <w:rPr>
          <w:rFonts w:ascii="Times New Roman" w:eastAsia="Times New Roman" w:hAnsi="Times New Roman" w:cs="Times New Roman"/>
          <w:color w:val="000000"/>
          <w:sz w:val="24"/>
          <w:szCs w:val="24"/>
          <w:shd w:val="clear" w:color="auto" w:fill="FFFFFF"/>
        </w:rPr>
        <w:t xml:space="preserve"> овощевод» томатов урожая 2021 года. </w:t>
      </w:r>
    </w:p>
    <w:p w:rsidR="00FD7272" w:rsidRPr="00FD7272" w:rsidRDefault="00FD7272" w:rsidP="00FD7272">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FD7272">
        <w:rPr>
          <w:rFonts w:ascii="Times New Roman" w:eastAsia="Times New Roman" w:hAnsi="Times New Roman" w:cs="Times New Roman"/>
          <w:color w:val="000000"/>
          <w:sz w:val="24"/>
          <w:szCs w:val="24"/>
          <w:shd w:val="clear" w:color="auto" w:fill="FFFFFF"/>
        </w:rPr>
        <w:t>Приняли участие в краевом фестивале «Люди и солнце» (дата проведения – 12.06.2021 г.).</w:t>
      </w:r>
    </w:p>
    <w:p w:rsidR="00FD7272" w:rsidRPr="00FD7272" w:rsidRDefault="00FD7272" w:rsidP="00FD7272">
      <w:pPr>
        <w:spacing w:after="0" w:line="240" w:lineRule="auto"/>
        <w:ind w:firstLine="709"/>
        <w:contextualSpacing/>
        <w:jc w:val="both"/>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lastRenderedPageBreak/>
        <w:t>Подготовлена информации о состоянии пищевой и перерабатывающей промышленности по итогам 2020 года для Минсельхоза РФ.</w:t>
      </w:r>
    </w:p>
    <w:p w:rsidR="00FD7272" w:rsidRPr="00FD7272" w:rsidRDefault="00FD7272" w:rsidP="00FD7272">
      <w:pPr>
        <w:spacing w:after="0" w:line="240" w:lineRule="auto"/>
        <w:ind w:firstLine="709"/>
        <w:contextualSpacing/>
        <w:jc w:val="both"/>
        <w:rPr>
          <w:rFonts w:ascii="Times New Roman" w:eastAsia="Times New Roman" w:hAnsi="Times New Roman" w:cs="Times New Roman"/>
          <w:sz w:val="24"/>
          <w:szCs w:val="24"/>
        </w:rPr>
      </w:pPr>
      <w:r w:rsidRPr="00FD7272">
        <w:rPr>
          <w:rFonts w:ascii="Times New Roman" w:eastAsia="Times New Roman" w:hAnsi="Times New Roman" w:cs="Times New Roman"/>
          <w:sz w:val="24"/>
          <w:szCs w:val="24"/>
        </w:rPr>
        <w:t>Консультационная помощь сельскохозяйственным потребительским кооперативам по вопросам предоставления государственной поддержки.</w:t>
      </w:r>
    </w:p>
    <w:p w:rsidR="00FD7272" w:rsidRPr="00FD7272" w:rsidRDefault="00FD7272" w:rsidP="00FD7272">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FD7272">
        <w:rPr>
          <w:rFonts w:ascii="Times New Roman" w:eastAsia="Times New Roman" w:hAnsi="Times New Roman" w:cs="Times New Roman"/>
          <w:color w:val="000000"/>
          <w:sz w:val="24"/>
          <w:szCs w:val="24"/>
          <w:shd w:val="clear" w:color="auto" w:fill="FFFFFF"/>
        </w:rPr>
        <w:t xml:space="preserve">Участие в совещаниях по подготовке и организации участия Забайкальского края в </w:t>
      </w:r>
      <w:r w:rsidRPr="00FD7272">
        <w:rPr>
          <w:rFonts w:ascii="Times New Roman" w:eastAsia="Times New Roman" w:hAnsi="Times New Roman" w:cs="Times New Roman"/>
          <w:color w:val="000000"/>
          <w:sz w:val="24"/>
          <w:szCs w:val="24"/>
          <w:shd w:val="clear" w:color="auto" w:fill="FFFFFF"/>
          <w:lang w:val="en-US"/>
        </w:rPr>
        <w:t>VI</w:t>
      </w:r>
      <w:r w:rsidRPr="00FD7272">
        <w:rPr>
          <w:rFonts w:ascii="Times New Roman" w:eastAsia="Times New Roman" w:hAnsi="Times New Roman" w:cs="Times New Roman"/>
          <w:color w:val="000000"/>
          <w:sz w:val="24"/>
          <w:szCs w:val="24"/>
          <w:shd w:val="clear" w:color="auto" w:fill="FFFFFF"/>
        </w:rPr>
        <w:t xml:space="preserve"> Восточном экономическом форуме и выставке Улица Дальнего Востока (дата проведения – 2-4.09.2021 г.).</w:t>
      </w:r>
    </w:p>
    <w:p w:rsidR="00FD7272" w:rsidRPr="00FD7272" w:rsidRDefault="00FD7272" w:rsidP="00FD7272">
      <w:pPr>
        <w:spacing w:after="0" w:line="240" w:lineRule="auto"/>
        <w:ind w:firstLine="709"/>
        <w:jc w:val="both"/>
        <w:rPr>
          <w:rFonts w:ascii="Times New Roman" w:eastAsia="Times New Roman" w:hAnsi="Times New Roman" w:cs="Times New Roman"/>
          <w:sz w:val="28"/>
          <w:szCs w:val="28"/>
        </w:rPr>
      </w:pPr>
    </w:p>
    <w:p w:rsidR="003B300E" w:rsidRDefault="003B300E" w:rsidP="00681957">
      <w:pPr>
        <w:tabs>
          <w:tab w:val="left" w:pos="708"/>
          <w:tab w:val="left" w:pos="1416"/>
          <w:tab w:val="left" w:pos="2394"/>
        </w:tabs>
        <w:spacing w:after="0" w:line="240" w:lineRule="auto"/>
        <w:jc w:val="center"/>
        <w:rPr>
          <w:rFonts w:ascii="Times New Roman" w:eastAsia="Calibri" w:hAnsi="Times New Roman" w:cs="Times New Roman"/>
          <w:b/>
          <w:sz w:val="28"/>
          <w:szCs w:val="28"/>
          <w:lang w:eastAsia="en-US"/>
        </w:rPr>
      </w:pPr>
    </w:p>
    <w:p w:rsidR="002425B4" w:rsidRDefault="00FD7272" w:rsidP="00FD7272">
      <w:pPr>
        <w:spacing w:after="0" w:line="240" w:lineRule="auto"/>
        <w:rPr>
          <w:rFonts w:ascii="Times New Roman" w:hAnsi="Times New Roman"/>
          <w:b/>
          <w:sz w:val="28"/>
          <w:szCs w:val="28"/>
        </w:rPr>
      </w:pPr>
      <w:r>
        <w:rPr>
          <w:rFonts w:ascii="Times New Roman" w:eastAsia="Times New Roman" w:hAnsi="Times New Roman" w:cs="Times New Roman"/>
          <w:sz w:val="28"/>
          <w:szCs w:val="28"/>
        </w:rPr>
        <w:t xml:space="preserve">                                          </w:t>
      </w:r>
      <w:r w:rsidR="00DE3964">
        <w:rPr>
          <w:rFonts w:ascii="Times New Roman" w:hAnsi="Times New Roman"/>
          <w:b/>
          <w:sz w:val="28"/>
          <w:szCs w:val="28"/>
        </w:rPr>
        <w:t>Малые формы хозяйствования</w:t>
      </w:r>
    </w:p>
    <w:p w:rsidR="00FD7272" w:rsidRPr="00FD7272" w:rsidRDefault="00FD7272" w:rsidP="00FD7272">
      <w:pPr>
        <w:spacing w:after="0" w:line="240" w:lineRule="auto"/>
        <w:rPr>
          <w:rFonts w:ascii="Times New Roman" w:hAnsi="Times New Roman"/>
          <w:b/>
          <w:sz w:val="24"/>
          <w:szCs w:val="24"/>
        </w:rPr>
      </w:pPr>
    </w:p>
    <w:p w:rsidR="00FD7272" w:rsidRPr="00FD7272" w:rsidRDefault="00FD7272" w:rsidP="00FD7272">
      <w:pPr>
        <w:spacing w:after="0" w:line="240" w:lineRule="auto"/>
        <w:ind w:firstLine="709"/>
        <w:contextualSpacing/>
        <w:jc w:val="both"/>
        <w:rPr>
          <w:rFonts w:ascii="Times New Roman" w:eastAsia="Calibri" w:hAnsi="Times New Roman" w:cs="Times New Roman"/>
          <w:b/>
          <w:sz w:val="24"/>
          <w:szCs w:val="24"/>
          <w:lang w:eastAsia="en-US"/>
        </w:rPr>
      </w:pPr>
      <w:proofErr w:type="gramStart"/>
      <w:r w:rsidRPr="00FD7272">
        <w:rPr>
          <w:rFonts w:ascii="Times New Roman" w:eastAsia="Calibri" w:hAnsi="Times New Roman" w:cs="Times New Roman"/>
          <w:color w:val="000000"/>
          <w:sz w:val="24"/>
          <w:szCs w:val="24"/>
          <w:shd w:val="clear" w:color="auto" w:fill="FFFFFF"/>
          <w:lang w:eastAsia="en-US"/>
        </w:rPr>
        <w:t xml:space="preserve">Подготовлен отчет </w:t>
      </w:r>
      <w:r w:rsidRPr="00FD7272">
        <w:rPr>
          <w:rFonts w:ascii="Times New Roman" w:eastAsia="Calibri" w:hAnsi="Times New Roman" w:cs="Times New Roman"/>
          <w:sz w:val="24"/>
          <w:szCs w:val="24"/>
          <w:lang w:eastAsia="en-US"/>
        </w:rPr>
        <w:t>о расходовании средств грантов в Минсельхоз России (КФХ-Н (в рамках госпрограммы), ФП – Н (по рег. проектам).</w:t>
      </w:r>
      <w:proofErr w:type="gramEnd"/>
    </w:p>
    <w:p w:rsidR="00FD7272" w:rsidRPr="00FD7272" w:rsidRDefault="00FD7272" w:rsidP="00FD7272">
      <w:pPr>
        <w:spacing w:after="0" w:line="240" w:lineRule="auto"/>
        <w:ind w:firstLine="709"/>
        <w:contextualSpacing/>
        <w:jc w:val="both"/>
        <w:rPr>
          <w:rFonts w:ascii="Times New Roman" w:eastAsia="Calibri" w:hAnsi="Times New Roman" w:cs="Times New Roman"/>
          <w:sz w:val="24"/>
          <w:szCs w:val="24"/>
          <w:lang w:eastAsia="en-US"/>
        </w:rPr>
      </w:pPr>
      <w:r w:rsidRPr="00FD7272">
        <w:rPr>
          <w:rFonts w:ascii="Times New Roman" w:eastAsia="Calibri" w:hAnsi="Times New Roman" w:cs="Times New Roman"/>
          <w:sz w:val="24"/>
          <w:szCs w:val="24"/>
          <w:lang w:eastAsia="en-US"/>
        </w:rPr>
        <w:t xml:space="preserve">Осуществляется консультирование граждан, ведущих личное подсобное хозяйство, индивидуальных предпринимателей глав крестьянских (фермерских) хозяйств по вопросам предоставления </w:t>
      </w:r>
      <w:proofErr w:type="spellStart"/>
      <w:r w:rsidRPr="00FD7272">
        <w:rPr>
          <w:rFonts w:ascii="Times New Roman" w:eastAsia="Calibri" w:hAnsi="Times New Roman" w:cs="Times New Roman"/>
          <w:sz w:val="24"/>
          <w:szCs w:val="24"/>
          <w:lang w:eastAsia="en-US"/>
        </w:rPr>
        <w:t>грантовой</w:t>
      </w:r>
      <w:proofErr w:type="spellEnd"/>
      <w:r w:rsidRPr="00FD7272">
        <w:rPr>
          <w:rFonts w:ascii="Times New Roman" w:eastAsia="Calibri" w:hAnsi="Times New Roman" w:cs="Times New Roman"/>
          <w:sz w:val="24"/>
          <w:szCs w:val="24"/>
          <w:lang w:eastAsia="en-US"/>
        </w:rPr>
        <w:t xml:space="preserve"> поддержки на развитие семейных ферм, </w:t>
      </w:r>
      <w:proofErr w:type="spellStart"/>
      <w:r w:rsidRPr="00FD7272">
        <w:rPr>
          <w:rFonts w:ascii="Times New Roman" w:eastAsia="Calibri" w:hAnsi="Times New Roman" w:cs="Times New Roman"/>
          <w:sz w:val="24"/>
          <w:szCs w:val="24"/>
          <w:lang w:eastAsia="en-US"/>
        </w:rPr>
        <w:t>Агростартап</w:t>
      </w:r>
      <w:proofErr w:type="spellEnd"/>
      <w:r w:rsidRPr="00FD7272">
        <w:rPr>
          <w:rFonts w:ascii="Times New Roman" w:eastAsia="Calibri" w:hAnsi="Times New Roman" w:cs="Times New Roman"/>
          <w:sz w:val="24"/>
          <w:szCs w:val="24"/>
          <w:lang w:eastAsia="en-US"/>
        </w:rPr>
        <w:t>.</w:t>
      </w:r>
    </w:p>
    <w:p w:rsidR="00FD7272" w:rsidRPr="00FD7272" w:rsidRDefault="00FD7272" w:rsidP="00FD7272">
      <w:pPr>
        <w:spacing w:after="0" w:line="240" w:lineRule="auto"/>
        <w:ind w:left="709"/>
        <w:contextualSpacing/>
        <w:jc w:val="both"/>
        <w:rPr>
          <w:rFonts w:ascii="Times New Roman" w:eastAsia="Calibri" w:hAnsi="Times New Roman" w:cs="Times New Roman"/>
          <w:sz w:val="24"/>
          <w:szCs w:val="24"/>
          <w:lang w:eastAsia="en-US"/>
        </w:rPr>
      </w:pPr>
      <w:r w:rsidRPr="00FD7272">
        <w:rPr>
          <w:rFonts w:ascii="Times New Roman" w:eastAsia="Calibri" w:hAnsi="Times New Roman" w:cs="Times New Roman"/>
          <w:sz w:val="24"/>
          <w:szCs w:val="24"/>
          <w:lang w:eastAsia="en-US"/>
        </w:rPr>
        <w:t>Ведется прием заявочной документации крестьянских (фермерских) хозяйств на конкурсный отбор на развитие семейных ферм.</w:t>
      </w:r>
    </w:p>
    <w:p w:rsidR="00FD7272" w:rsidRPr="00FD7272" w:rsidRDefault="00FD7272" w:rsidP="00FD7272">
      <w:pPr>
        <w:spacing w:after="0" w:line="240" w:lineRule="auto"/>
        <w:ind w:firstLine="709"/>
        <w:contextualSpacing/>
        <w:jc w:val="both"/>
        <w:rPr>
          <w:rFonts w:ascii="Times New Roman" w:eastAsia="Calibri" w:hAnsi="Times New Roman" w:cs="Times New Roman"/>
          <w:sz w:val="24"/>
          <w:szCs w:val="24"/>
          <w:lang w:eastAsia="en-US"/>
        </w:rPr>
      </w:pPr>
    </w:p>
    <w:p w:rsidR="00FD7272" w:rsidRPr="00FD7272" w:rsidRDefault="00FD7272" w:rsidP="00FD7272">
      <w:pPr>
        <w:spacing w:after="0" w:line="240" w:lineRule="auto"/>
        <w:ind w:firstLine="709"/>
        <w:contextualSpacing/>
        <w:jc w:val="both"/>
        <w:rPr>
          <w:rFonts w:ascii="Times New Roman" w:eastAsia="Calibri" w:hAnsi="Times New Roman" w:cs="Times New Roman"/>
          <w:sz w:val="28"/>
          <w:szCs w:val="28"/>
          <w:lang w:eastAsia="en-US"/>
        </w:rPr>
      </w:pPr>
    </w:p>
    <w:p w:rsidR="00527717" w:rsidRDefault="00FD7272" w:rsidP="001A768C">
      <w:pPr>
        <w:spacing w:after="0" w:line="240" w:lineRule="auto"/>
        <w:rPr>
          <w:rFonts w:ascii="Times New Roman" w:eastAsia="Times New Roman" w:hAnsi="Times New Roman" w:cs="Times New Roman"/>
          <w:b/>
          <w:sz w:val="28"/>
          <w:szCs w:val="28"/>
        </w:rPr>
      </w:pPr>
      <w:r>
        <w:rPr>
          <w:rFonts w:ascii="Times New Roman" w:hAnsi="Times New Roman"/>
          <w:b/>
          <w:sz w:val="28"/>
          <w:szCs w:val="28"/>
        </w:rPr>
        <w:t xml:space="preserve">                                                       </w:t>
      </w:r>
      <w:r w:rsidR="001A768C">
        <w:rPr>
          <w:rFonts w:ascii="Times New Roman" w:hAnsi="Times New Roman" w:cs="Times New Roman"/>
          <w:b/>
          <w:sz w:val="24"/>
          <w:szCs w:val="24"/>
        </w:rPr>
        <w:t xml:space="preserve">    </w:t>
      </w:r>
      <w:r w:rsidR="00527717" w:rsidRPr="00A87B81">
        <w:rPr>
          <w:rFonts w:ascii="Times New Roman" w:eastAsia="Times New Roman" w:hAnsi="Times New Roman" w:cs="Times New Roman"/>
          <w:b/>
          <w:sz w:val="28"/>
          <w:szCs w:val="28"/>
        </w:rPr>
        <w:t>Механизация</w:t>
      </w:r>
    </w:p>
    <w:p w:rsidR="008E682A" w:rsidRDefault="008E682A" w:rsidP="001A768C">
      <w:pPr>
        <w:spacing w:after="0" w:line="240" w:lineRule="auto"/>
        <w:rPr>
          <w:rFonts w:ascii="Times New Roman" w:eastAsia="Times New Roman" w:hAnsi="Times New Roman" w:cs="Times New Roman"/>
          <w:b/>
          <w:sz w:val="28"/>
          <w:szCs w:val="28"/>
        </w:rPr>
      </w:pPr>
    </w:p>
    <w:p w:rsidR="00903949" w:rsidRDefault="00D57D86" w:rsidP="00903949">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D57D86">
        <w:rPr>
          <w:rFonts w:ascii="Times New Roman" w:hAnsi="Times New Roman" w:cs="Times New Roman"/>
          <w:color w:val="000000"/>
          <w:sz w:val="24"/>
          <w:szCs w:val="24"/>
          <w:shd w:val="clear" w:color="auto" w:fill="FFFFFF"/>
        </w:rPr>
        <w:t xml:space="preserve"> </w:t>
      </w:r>
      <w:r w:rsidR="00903949" w:rsidRPr="00903949">
        <w:rPr>
          <w:rFonts w:ascii="Times New Roman" w:eastAsia="Calibri" w:hAnsi="Times New Roman" w:cs="Times New Roman"/>
          <w:color w:val="000000"/>
          <w:sz w:val="24"/>
          <w:szCs w:val="24"/>
          <w:shd w:val="clear" w:color="auto" w:fill="FFFFFF"/>
          <w:lang w:eastAsia="en-US"/>
        </w:rPr>
        <w:t xml:space="preserve">Средняя цена </w:t>
      </w:r>
      <w:r w:rsidR="00903949">
        <w:rPr>
          <w:rFonts w:ascii="Times New Roman" w:eastAsia="Calibri" w:hAnsi="Times New Roman" w:cs="Times New Roman"/>
          <w:color w:val="000000"/>
          <w:sz w:val="24"/>
          <w:szCs w:val="24"/>
          <w:shd w:val="clear" w:color="auto" w:fill="FFFFFF"/>
          <w:lang w:eastAsia="en-US"/>
        </w:rPr>
        <w:t>от</w:t>
      </w:r>
      <w:r w:rsidR="00903949" w:rsidRPr="00903949">
        <w:rPr>
          <w:rFonts w:ascii="Times New Roman" w:eastAsia="Calibri" w:hAnsi="Times New Roman" w:cs="Times New Roman"/>
          <w:color w:val="000000"/>
          <w:sz w:val="24"/>
          <w:szCs w:val="24"/>
          <w:shd w:val="clear" w:color="auto" w:fill="FFFFFF"/>
          <w:lang w:eastAsia="en-US"/>
        </w:rPr>
        <w:t xml:space="preserve"> основных поставщиков ГСМ составляет:</w:t>
      </w:r>
    </w:p>
    <w:p w:rsidR="00903949" w:rsidRDefault="00903949" w:rsidP="00903949">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903949">
        <w:rPr>
          <w:rFonts w:ascii="Times New Roman" w:eastAsia="Calibri" w:hAnsi="Times New Roman" w:cs="Times New Roman"/>
          <w:color w:val="000000"/>
          <w:sz w:val="24"/>
          <w:szCs w:val="24"/>
          <w:shd w:val="clear" w:color="auto" w:fill="FFFFFF"/>
          <w:lang w:eastAsia="en-US"/>
        </w:rPr>
        <w:t xml:space="preserve"> ДТ - </w:t>
      </w:r>
      <w:r w:rsidRPr="00903949">
        <w:rPr>
          <w:rFonts w:ascii="Times New Roman" w:eastAsia="Calibri" w:hAnsi="Times New Roman" w:cs="Times New Roman"/>
          <w:sz w:val="24"/>
          <w:szCs w:val="24"/>
          <w:lang w:eastAsia="en-US"/>
        </w:rPr>
        <w:t xml:space="preserve">59036,0 </w:t>
      </w:r>
      <w:r w:rsidRPr="00903949">
        <w:rPr>
          <w:rFonts w:ascii="Times New Roman" w:eastAsia="Calibri" w:hAnsi="Times New Roman" w:cs="Times New Roman"/>
          <w:color w:val="000000"/>
          <w:sz w:val="24"/>
          <w:szCs w:val="24"/>
          <w:shd w:val="clear" w:color="auto" w:fill="FFFFFF"/>
          <w:lang w:eastAsia="en-US"/>
        </w:rPr>
        <w:t xml:space="preserve">руб./тонна; </w:t>
      </w:r>
    </w:p>
    <w:p w:rsidR="00903949" w:rsidRPr="00903949" w:rsidRDefault="00903949" w:rsidP="00903949">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903949">
        <w:rPr>
          <w:rFonts w:ascii="Times New Roman" w:eastAsia="Calibri" w:hAnsi="Times New Roman" w:cs="Times New Roman"/>
          <w:color w:val="000000"/>
          <w:sz w:val="24"/>
          <w:szCs w:val="24"/>
          <w:shd w:val="clear" w:color="auto" w:fill="FFFFFF"/>
          <w:lang w:eastAsia="en-US"/>
        </w:rPr>
        <w:t xml:space="preserve">АБ - </w:t>
      </w:r>
      <w:r w:rsidRPr="00903949">
        <w:rPr>
          <w:rFonts w:ascii="Times New Roman" w:eastAsia="Calibri" w:hAnsi="Times New Roman" w:cs="Times New Roman"/>
          <w:color w:val="000000"/>
          <w:sz w:val="24"/>
          <w:szCs w:val="24"/>
          <w:lang w:eastAsia="en-US"/>
        </w:rPr>
        <w:t>59890,0</w:t>
      </w:r>
      <w:r w:rsidRPr="00903949">
        <w:rPr>
          <w:rFonts w:ascii="Times New Roman" w:eastAsia="Calibri" w:hAnsi="Times New Roman" w:cs="Times New Roman"/>
          <w:color w:val="000000"/>
          <w:sz w:val="24"/>
          <w:szCs w:val="24"/>
          <w:shd w:val="clear" w:color="auto" w:fill="FFFFFF"/>
          <w:lang w:eastAsia="en-US"/>
        </w:rPr>
        <w:t xml:space="preserve">руб./тонна. </w:t>
      </w:r>
    </w:p>
    <w:p w:rsidR="00903949" w:rsidRDefault="00903949" w:rsidP="00903949">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903949">
        <w:rPr>
          <w:rFonts w:ascii="Times New Roman" w:eastAsia="Calibri" w:hAnsi="Times New Roman" w:cs="Times New Roman"/>
          <w:color w:val="000000"/>
          <w:sz w:val="24"/>
          <w:szCs w:val="24"/>
          <w:shd w:val="clear" w:color="auto" w:fill="FFFFFF"/>
          <w:lang w:eastAsia="en-US"/>
        </w:rPr>
        <w:t xml:space="preserve">С января 2021 г по сегодняшний день аграриями края приобретено более </w:t>
      </w:r>
      <w:r w:rsidRPr="00903949">
        <w:rPr>
          <w:rFonts w:ascii="Times New Roman" w:eastAsia="Calibri" w:hAnsi="Times New Roman" w:cs="Times New Roman"/>
          <w:b/>
          <w:color w:val="000000"/>
          <w:sz w:val="24"/>
          <w:szCs w:val="24"/>
          <w:shd w:val="clear" w:color="auto" w:fill="FFFFFF"/>
          <w:lang w:eastAsia="en-US"/>
        </w:rPr>
        <w:t>140 ед. техники</w:t>
      </w:r>
      <w:r w:rsidRPr="00903949">
        <w:rPr>
          <w:rFonts w:ascii="Times New Roman" w:eastAsia="Calibri" w:hAnsi="Times New Roman" w:cs="Times New Roman"/>
          <w:color w:val="000000"/>
          <w:sz w:val="24"/>
          <w:szCs w:val="24"/>
          <w:shd w:val="clear" w:color="auto" w:fill="FFFFFF"/>
          <w:lang w:eastAsia="en-US"/>
        </w:rPr>
        <w:t xml:space="preserve"> и оборудования.</w:t>
      </w:r>
    </w:p>
    <w:p w:rsidR="00903949" w:rsidRPr="00903949" w:rsidRDefault="00903949" w:rsidP="00903949">
      <w:pPr>
        <w:spacing w:after="0" w:line="240" w:lineRule="auto"/>
        <w:ind w:firstLine="567"/>
        <w:jc w:val="both"/>
        <w:rPr>
          <w:rFonts w:ascii="Times New Roman" w:eastAsia="Calibri" w:hAnsi="Times New Roman" w:cs="Times New Roman"/>
          <w:b/>
          <w:color w:val="000000"/>
          <w:sz w:val="24"/>
          <w:szCs w:val="24"/>
          <w:shd w:val="clear" w:color="auto" w:fill="FFFFFF"/>
          <w:lang w:eastAsia="en-US"/>
        </w:rPr>
      </w:pPr>
      <w:r w:rsidRPr="00903949">
        <w:rPr>
          <w:rFonts w:ascii="Times New Roman" w:eastAsia="Calibri" w:hAnsi="Times New Roman" w:cs="Times New Roman"/>
          <w:color w:val="000000"/>
          <w:sz w:val="24"/>
          <w:szCs w:val="24"/>
          <w:shd w:val="clear" w:color="auto" w:fill="FFFFFF"/>
          <w:lang w:eastAsia="en-US"/>
        </w:rPr>
        <w:t xml:space="preserve"> Сумма приобретения составила более </w:t>
      </w:r>
      <w:r w:rsidRPr="00903949">
        <w:rPr>
          <w:rFonts w:ascii="Times New Roman" w:eastAsia="Calibri" w:hAnsi="Times New Roman" w:cs="Times New Roman"/>
          <w:b/>
          <w:color w:val="000000"/>
          <w:sz w:val="24"/>
          <w:szCs w:val="24"/>
          <w:shd w:val="clear" w:color="auto" w:fill="FFFFFF"/>
          <w:lang w:eastAsia="en-US"/>
        </w:rPr>
        <w:t>300,0 млн. руб.</w:t>
      </w:r>
      <w:r w:rsidRPr="00903949">
        <w:rPr>
          <w:rFonts w:ascii="Times New Roman" w:eastAsia="Calibri" w:hAnsi="Times New Roman" w:cs="Times New Roman"/>
          <w:color w:val="000000"/>
          <w:sz w:val="24"/>
          <w:szCs w:val="24"/>
          <w:shd w:val="clear" w:color="auto" w:fill="FFFFFF"/>
          <w:lang w:eastAsia="en-US"/>
        </w:rPr>
        <w:t xml:space="preserve"> За приобретенную технику и оборудовани</w:t>
      </w:r>
      <w:r>
        <w:rPr>
          <w:rFonts w:ascii="Times New Roman" w:eastAsia="Calibri" w:hAnsi="Times New Roman" w:cs="Times New Roman"/>
          <w:color w:val="000000"/>
          <w:sz w:val="24"/>
          <w:szCs w:val="24"/>
          <w:shd w:val="clear" w:color="auto" w:fill="FFFFFF"/>
          <w:lang w:eastAsia="en-US"/>
        </w:rPr>
        <w:t>е</w:t>
      </w:r>
      <w:r w:rsidRPr="00903949">
        <w:rPr>
          <w:rFonts w:ascii="Times New Roman" w:eastAsia="Calibri" w:hAnsi="Times New Roman" w:cs="Times New Roman"/>
          <w:color w:val="000000"/>
          <w:sz w:val="24"/>
          <w:szCs w:val="24"/>
          <w:shd w:val="clear" w:color="auto" w:fill="FFFFFF"/>
          <w:lang w:eastAsia="en-US"/>
        </w:rPr>
        <w:t xml:space="preserve"> из краевого бюджета сельскохозяйственны</w:t>
      </w:r>
      <w:r>
        <w:rPr>
          <w:rFonts w:ascii="Times New Roman" w:eastAsia="Calibri" w:hAnsi="Times New Roman" w:cs="Times New Roman"/>
          <w:color w:val="000000"/>
          <w:sz w:val="24"/>
          <w:szCs w:val="24"/>
          <w:shd w:val="clear" w:color="auto" w:fill="FFFFFF"/>
          <w:lang w:eastAsia="en-US"/>
        </w:rPr>
        <w:t>м товаропроизводителям выплачено</w:t>
      </w:r>
      <w:r w:rsidRPr="00903949">
        <w:rPr>
          <w:rFonts w:ascii="Times New Roman" w:eastAsia="Calibri" w:hAnsi="Times New Roman" w:cs="Times New Roman"/>
          <w:color w:val="000000"/>
          <w:sz w:val="24"/>
          <w:szCs w:val="24"/>
          <w:shd w:val="clear" w:color="auto" w:fill="FFFFFF"/>
          <w:lang w:eastAsia="en-US"/>
        </w:rPr>
        <w:t xml:space="preserve"> субсидий в размере </w:t>
      </w:r>
      <w:r w:rsidRPr="00903949">
        <w:rPr>
          <w:rFonts w:ascii="Times New Roman" w:eastAsia="Calibri" w:hAnsi="Times New Roman" w:cs="Times New Roman"/>
          <w:b/>
          <w:color w:val="000000"/>
          <w:sz w:val="24"/>
          <w:szCs w:val="24"/>
          <w:shd w:val="clear" w:color="auto" w:fill="FFFFFF"/>
          <w:lang w:eastAsia="en-US"/>
        </w:rPr>
        <w:t xml:space="preserve">91,8  млн. рублей. </w:t>
      </w:r>
    </w:p>
    <w:p w:rsidR="00903949" w:rsidRPr="00903949" w:rsidRDefault="00903949" w:rsidP="00903949">
      <w:pPr>
        <w:spacing w:after="0" w:line="240" w:lineRule="auto"/>
        <w:ind w:firstLine="567"/>
        <w:jc w:val="both"/>
        <w:rPr>
          <w:rFonts w:ascii="Times New Roman" w:eastAsia="Calibri" w:hAnsi="Times New Roman" w:cs="Times New Roman"/>
          <w:b/>
          <w:color w:val="000000"/>
          <w:sz w:val="24"/>
          <w:szCs w:val="24"/>
          <w:shd w:val="clear" w:color="auto" w:fill="FFFFFF"/>
          <w:lang w:eastAsia="en-US"/>
        </w:rPr>
      </w:pPr>
      <w:r w:rsidRPr="00903949">
        <w:rPr>
          <w:rFonts w:ascii="Times New Roman" w:eastAsia="Calibri" w:hAnsi="Times New Roman" w:cs="Times New Roman"/>
          <w:b/>
          <w:color w:val="000000"/>
          <w:sz w:val="24"/>
          <w:szCs w:val="24"/>
          <w:shd w:val="clear" w:color="auto" w:fill="FFFFFF"/>
          <w:lang w:eastAsia="en-US"/>
        </w:rPr>
        <w:t xml:space="preserve">     </w:t>
      </w:r>
    </w:p>
    <w:p w:rsidR="00903949" w:rsidRPr="00903949" w:rsidRDefault="00903949" w:rsidP="00903949">
      <w:pPr>
        <w:spacing w:after="0" w:line="240" w:lineRule="auto"/>
        <w:ind w:firstLine="567"/>
        <w:jc w:val="both"/>
        <w:rPr>
          <w:rFonts w:ascii="Times New Roman" w:eastAsia="Calibri" w:hAnsi="Times New Roman" w:cs="Times New Roman"/>
          <w:color w:val="000000"/>
          <w:sz w:val="28"/>
          <w:szCs w:val="28"/>
          <w:shd w:val="clear" w:color="auto" w:fill="FFFFFF"/>
          <w:lang w:eastAsia="en-US"/>
        </w:rPr>
      </w:pPr>
      <w:r w:rsidRPr="00903949">
        <w:rPr>
          <w:rFonts w:ascii="Times New Roman" w:eastAsia="Calibri" w:hAnsi="Times New Roman" w:cs="Times New Roman"/>
          <w:color w:val="000000"/>
          <w:sz w:val="28"/>
          <w:szCs w:val="28"/>
          <w:shd w:val="clear" w:color="auto" w:fill="FFFFFF"/>
          <w:lang w:eastAsia="en-US"/>
        </w:rPr>
        <w:t xml:space="preserve">      </w:t>
      </w:r>
    </w:p>
    <w:p w:rsidR="00903949" w:rsidRPr="009C56F1" w:rsidRDefault="00903949" w:rsidP="00903949">
      <w:pPr>
        <w:spacing w:after="0" w:line="240" w:lineRule="auto"/>
        <w:ind w:firstLine="567"/>
        <w:jc w:val="both"/>
        <w:rPr>
          <w:rFonts w:ascii="Times New Roman" w:hAnsi="Times New Roman" w:cs="Times New Roman"/>
          <w:b/>
          <w:color w:val="000000"/>
          <w:sz w:val="28"/>
          <w:szCs w:val="28"/>
          <w:shd w:val="clear" w:color="auto" w:fill="FFFFFF"/>
        </w:rPr>
      </w:pPr>
    </w:p>
    <w:p w:rsidR="0006793D" w:rsidRDefault="003B300E" w:rsidP="003B300E">
      <w:pPr>
        <w:spacing w:after="0" w:line="240" w:lineRule="auto"/>
        <w:rPr>
          <w:rFonts w:ascii="Times New Roman" w:eastAsia="Times New Roman" w:hAnsi="Times New Roman" w:cs="Times New Roman"/>
          <w:b/>
          <w:sz w:val="28"/>
          <w:szCs w:val="28"/>
        </w:rPr>
      </w:pPr>
      <w:r>
        <w:rPr>
          <w:rFonts w:ascii="Times New Roman" w:hAnsi="Times New Roman" w:cs="Times New Roman"/>
          <w:b/>
          <w:color w:val="000000"/>
          <w:sz w:val="24"/>
          <w:szCs w:val="24"/>
          <w:shd w:val="clear" w:color="auto" w:fill="FFFFFF"/>
        </w:rPr>
        <w:t xml:space="preserve">                                                            </w:t>
      </w:r>
      <w:r w:rsidR="0006793D" w:rsidRPr="0006793D">
        <w:rPr>
          <w:rFonts w:ascii="Times New Roman" w:eastAsia="Times New Roman" w:hAnsi="Times New Roman" w:cs="Times New Roman"/>
          <w:b/>
          <w:sz w:val="28"/>
          <w:szCs w:val="28"/>
        </w:rPr>
        <w:t>Финансирование</w:t>
      </w:r>
    </w:p>
    <w:p w:rsidR="00903949" w:rsidRDefault="00903949" w:rsidP="003B300E">
      <w:pPr>
        <w:spacing w:after="0" w:line="240" w:lineRule="auto"/>
        <w:rPr>
          <w:rFonts w:ascii="Times New Roman" w:eastAsia="Times New Roman" w:hAnsi="Times New Roman" w:cs="Times New Roman"/>
          <w:b/>
          <w:sz w:val="28"/>
          <w:szCs w:val="28"/>
        </w:rPr>
      </w:pPr>
    </w:p>
    <w:p w:rsidR="00903949" w:rsidRPr="00903949" w:rsidRDefault="00903949" w:rsidP="00903949">
      <w:pPr>
        <w:spacing w:after="0" w:line="240" w:lineRule="auto"/>
        <w:ind w:firstLine="851"/>
        <w:jc w:val="both"/>
        <w:rPr>
          <w:rFonts w:ascii="Times New Roman" w:eastAsia="Calibri" w:hAnsi="Times New Roman" w:cs="Times New Roman"/>
          <w:b/>
          <w:sz w:val="24"/>
          <w:szCs w:val="24"/>
          <w:lang w:eastAsia="en-US"/>
        </w:rPr>
      </w:pPr>
      <w:r w:rsidRPr="00903949">
        <w:rPr>
          <w:rFonts w:ascii="Times New Roman" w:eastAsia="Calibri" w:hAnsi="Times New Roman" w:cs="Times New Roman"/>
          <w:sz w:val="24"/>
          <w:szCs w:val="24"/>
          <w:lang w:eastAsia="en-US"/>
        </w:rPr>
        <w:t xml:space="preserve">Всего с начала года направлены субсидии  из федерального бюджета и  бюджета Забайкальского края на счета сельскохозяйственных товаропроизводителей в сумме </w:t>
      </w:r>
      <w:r w:rsidRPr="00903949">
        <w:rPr>
          <w:rFonts w:ascii="Times New Roman" w:eastAsia="Calibri" w:hAnsi="Times New Roman" w:cs="Times New Roman"/>
          <w:b/>
          <w:sz w:val="24"/>
          <w:szCs w:val="24"/>
          <w:lang w:eastAsia="en-US"/>
        </w:rPr>
        <w:t>453,8 млн. рублей.</w:t>
      </w:r>
    </w:p>
    <w:p w:rsidR="00903949" w:rsidRPr="00903949" w:rsidRDefault="00903949" w:rsidP="00903949">
      <w:pPr>
        <w:spacing w:after="0" w:line="240" w:lineRule="auto"/>
        <w:ind w:firstLine="851"/>
        <w:jc w:val="both"/>
        <w:rPr>
          <w:rFonts w:ascii="Times New Roman" w:eastAsia="Calibri" w:hAnsi="Times New Roman" w:cs="Times New Roman"/>
          <w:sz w:val="24"/>
          <w:szCs w:val="24"/>
          <w:lang w:eastAsia="en-US"/>
        </w:rPr>
      </w:pPr>
      <w:r w:rsidRPr="00903949">
        <w:rPr>
          <w:rFonts w:ascii="Times New Roman" w:eastAsia="Calibri" w:hAnsi="Times New Roman" w:cs="Times New Roman"/>
          <w:sz w:val="24"/>
          <w:szCs w:val="24"/>
          <w:lang w:eastAsia="en-US"/>
        </w:rPr>
        <w:t xml:space="preserve">За период с 14 по 17 июня </w:t>
      </w:r>
      <w:proofErr w:type="spellStart"/>
      <w:r w:rsidRPr="00903949">
        <w:rPr>
          <w:rFonts w:ascii="Times New Roman" w:eastAsia="Calibri" w:hAnsi="Times New Roman" w:cs="Times New Roman"/>
          <w:sz w:val="24"/>
          <w:szCs w:val="24"/>
          <w:lang w:eastAsia="en-US"/>
        </w:rPr>
        <w:t>т.г</w:t>
      </w:r>
      <w:proofErr w:type="spellEnd"/>
      <w:r w:rsidRPr="00903949">
        <w:rPr>
          <w:rFonts w:ascii="Times New Roman" w:eastAsia="Calibri" w:hAnsi="Times New Roman" w:cs="Times New Roman"/>
          <w:sz w:val="24"/>
          <w:szCs w:val="24"/>
          <w:lang w:eastAsia="en-US"/>
        </w:rPr>
        <w:t xml:space="preserve">.  выплачены субсидии сельскохозяйственным товаропроизводителям в сумме </w:t>
      </w:r>
      <w:r w:rsidRPr="00903949">
        <w:rPr>
          <w:rFonts w:ascii="Times New Roman" w:eastAsia="Calibri" w:hAnsi="Times New Roman" w:cs="Times New Roman"/>
          <w:b/>
          <w:sz w:val="24"/>
          <w:szCs w:val="24"/>
          <w:lang w:eastAsia="en-US"/>
        </w:rPr>
        <w:t xml:space="preserve">15,7 </w:t>
      </w:r>
      <w:proofErr w:type="spellStart"/>
      <w:r w:rsidRPr="00903949">
        <w:rPr>
          <w:rFonts w:ascii="Times New Roman" w:eastAsia="Calibri" w:hAnsi="Times New Roman" w:cs="Times New Roman"/>
          <w:b/>
          <w:sz w:val="24"/>
          <w:szCs w:val="24"/>
          <w:lang w:eastAsia="en-US"/>
        </w:rPr>
        <w:t>млн</w:t>
      </w:r>
      <w:proofErr w:type="gramStart"/>
      <w:r w:rsidRPr="00903949">
        <w:rPr>
          <w:rFonts w:ascii="Times New Roman" w:eastAsia="Calibri" w:hAnsi="Times New Roman" w:cs="Times New Roman"/>
          <w:b/>
          <w:sz w:val="24"/>
          <w:szCs w:val="24"/>
          <w:lang w:eastAsia="en-US"/>
        </w:rPr>
        <w:t>.р</w:t>
      </w:r>
      <w:proofErr w:type="gramEnd"/>
      <w:r w:rsidRPr="00903949">
        <w:rPr>
          <w:rFonts w:ascii="Times New Roman" w:eastAsia="Calibri" w:hAnsi="Times New Roman" w:cs="Times New Roman"/>
          <w:b/>
          <w:sz w:val="24"/>
          <w:szCs w:val="24"/>
          <w:lang w:eastAsia="en-US"/>
        </w:rPr>
        <w:t>ублей</w:t>
      </w:r>
      <w:proofErr w:type="spellEnd"/>
      <w:r w:rsidRPr="00903949">
        <w:rPr>
          <w:rFonts w:ascii="Times New Roman" w:eastAsia="Calibri" w:hAnsi="Times New Roman" w:cs="Times New Roman"/>
          <w:sz w:val="24"/>
          <w:szCs w:val="24"/>
          <w:lang w:eastAsia="en-US"/>
        </w:rPr>
        <w:t>, в том числе:</w:t>
      </w:r>
    </w:p>
    <w:p w:rsidR="00903949" w:rsidRPr="00903949" w:rsidRDefault="00903949" w:rsidP="00903949">
      <w:pPr>
        <w:spacing w:after="0" w:line="240" w:lineRule="auto"/>
        <w:ind w:firstLine="851"/>
        <w:jc w:val="both"/>
        <w:rPr>
          <w:rFonts w:ascii="Times New Roman" w:eastAsia="Calibri" w:hAnsi="Times New Roman" w:cs="Times New Roman"/>
          <w:b/>
          <w:sz w:val="24"/>
          <w:szCs w:val="24"/>
          <w:lang w:eastAsia="en-US"/>
        </w:rPr>
      </w:pPr>
      <w:r w:rsidRPr="00903949">
        <w:rPr>
          <w:rFonts w:ascii="Times New Roman" w:eastAsia="Calibri" w:hAnsi="Times New Roman" w:cs="Times New Roman"/>
          <w:sz w:val="24"/>
          <w:szCs w:val="24"/>
          <w:lang w:eastAsia="en-US"/>
        </w:rPr>
        <w:t xml:space="preserve">компенсация части затрат производителям муки на закупку продовольственной пшеницы – </w:t>
      </w:r>
      <w:r w:rsidRPr="00903949">
        <w:rPr>
          <w:rFonts w:ascii="Times New Roman" w:eastAsia="Calibri" w:hAnsi="Times New Roman" w:cs="Times New Roman"/>
          <w:b/>
          <w:sz w:val="24"/>
          <w:szCs w:val="24"/>
          <w:lang w:eastAsia="en-US"/>
        </w:rPr>
        <w:t xml:space="preserve">1,6 </w:t>
      </w:r>
      <w:proofErr w:type="spellStart"/>
      <w:r w:rsidRPr="00903949">
        <w:rPr>
          <w:rFonts w:ascii="Times New Roman" w:eastAsia="Calibri" w:hAnsi="Times New Roman" w:cs="Times New Roman"/>
          <w:b/>
          <w:sz w:val="24"/>
          <w:szCs w:val="24"/>
          <w:lang w:eastAsia="en-US"/>
        </w:rPr>
        <w:t>млн</w:t>
      </w:r>
      <w:proofErr w:type="gramStart"/>
      <w:r w:rsidRPr="00903949">
        <w:rPr>
          <w:rFonts w:ascii="Times New Roman" w:eastAsia="Calibri" w:hAnsi="Times New Roman" w:cs="Times New Roman"/>
          <w:b/>
          <w:sz w:val="24"/>
          <w:szCs w:val="24"/>
          <w:lang w:eastAsia="en-US"/>
        </w:rPr>
        <w:t>.р</w:t>
      </w:r>
      <w:proofErr w:type="gramEnd"/>
      <w:r w:rsidRPr="00903949">
        <w:rPr>
          <w:rFonts w:ascii="Times New Roman" w:eastAsia="Calibri" w:hAnsi="Times New Roman" w:cs="Times New Roman"/>
          <w:b/>
          <w:sz w:val="24"/>
          <w:szCs w:val="24"/>
          <w:lang w:eastAsia="en-US"/>
        </w:rPr>
        <w:t>ублей</w:t>
      </w:r>
      <w:proofErr w:type="spellEnd"/>
      <w:r w:rsidRPr="00903949">
        <w:rPr>
          <w:rFonts w:ascii="Times New Roman" w:eastAsia="Calibri" w:hAnsi="Times New Roman" w:cs="Times New Roman"/>
          <w:b/>
          <w:sz w:val="24"/>
          <w:szCs w:val="24"/>
          <w:lang w:eastAsia="en-US"/>
        </w:rPr>
        <w:t>;</w:t>
      </w:r>
    </w:p>
    <w:p w:rsidR="00903949" w:rsidRPr="00903949" w:rsidRDefault="00903949" w:rsidP="00903949">
      <w:pPr>
        <w:spacing w:after="0" w:line="240" w:lineRule="auto"/>
        <w:ind w:firstLine="851"/>
        <w:jc w:val="both"/>
        <w:rPr>
          <w:rFonts w:ascii="Times New Roman" w:eastAsia="Calibri" w:hAnsi="Times New Roman" w:cs="Times New Roman"/>
          <w:b/>
          <w:sz w:val="24"/>
          <w:szCs w:val="24"/>
          <w:lang w:eastAsia="en-US"/>
        </w:rPr>
      </w:pPr>
      <w:r w:rsidRPr="00903949">
        <w:rPr>
          <w:rFonts w:ascii="Times New Roman" w:eastAsia="Calibri" w:hAnsi="Times New Roman" w:cs="Times New Roman"/>
          <w:sz w:val="24"/>
          <w:szCs w:val="24"/>
          <w:lang w:eastAsia="en-US"/>
        </w:rPr>
        <w:t xml:space="preserve">субсидии на возмещение части затрат на приобретение техники и оборудования – </w:t>
      </w:r>
      <w:r w:rsidRPr="00903949">
        <w:rPr>
          <w:rFonts w:ascii="Times New Roman" w:eastAsia="Calibri" w:hAnsi="Times New Roman" w:cs="Times New Roman"/>
          <w:b/>
          <w:sz w:val="24"/>
          <w:szCs w:val="24"/>
          <w:lang w:eastAsia="en-US"/>
        </w:rPr>
        <w:t xml:space="preserve">14,1 </w:t>
      </w:r>
      <w:proofErr w:type="spellStart"/>
      <w:r w:rsidRPr="00903949">
        <w:rPr>
          <w:rFonts w:ascii="Times New Roman" w:eastAsia="Calibri" w:hAnsi="Times New Roman" w:cs="Times New Roman"/>
          <w:b/>
          <w:sz w:val="24"/>
          <w:szCs w:val="24"/>
          <w:lang w:eastAsia="en-US"/>
        </w:rPr>
        <w:t>млн</w:t>
      </w:r>
      <w:proofErr w:type="gramStart"/>
      <w:r w:rsidRPr="00903949">
        <w:rPr>
          <w:rFonts w:ascii="Times New Roman" w:eastAsia="Calibri" w:hAnsi="Times New Roman" w:cs="Times New Roman"/>
          <w:b/>
          <w:sz w:val="24"/>
          <w:szCs w:val="24"/>
          <w:lang w:eastAsia="en-US"/>
        </w:rPr>
        <w:t>.р</w:t>
      </w:r>
      <w:proofErr w:type="gramEnd"/>
      <w:r w:rsidRPr="00903949">
        <w:rPr>
          <w:rFonts w:ascii="Times New Roman" w:eastAsia="Calibri" w:hAnsi="Times New Roman" w:cs="Times New Roman"/>
          <w:b/>
          <w:sz w:val="24"/>
          <w:szCs w:val="24"/>
          <w:lang w:eastAsia="en-US"/>
        </w:rPr>
        <w:t>ублей</w:t>
      </w:r>
      <w:proofErr w:type="spellEnd"/>
      <w:r w:rsidRPr="00903949">
        <w:rPr>
          <w:rFonts w:ascii="Times New Roman" w:eastAsia="Calibri" w:hAnsi="Times New Roman" w:cs="Times New Roman"/>
          <w:b/>
          <w:sz w:val="24"/>
          <w:szCs w:val="24"/>
          <w:lang w:eastAsia="en-US"/>
        </w:rPr>
        <w:t>.</w:t>
      </w:r>
    </w:p>
    <w:p w:rsidR="003B300E" w:rsidRPr="00903949" w:rsidRDefault="003B300E" w:rsidP="003B300E">
      <w:pPr>
        <w:spacing w:after="0" w:line="240" w:lineRule="auto"/>
        <w:rPr>
          <w:rFonts w:ascii="Times New Roman" w:eastAsia="Times New Roman" w:hAnsi="Times New Roman" w:cs="Times New Roman"/>
          <w:b/>
          <w:sz w:val="24"/>
          <w:szCs w:val="24"/>
        </w:rPr>
      </w:pPr>
    </w:p>
    <w:sectPr w:rsidR="003B300E" w:rsidRPr="00903949" w:rsidSect="000E081A">
      <w:pgSz w:w="11906" w:h="16838"/>
      <w:pgMar w:top="709"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72" w:rsidRDefault="00FD7272" w:rsidP="00FC39EA">
      <w:pPr>
        <w:spacing w:after="0" w:line="240" w:lineRule="auto"/>
      </w:pPr>
      <w:r>
        <w:separator/>
      </w:r>
    </w:p>
  </w:endnote>
  <w:endnote w:type="continuationSeparator" w:id="0">
    <w:p w:rsidR="00FD7272" w:rsidRDefault="00FD7272" w:rsidP="00FC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72" w:rsidRDefault="00FD7272" w:rsidP="00FC39EA">
      <w:pPr>
        <w:spacing w:after="0" w:line="240" w:lineRule="auto"/>
      </w:pPr>
      <w:r>
        <w:separator/>
      </w:r>
    </w:p>
  </w:footnote>
  <w:footnote w:type="continuationSeparator" w:id="0">
    <w:p w:rsidR="00FD7272" w:rsidRDefault="00FD7272" w:rsidP="00FC3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BBB"/>
    <w:multiLevelType w:val="hybridMultilevel"/>
    <w:tmpl w:val="2970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C42D4"/>
    <w:multiLevelType w:val="hybridMultilevel"/>
    <w:tmpl w:val="F5E0146A"/>
    <w:lvl w:ilvl="0" w:tplc="51DCB48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930C7B"/>
    <w:multiLevelType w:val="hybridMultilevel"/>
    <w:tmpl w:val="0FACB690"/>
    <w:lvl w:ilvl="0" w:tplc="934A2A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344B10"/>
    <w:multiLevelType w:val="hybridMultilevel"/>
    <w:tmpl w:val="753A9C78"/>
    <w:lvl w:ilvl="0" w:tplc="31ECAFE2">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9AC1591"/>
    <w:multiLevelType w:val="hybridMultilevel"/>
    <w:tmpl w:val="E6003A8A"/>
    <w:lvl w:ilvl="0" w:tplc="CE16D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605D7E"/>
    <w:multiLevelType w:val="hybridMultilevel"/>
    <w:tmpl w:val="DEB08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022AB"/>
    <w:multiLevelType w:val="hybridMultilevel"/>
    <w:tmpl w:val="135287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5F7162"/>
    <w:multiLevelType w:val="hybridMultilevel"/>
    <w:tmpl w:val="A4827962"/>
    <w:lvl w:ilvl="0" w:tplc="55F63F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9EF7D31"/>
    <w:multiLevelType w:val="hybridMultilevel"/>
    <w:tmpl w:val="CCBA8628"/>
    <w:lvl w:ilvl="0" w:tplc="E42ACFC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B16458"/>
    <w:multiLevelType w:val="hybridMultilevel"/>
    <w:tmpl w:val="4546E336"/>
    <w:lvl w:ilvl="0" w:tplc="C26E7C62">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A631787"/>
    <w:multiLevelType w:val="hybridMultilevel"/>
    <w:tmpl w:val="E96A093A"/>
    <w:lvl w:ilvl="0" w:tplc="DC88F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121ED1"/>
    <w:multiLevelType w:val="hybridMultilevel"/>
    <w:tmpl w:val="53C89706"/>
    <w:lvl w:ilvl="0" w:tplc="2D7AE522">
      <w:start w:val="1"/>
      <w:numFmt w:val="decimal"/>
      <w:lvlText w:val="%1."/>
      <w:lvlJc w:val="left"/>
      <w:pPr>
        <w:ind w:left="786"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DDA0334"/>
    <w:multiLevelType w:val="hybridMultilevel"/>
    <w:tmpl w:val="EAE60D86"/>
    <w:lvl w:ilvl="0" w:tplc="93AE164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1A5BA8"/>
    <w:multiLevelType w:val="hybridMultilevel"/>
    <w:tmpl w:val="0D14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E64121"/>
    <w:multiLevelType w:val="hybridMultilevel"/>
    <w:tmpl w:val="677C7B02"/>
    <w:lvl w:ilvl="0" w:tplc="097EA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9B6285"/>
    <w:multiLevelType w:val="hybridMultilevel"/>
    <w:tmpl w:val="BD68F7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90024FD"/>
    <w:multiLevelType w:val="hybridMultilevel"/>
    <w:tmpl w:val="06BEE9CA"/>
    <w:lvl w:ilvl="0" w:tplc="4B7422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9CC2B63"/>
    <w:multiLevelType w:val="hybridMultilevel"/>
    <w:tmpl w:val="4AE832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CE46463"/>
    <w:multiLevelType w:val="hybridMultilevel"/>
    <w:tmpl w:val="AACCF466"/>
    <w:lvl w:ilvl="0" w:tplc="5E2C32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1397169"/>
    <w:multiLevelType w:val="hybridMultilevel"/>
    <w:tmpl w:val="EC16CF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348683C"/>
    <w:multiLevelType w:val="hybridMultilevel"/>
    <w:tmpl w:val="3C9A3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DC6D5F"/>
    <w:multiLevelType w:val="hybridMultilevel"/>
    <w:tmpl w:val="E64A5086"/>
    <w:lvl w:ilvl="0" w:tplc="0AA4A718">
      <w:start w:val="1"/>
      <w:numFmt w:val="decimal"/>
      <w:lvlText w:val="%1)"/>
      <w:lvlJc w:val="left"/>
      <w:pPr>
        <w:ind w:left="675" w:hanging="615"/>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2">
    <w:nsid w:val="773737CA"/>
    <w:multiLevelType w:val="hybridMultilevel"/>
    <w:tmpl w:val="D9541A9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3">
    <w:nsid w:val="7EBD61DD"/>
    <w:multiLevelType w:val="hybridMultilevel"/>
    <w:tmpl w:val="3C10B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5"/>
  </w:num>
  <w:num w:numId="4">
    <w:abstractNumId w:val="3"/>
  </w:num>
  <w:num w:numId="5">
    <w:abstractNumId w:val="19"/>
  </w:num>
  <w:num w:numId="6">
    <w:abstractNumId w:val="13"/>
  </w:num>
  <w:num w:numId="7">
    <w:abstractNumId w:val="18"/>
  </w:num>
  <w:num w:numId="8">
    <w:abstractNumId w:val="22"/>
  </w:num>
  <w:num w:numId="9">
    <w:abstractNumId w:val="11"/>
  </w:num>
  <w:num w:numId="10">
    <w:abstractNumId w:val="7"/>
  </w:num>
  <w:num w:numId="11">
    <w:abstractNumId w:val="15"/>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0"/>
  </w:num>
  <w:num w:numId="17">
    <w:abstractNumId w:val="12"/>
  </w:num>
  <w:num w:numId="18">
    <w:abstractNumId w:val="9"/>
  </w:num>
  <w:num w:numId="19">
    <w:abstractNumId w:val="23"/>
  </w:num>
  <w:num w:numId="20">
    <w:abstractNumId w:val="16"/>
  </w:num>
  <w:num w:numId="21">
    <w:abstractNumId w:val="4"/>
  </w:num>
  <w:num w:numId="22">
    <w:abstractNumId w:val="1"/>
  </w:num>
  <w:num w:numId="23">
    <w:abstractNumId w:val="14"/>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A2"/>
    <w:rsid w:val="000005C8"/>
    <w:rsid w:val="00001227"/>
    <w:rsid w:val="00002F81"/>
    <w:rsid w:val="0000494E"/>
    <w:rsid w:val="00005D32"/>
    <w:rsid w:val="00005EBC"/>
    <w:rsid w:val="000106F1"/>
    <w:rsid w:val="00011C5D"/>
    <w:rsid w:val="000122FD"/>
    <w:rsid w:val="00013C72"/>
    <w:rsid w:val="000225E2"/>
    <w:rsid w:val="000228D0"/>
    <w:rsid w:val="00023487"/>
    <w:rsid w:val="00023CA9"/>
    <w:rsid w:val="00023E81"/>
    <w:rsid w:val="00023F4C"/>
    <w:rsid w:val="000264E7"/>
    <w:rsid w:val="0003069F"/>
    <w:rsid w:val="000334A0"/>
    <w:rsid w:val="00033A1F"/>
    <w:rsid w:val="00033BC8"/>
    <w:rsid w:val="000346E0"/>
    <w:rsid w:val="00035930"/>
    <w:rsid w:val="0003719D"/>
    <w:rsid w:val="000404A6"/>
    <w:rsid w:val="00042285"/>
    <w:rsid w:val="00043207"/>
    <w:rsid w:val="00043471"/>
    <w:rsid w:val="00044B08"/>
    <w:rsid w:val="000460B2"/>
    <w:rsid w:val="00046246"/>
    <w:rsid w:val="000463F0"/>
    <w:rsid w:val="00052742"/>
    <w:rsid w:val="00054FC4"/>
    <w:rsid w:val="00057D97"/>
    <w:rsid w:val="00060D1C"/>
    <w:rsid w:val="00061744"/>
    <w:rsid w:val="00061B63"/>
    <w:rsid w:val="00062F70"/>
    <w:rsid w:val="0006458A"/>
    <w:rsid w:val="0006793D"/>
    <w:rsid w:val="00070166"/>
    <w:rsid w:val="00073887"/>
    <w:rsid w:val="00073C01"/>
    <w:rsid w:val="00073F48"/>
    <w:rsid w:val="00074C00"/>
    <w:rsid w:val="0007506B"/>
    <w:rsid w:val="0008422D"/>
    <w:rsid w:val="0008428C"/>
    <w:rsid w:val="00084EDA"/>
    <w:rsid w:val="00087589"/>
    <w:rsid w:val="0008779A"/>
    <w:rsid w:val="0009205C"/>
    <w:rsid w:val="00092A4D"/>
    <w:rsid w:val="00093DC7"/>
    <w:rsid w:val="00097D5C"/>
    <w:rsid w:val="000A02E4"/>
    <w:rsid w:val="000A2A1C"/>
    <w:rsid w:val="000A3858"/>
    <w:rsid w:val="000A4BF8"/>
    <w:rsid w:val="000A6CEB"/>
    <w:rsid w:val="000B35C3"/>
    <w:rsid w:val="000B645D"/>
    <w:rsid w:val="000C1AE6"/>
    <w:rsid w:val="000C2AB6"/>
    <w:rsid w:val="000C738D"/>
    <w:rsid w:val="000C78F3"/>
    <w:rsid w:val="000D04B4"/>
    <w:rsid w:val="000D2265"/>
    <w:rsid w:val="000D3994"/>
    <w:rsid w:val="000D5C08"/>
    <w:rsid w:val="000D6160"/>
    <w:rsid w:val="000D627E"/>
    <w:rsid w:val="000D736C"/>
    <w:rsid w:val="000E01A2"/>
    <w:rsid w:val="000E081A"/>
    <w:rsid w:val="000E6458"/>
    <w:rsid w:val="000E7E93"/>
    <w:rsid w:val="000F22D1"/>
    <w:rsid w:val="000F2A54"/>
    <w:rsid w:val="000F412F"/>
    <w:rsid w:val="001003E8"/>
    <w:rsid w:val="00101058"/>
    <w:rsid w:val="00101476"/>
    <w:rsid w:val="00106AC4"/>
    <w:rsid w:val="00107699"/>
    <w:rsid w:val="00122AE3"/>
    <w:rsid w:val="001264F3"/>
    <w:rsid w:val="00127CA2"/>
    <w:rsid w:val="00131107"/>
    <w:rsid w:val="00136846"/>
    <w:rsid w:val="00141CDB"/>
    <w:rsid w:val="00142196"/>
    <w:rsid w:val="001429B3"/>
    <w:rsid w:val="00142FDD"/>
    <w:rsid w:val="0014361A"/>
    <w:rsid w:val="001447F0"/>
    <w:rsid w:val="00146F6E"/>
    <w:rsid w:val="0014710A"/>
    <w:rsid w:val="0014788C"/>
    <w:rsid w:val="001510F4"/>
    <w:rsid w:val="00152582"/>
    <w:rsid w:val="00153BC4"/>
    <w:rsid w:val="00160FA2"/>
    <w:rsid w:val="001613BB"/>
    <w:rsid w:val="0016434B"/>
    <w:rsid w:val="00165475"/>
    <w:rsid w:val="00165969"/>
    <w:rsid w:val="00166427"/>
    <w:rsid w:val="00170B07"/>
    <w:rsid w:val="00170C3A"/>
    <w:rsid w:val="00172A7E"/>
    <w:rsid w:val="00175BEC"/>
    <w:rsid w:val="001804DB"/>
    <w:rsid w:val="001806F6"/>
    <w:rsid w:val="00180EBA"/>
    <w:rsid w:val="00181B80"/>
    <w:rsid w:val="00181F3F"/>
    <w:rsid w:val="00182EC2"/>
    <w:rsid w:val="00184343"/>
    <w:rsid w:val="00187272"/>
    <w:rsid w:val="001902AA"/>
    <w:rsid w:val="00190BDA"/>
    <w:rsid w:val="00192BF6"/>
    <w:rsid w:val="00193889"/>
    <w:rsid w:val="00194258"/>
    <w:rsid w:val="00195A5E"/>
    <w:rsid w:val="001972C2"/>
    <w:rsid w:val="001977B0"/>
    <w:rsid w:val="001A028E"/>
    <w:rsid w:val="001A5573"/>
    <w:rsid w:val="001A5E04"/>
    <w:rsid w:val="001A67B5"/>
    <w:rsid w:val="001A7393"/>
    <w:rsid w:val="001A768C"/>
    <w:rsid w:val="001B33EF"/>
    <w:rsid w:val="001B54F4"/>
    <w:rsid w:val="001C03A0"/>
    <w:rsid w:val="001C09FE"/>
    <w:rsid w:val="001C10EC"/>
    <w:rsid w:val="001C1C13"/>
    <w:rsid w:val="001C4514"/>
    <w:rsid w:val="001C6796"/>
    <w:rsid w:val="001D0FF7"/>
    <w:rsid w:val="001D1A04"/>
    <w:rsid w:val="001D22C3"/>
    <w:rsid w:val="001D45A5"/>
    <w:rsid w:val="001D5F3E"/>
    <w:rsid w:val="001E13BB"/>
    <w:rsid w:val="001E1D15"/>
    <w:rsid w:val="001E3422"/>
    <w:rsid w:val="001E4206"/>
    <w:rsid w:val="001E6823"/>
    <w:rsid w:val="001E7FF9"/>
    <w:rsid w:val="001F0615"/>
    <w:rsid w:val="001F35D3"/>
    <w:rsid w:val="001F5207"/>
    <w:rsid w:val="001F65FA"/>
    <w:rsid w:val="0020334E"/>
    <w:rsid w:val="00203AFE"/>
    <w:rsid w:val="00204429"/>
    <w:rsid w:val="002079F3"/>
    <w:rsid w:val="00212249"/>
    <w:rsid w:val="00214870"/>
    <w:rsid w:val="00216CD4"/>
    <w:rsid w:val="002202F9"/>
    <w:rsid w:val="002224E2"/>
    <w:rsid w:val="00223959"/>
    <w:rsid w:val="00227756"/>
    <w:rsid w:val="00231D7B"/>
    <w:rsid w:val="00233D3C"/>
    <w:rsid w:val="00235256"/>
    <w:rsid w:val="00236B92"/>
    <w:rsid w:val="002417AC"/>
    <w:rsid w:val="002425B4"/>
    <w:rsid w:val="00244065"/>
    <w:rsid w:val="002454B8"/>
    <w:rsid w:val="00247F56"/>
    <w:rsid w:val="00252301"/>
    <w:rsid w:val="00253DAA"/>
    <w:rsid w:val="00262F88"/>
    <w:rsid w:val="002633DA"/>
    <w:rsid w:val="00263AFF"/>
    <w:rsid w:val="002651BC"/>
    <w:rsid w:val="00265A44"/>
    <w:rsid w:val="00267A81"/>
    <w:rsid w:val="002714D4"/>
    <w:rsid w:val="00272B17"/>
    <w:rsid w:val="00273F3E"/>
    <w:rsid w:val="00280687"/>
    <w:rsid w:val="002823C2"/>
    <w:rsid w:val="00290194"/>
    <w:rsid w:val="002925D8"/>
    <w:rsid w:val="00292C52"/>
    <w:rsid w:val="00292EF9"/>
    <w:rsid w:val="002973CA"/>
    <w:rsid w:val="00297900"/>
    <w:rsid w:val="002A52CE"/>
    <w:rsid w:val="002B52F1"/>
    <w:rsid w:val="002C06ED"/>
    <w:rsid w:val="002C1A24"/>
    <w:rsid w:val="002C3B75"/>
    <w:rsid w:val="002C50C6"/>
    <w:rsid w:val="002D3F09"/>
    <w:rsid w:val="002D7B81"/>
    <w:rsid w:val="002E1689"/>
    <w:rsid w:val="002E1700"/>
    <w:rsid w:val="002E1BD9"/>
    <w:rsid w:val="002E3108"/>
    <w:rsid w:val="002E31A0"/>
    <w:rsid w:val="002E5E4D"/>
    <w:rsid w:val="002E6195"/>
    <w:rsid w:val="002F178B"/>
    <w:rsid w:val="002F4CF3"/>
    <w:rsid w:val="002F644D"/>
    <w:rsid w:val="00302259"/>
    <w:rsid w:val="0030340D"/>
    <w:rsid w:val="00303732"/>
    <w:rsid w:val="003070F3"/>
    <w:rsid w:val="00310823"/>
    <w:rsid w:val="0031123A"/>
    <w:rsid w:val="0031127E"/>
    <w:rsid w:val="00311BDC"/>
    <w:rsid w:val="00312B34"/>
    <w:rsid w:val="0031375D"/>
    <w:rsid w:val="00313EB3"/>
    <w:rsid w:val="00315B54"/>
    <w:rsid w:val="00320E95"/>
    <w:rsid w:val="0032313C"/>
    <w:rsid w:val="00326E06"/>
    <w:rsid w:val="00333C09"/>
    <w:rsid w:val="003355B9"/>
    <w:rsid w:val="00336B94"/>
    <w:rsid w:val="00344B48"/>
    <w:rsid w:val="00347692"/>
    <w:rsid w:val="00356D78"/>
    <w:rsid w:val="00357671"/>
    <w:rsid w:val="003578CA"/>
    <w:rsid w:val="00357E6A"/>
    <w:rsid w:val="00365B17"/>
    <w:rsid w:val="00367C8B"/>
    <w:rsid w:val="003713AB"/>
    <w:rsid w:val="003751B5"/>
    <w:rsid w:val="00380E48"/>
    <w:rsid w:val="00381404"/>
    <w:rsid w:val="00382186"/>
    <w:rsid w:val="00386240"/>
    <w:rsid w:val="00386500"/>
    <w:rsid w:val="00390034"/>
    <w:rsid w:val="0039100E"/>
    <w:rsid w:val="003914E5"/>
    <w:rsid w:val="00392A9A"/>
    <w:rsid w:val="003A0402"/>
    <w:rsid w:val="003A1662"/>
    <w:rsid w:val="003B300E"/>
    <w:rsid w:val="003C361C"/>
    <w:rsid w:val="003C42DA"/>
    <w:rsid w:val="003C60AA"/>
    <w:rsid w:val="003C7B89"/>
    <w:rsid w:val="003D3AA4"/>
    <w:rsid w:val="003E4177"/>
    <w:rsid w:val="003E6980"/>
    <w:rsid w:val="003E69A4"/>
    <w:rsid w:val="003E71E4"/>
    <w:rsid w:val="003F20CC"/>
    <w:rsid w:val="003F2594"/>
    <w:rsid w:val="003F3968"/>
    <w:rsid w:val="003F503C"/>
    <w:rsid w:val="003F6EB4"/>
    <w:rsid w:val="00400419"/>
    <w:rsid w:val="00402E29"/>
    <w:rsid w:val="00403CE3"/>
    <w:rsid w:val="00404BE8"/>
    <w:rsid w:val="00405311"/>
    <w:rsid w:val="00410A1E"/>
    <w:rsid w:val="00414ADD"/>
    <w:rsid w:val="004164A5"/>
    <w:rsid w:val="004168A5"/>
    <w:rsid w:val="00416F94"/>
    <w:rsid w:val="00417500"/>
    <w:rsid w:val="00417706"/>
    <w:rsid w:val="00421970"/>
    <w:rsid w:val="004225E8"/>
    <w:rsid w:val="00423868"/>
    <w:rsid w:val="0042741C"/>
    <w:rsid w:val="00427D50"/>
    <w:rsid w:val="004329A0"/>
    <w:rsid w:val="00434266"/>
    <w:rsid w:val="00434B10"/>
    <w:rsid w:val="00435DE4"/>
    <w:rsid w:val="004429E3"/>
    <w:rsid w:val="00443130"/>
    <w:rsid w:val="004438D5"/>
    <w:rsid w:val="00444F9B"/>
    <w:rsid w:val="0045043E"/>
    <w:rsid w:val="00451C29"/>
    <w:rsid w:val="00453895"/>
    <w:rsid w:val="004545E8"/>
    <w:rsid w:val="00456654"/>
    <w:rsid w:val="00457324"/>
    <w:rsid w:val="004641B6"/>
    <w:rsid w:val="00464D37"/>
    <w:rsid w:val="00464EFD"/>
    <w:rsid w:val="00465A3F"/>
    <w:rsid w:val="00473642"/>
    <w:rsid w:val="004771F6"/>
    <w:rsid w:val="00477C29"/>
    <w:rsid w:val="00480A07"/>
    <w:rsid w:val="00484ECE"/>
    <w:rsid w:val="00485D06"/>
    <w:rsid w:val="004867EE"/>
    <w:rsid w:val="00486B40"/>
    <w:rsid w:val="00495021"/>
    <w:rsid w:val="0049511C"/>
    <w:rsid w:val="00496C28"/>
    <w:rsid w:val="004A140B"/>
    <w:rsid w:val="004A4696"/>
    <w:rsid w:val="004A56C0"/>
    <w:rsid w:val="004B003A"/>
    <w:rsid w:val="004B0B4A"/>
    <w:rsid w:val="004B17FC"/>
    <w:rsid w:val="004B3297"/>
    <w:rsid w:val="004B4A64"/>
    <w:rsid w:val="004B5AD8"/>
    <w:rsid w:val="004C06D7"/>
    <w:rsid w:val="004C0984"/>
    <w:rsid w:val="004C1188"/>
    <w:rsid w:val="004C2FC5"/>
    <w:rsid w:val="004C30A4"/>
    <w:rsid w:val="004D033C"/>
    <w:rsid w:val="004D33A5"/>
    <w:rsid w:val="004D49AE"/>
    <w:rsid w:val="004D6620"/>
    <w:rsid w:val="004D7A7A"/>
    <w:rsid w:val="004E2982"/>
    <w:rsid w:val="004E3FF2"/>
    <w:rsid w:val="004E7371"/>
    <w:rsid w:val="004E7434"/>
    <w:rsid w:val="004E7CB4"/>
    <w:rsid w:val="004E7CE7"/>
    <w:rsid w:val="004F2E12"/>
    <w:rsid w:val="004F67B5"/>
    <w:rsid w:val="004F7283"/>
    <w:rsid w:val="0050013A"/>
    <w:rsid w:val="00500AC1"/>
    <w:rsid w:val="00501753"/>
    <w:rsid w:val="00501B9C"/>
    <w:rsid w:val="00502E57"/>
    <w:rsid w:val="005035D5"/>
    <w:rsid w:val="00504F8F"/>
    <w:rsid w:val="0050579A"/>
    <w:rsid w:val="00505E74"/>
    <w:rsid w:val="00507455"/>
    <w:rsid w:val="00510966"/>
    <w:rsid w:val="00510AF1"/>
    <w:rsid w:val="00513A4E"/>
    <w:rsid w:val="00520B61"/>
    <w:rsid w:val="0052292E"/>
    <w:rsid w:val="005231CE"/>
    <w:rsid w:val="0052400E"/>
    <w:rsid w:val="00525D84"/>
    <w:rsid w:val="00527717"/>
    <w:rsid w:val="00527B59"/>
    <w:rsid w:val="00530A38"/>
    <w:rsid w:val="00530BA8"/>
    <w:rsid w:val="0053193C"/>
    <w:rsid w:val="00540190"/>
    <w:rsid w:val="00540B26"/>
    <w:rsid w:val="00545CD0"/>
    <w:rsid w:val="00546D25"/>
    <w:rsid w:val="00550401"/>
    <w:rsid w:val="0055083B"/>
    <w:rsid w:val="00551DBC"/>
    <w:rsid w:val="0055333F"/>
    <w:rsid w:val="005533A2"/>
    <w:rsid w:val="00555328"/>
    <w:rsid w:val="00555812"/>
    <w:rsid w:val="005558A2"/>
    <w:rsid w:val="005564C6"/>
    <w:rsid w:val="00556EED"/>
    <w:rsid w:val="005644FE"/>
    <w:rsid w:val="005650C7"/>
    <w:rsid w:val="0056669C"/>
    <w:rsid w:val="00567269"/>
    <w:rsid w:val="00572B05"/>
    <w:rsid w:val="0057341B"/>
    <w:rsid w:val="005744B9"/>
    <w:rsid w:val="00574F0B"/>
    <w:rsid w:val="00576B98"/>
    <w:rsid w:val="00582B0F"/>
    <w:rsid w:val="00583439"/>
    <w:rsid w:val="00584052"/>
    <w:rsid w:val="00585D4F"/>
    <w:rsid w:val="00587945"/>
    <w:rsid w:val="00590E62"/>
    <w:rsid w:val="00592FD2"/>
    <w:rsid w:val="005A2025"/>
    <w:rsid w:val="005A2ED5"/>
    <w:rsid w:val="005A614F"/>
    <w:rsid w:val="005A62D9"/>
    <w:rsid w:val="005A7C8A"/>
    <w:rsid w:val="005A7CF2"/>
    <w:rsid w:val="005B1647"/>
    <w:rsid w:val="005B26B7"/>
    <w:rsid w:val="005B683D"/>
    <w:rsid w:val="005B69AB"/>
    <w:rsid w:val="005B7A67"/>
    <w:rsid w:val="005C06E2"/>
    <w:rsid w:val="005C0A9C"/>
    <w:rsid w:val="005C1D14"/>
    <w:rsid w:val="005C2BB9"/>
    <w:rsid w:val="005C3643"/>
    <w:rsid w:val="005C4D4E"/>
    <w:rsid w:val="005C649D"/>
    <w:rsid w:val="005D0FC9"/>
    <w:rsid w:val="005D478A"/>
    <w:rsid w:val="005D655E"/>
    <w:rsid w:val="005D6C36"/>
    <w:rsid w:val="005D7B01"/>
    <w:rsid w:val="005E22CC"/>
    <w:rsid w:val="005E5DEA"/>
    <w:rsid w:val="005E6EE4"/>
    <w:rsid w:val="005F0053"/>
    <w:rsid w:val="005F27BA"/>
    <w:rsid w:val="005F2AAD"/>
    <w:rsid w:val="005F6E5B"/>
    <w:rsid w:val="005F7A0C"/>
    <w:rsid w:val="00607C2A"/>
    <w:rsid w:val="0061017C"/>
    <w:rsid w:val="00610B64"/>
    <w:rsid w:val="006119B7"/>
    <w:rsid w:val="00612EAF"/>
    <w:rsid w:val="006158FB"/>
    <w:rsid w:val="00615D61"/>
    <w:rsid w:val="006204F1"/>
    <w:rsid w:val="00622A4D"/>
    <w:rsid w:val="006278F3"/>
    <w:rsid w:val="006304EF"/>
    <w:rsid w:val="00630CEA"/>
    <w:rsid w:val="006313D9"/>
    <w:rsid w:val="006324EA"/>
    <w:rsid w:val="0063333C"/>
    <w:rsid w:val="00633EEC"/>
    <w:rsid w:val="00637ED2"/>
    <w:rsid w:val="00641391"/>
    <w:rsid w:val="0064168C"/>
    <w:rsid w:val="00641A53"/>
    <w:rsid w:val="0064466B"/>
    <w:rsid w:val="006453BA"/>
    <w:rsid w:val="00647946"/>
    <w:rsid w:val="00647BE9"/>
    <w:rsid w:val="00650327"/>
    <w:rsid w:val="00651499"/>
    <w:rsid w:val="00654364"/>
    <w:rsid w:val="0065603E"/>
    <w:rsid w:val="00657542"/>
    <w:rsid w:val="006579FC"/>
    <w:rsid w:val="00661C43"/>
    <w:rsid w:val="006628F2"/>
    <w:rsid w:val="00667091"/>
    <w:rsid w:val="006678A2"/>
    <w:rsid w:val="006679A2"/>
    <w:rsid w:val="00673534"/>
    <w:rsid w:val="00676F42"/>
    <w:rsid w:val="00681957"/>
    <w:rsid w:val="00686C94"/>
    <w:rsid w:val="00690C86"/>
    <w:rsid w:val="00691648"/>
    <w:rsid w:val="00692F53"/>
    <w:rsid w:val="006975E8"/>
    <w:rsid w:val="006A3D0A"/>
    <w:rsid w:val="006A3D16"/>
    <w:rsid w:val="006A5188"/>
    <w:rsid w:val="006A5214"/>
    <w:rsid w:val="006A57A0"/>
    <w:rsid w:val="006A57FB"/>
    <w:rsid w:val="006A7D8E"/>
    <w:rsid w:val="006B4BEC"/>
    <w:rsid w:val="006B5A67"/>
    <w:rsid w:val="006B757C"/>
    <w:rsid w:val="006C00B5"/>
    <w:rsid w:val="006C0A03"/>
    <w:rsid w:val="006C111C"/>
    <w:rsid w:val="006C23C5"/>
    <w:rsid w:val="006C34B5"/>
    <w:rsid w:val="006C45B1"/>
    <w:rsid w:val="006D3EF2"/>
    <w:rsid w:val="006E17A8"/>
    <w:rsid w:val="006E1D0C"/>
    <w:rsid w:val="006E501D"/>
    <w:rsid w:val="006E6F55"/>
    <w:rsid w:val="006F000E"/>
    <w:rsid w:val="006F10E7"/>
    <w:rsid w:val="006F21F7"/>
    <w:rsid w:val="006F484E"/>
    <w:rsid w:val="006F509E"/>
    <w:rsid w:val="006F6995"/>
    <w:rsid w:val="00704C6C"/>
    <w:rsid w:val="007055BF"/>
    <w:rsid w:val="00706034"/>
    <w:rsid w:val="0070612B"/>
    <w:rsid w:val="007104B7"/>
    <w:rsid w:val="00710917"/>
    <w:rsid w:val="00710F7F"/>
    <w:rsid w:val="007128D9"/>
    <w:rsid w:val="007159AD"/>
    <w:rsid w:val="007159F6"/>
    <w:rsid w:val="007216C1"/>
    <w:rsid w:val="00726221"/>
    <w:rsid w:val="0073093E"/>
    <w:rsid w:val="007337F5"/>
    <w:rsid w:val="00733973"/>
    <w:rsid w:val="007344A3"/>
    <w:rsid w:val="0073501C"/>
    <w:rsid w:val="007403A5"/>
    <w:rsid w:val="0074208F"/>
    <w:rsid w:val="007424E4"/>
    <w:rsid w:val="007427AD"/>
    <w:rsid w:val="007431FD"/>
    <w:rsid w:val="007443E5"/>
    <w:rsid w:val="00746543"/>
    <w:rsid w:val="0074741D"/>
    <w:rsid w:val="00750452"/>
    <w:rsid w:val="00752824"/>
    <w:rsid w:val="00757B2D"/>
    <w:rsid w:val="00763C1B"/>
    <w:rsid w:val="00765C59"/>
    <w:rsid w:val="00767639"/>
    <w:rsid w:val="00774D49"/>
    <w:rsid w:val="007766F5"/>
    <w:rsid w:val="0078276A"/>
    <w:rsid w:val="00782CE5"/>
    <w:rsid w:val="00785D29"/>
    <w:rsid w:val="007905DE"/>
    <w:rsid w:val="00790812"/>
    <w:rsid w:val="00790DF7"/>
    <w:rsid w:val="0079293D"/>
    <w:rsid w:val="00797F1E"/>
    <w:rsid w:val="007A0AB7"/>
    <w:rsid w:val="007A32A6"/>
    <w:rsid w:val="007A7B1E"/>
    <w:rsid w:val="007B2148"/>
    <w:rsid w:val="007B2BFA"/>
    <w:rsid w:val="007C28F6"/>
    <w:rsid w:val="007C3229"/>
    <w:rsid w:val="007D663A"/>
    <w:rsid w:val="007D7217"/>
    <w:rsid w:val="007E1A11"/>
    <w:rsid w:val="007E437F"/>
    <w:rsid w:val="007F5004"/>
    <w:rsid w:val="007F6306"/>
    <w:rsid w:val="008007B1"/>
    <w:rsid w:val="00800913"/>
    <w:rsid w:val="00801CCD"/>
    <w:rsid w:val="00802116"/>
    <w:rsid w:val="008022D9"/>
    <w:rsid w:val="008023F9"/>
    <w:rsid w:val="00803A3E"/>
    <w:rsid w:val="00806078"/>
    <w:rsid w:val="00806AA9"/>
    <w:rsid w:val="0081140D"/>
    <w:rsid w:val="008136FB"/>
    <w:rsid w:val="008149D5"/>
    <w:rsid w:val="00816AC3"/>
    <w:rsid w:val="0081749C"/>
    <w:rsid w:val="00820A8A"/>
    <w:rsid w:val="008211FA"/>
    <w:rsid w:val="00823894"/>
    <w:rsid w:val="0082572F"/>
    <w:rsid w:val="0082692B"/>
    <w:rsid w:val="00827D85"/>
    <w:rsid w:val="00831682"/>
    <w:rsid w:val="00832C78"/>
    <w:rsid w:val="0083505A"/>
    <w:rsid w:val="00837455"/>
    <w:rsid w:val="0083795D"/>
    <w:rsid w:val="008413CF"/>
    <w:rsid w:val="00842BA3"/>
    <w:rsid w:val="008449D3"/>
    <w:rsid w:val="00845C28"/>
    <w:rsid w:val="00846683"/>
    <w:rsid w:val="00847ED1"/>
    <w:rsid w:val="0085309A"/>
    <w:rsid w:val="00860919"/>
    <w:rsid w:val="00863161"/>
    <w:rsid w:val="0086317C"/>
    <w:rsid w:val="00871EB2"/>
    <w:rsid w:val="008748C8"/>
    <w:rsid w:val="008757DB"/>
    <w:rsid w:val="00880BDE"/>
    <w:rsid w:val="008812DC"/>
    <w:rsid w:val="00882CF9"/>
    <w:rsid w:val="00882FF7"/>
    <w:rsid w:val="00884208"/>
    <w:rsid w:val="00884FC4"/>
    <w:rsid w:val="00886163"/>
    <w:rsid w:val="00887BD5"/>
    <w:rsid w:val="0089230F"/>
    <w:rsid w:val="00892D9A"/>
    <w:rsid w:val="00894079"/>
    <w:rsid w:val="008949B6"/>
    <w:rsid w:val="0089667A"/>
    <w:rsid w:val="00896D19"/>
    <w:rsid w:val="008A0580"/>
    <w:rsid w:val="008A2803"/>
    <w:rsid w:val="008A351D"/>
    <w:rsid w:val="008A5C64"/>
    <w:rsid w:val="008A604E"/>
    <w:rsid w:val="008A69DE"/>
    <w:rsid w:val="008B0EC0"/>
    <w:rsid w:val="008B10BE"/>
    <w:rsid w:val="008B1282"/>
    <w:rsid w:val="008B1492"/>
    <w:rsid w:val="008B3C85"/>
    <w:rsid w:val="008B78D1"/>
    <w:rsid w:val="008C2B76"/>
    <w:rsid w:val="008C3025"/>
    <w:rsid w:val="008C4A58"/>
    <w:rsid w:val="008D048F"/>
    <w:rsid w:val="008D2244"/>
    <w:rsid w:val="008E00EA"/>
    <w:rsid w:val="008E1186"/>
    <w:rsid w:val="008E554C"/>
    <w:rsid w:val="008E682A"/>
    <w:rsid w:val="008F0B20"/>
    <w:rsid w:val="008F229D"/>
    <w:rsid w:val="008F305E"/>
    <w:rsid w:val="008F499A"/>
    <w:rsid w:val="008F7A75"/>
    <w:rsid w:val="008F7C35"/>
    <w:rsid w:val="00900222"/>
    <w:rsid w:val="00900C7B"/>
    <w:rsid w:val="00903949"/>
    <w:rsid w:val="00906978"/>
    <w:rsid w:val="00910101"/>
    <w:rsid w:val="009101D3"/>
    <w:rsid w:val="00914C8E"/>
    <w:rsid w:val="00916C41"/>
    <w:rsid w:val="00917E56"/>
    <w:rsid w:val="00920151"/>
    <w:rsid w:val="00920244"/>
    <w:rsid w:val="0092540F"/>
    <w:rsid w:val="009269D3"/>
    <w:rsid w:val="009274E8"/>
    <w:rsid w:val="00927A4F"/>
    <w:rsid w:val="009341FD"/>
    <w:rsid w:val="00937FC3"/>
    <w:rsid w:val="00944CA8"/>
    <w:rsid w:val="00952211"/>
    <w:rsid w:val="00952350"/>
    <w:rsid w:val="0095770B"/>
    <w:rsid w:val="00957D5B"/>
    <w:rsid w:val="009634A8"/>
    <w:rsid w:val="00963DCD"/>
    <w:rsid w:val="0096481F"/>
    <w:rsid w:val="0096570D"/>
    <w:rsid w:val="00965DB9"/>
    <w:rsid w:val="009668E5"/>
    <w:rsid w:val="0096711C"/>
    <w:rsid w:val="00970910"/>
    <w:rsid w:val="0097199E"/>
    <w:rsid w:val="009773E6"/>
    <w:rsid w:val="00983679"/>
    <w:rsid w:val="00983821"/>
    <w:rsid w:val="00985DA4"/>
    <w:rsid w:val="00985F32"/>
    <w:rsid w:val="00992DC1"/>
    <w:rsid w:val="009953F5"/>
    <w:rsid w:val="009958CF"/>
    <w:rsid w:val="009978F8"/>
    <w:rsid w:val="009A086A"/>
    <w:rsid w:val="009A179C"/>
    <w:rsid w:val="009A26E5"/>
    <w:rsid w:val="009A3BBB"/>
    <w:rsid w:val="009A776F"/>
    <w:rsid w:val="009A7E65"/>
    <w:rsid w:val="009B2C53"/>
    <w:rsid w:val="009B33C6"/>
    <w:rsid w:val="009B72FC"/>
    <w:rsid w:val="009C12E7"/>
    <w:rsid w:val="009C21DA"/>
    <w:rsid w:val="009C37B7"/>
    <w:rsid w:val="009C4555"/>
    <w:rsid w:val="009C56F1"/>
    <w:rsid w:val="009D32F7"/>
    <w:rsid w:val="009D5879"/>
    <w:rsid w:val="009E029A"/>
    <w:rsid w:val="009E07D6"/>
    <w:rsid w:val="009E12CE"/>
    <w:rsid w:val="009E131C"/>
    <w:rsid w:val="009E4E47"/>
    <w:rsid w:val="009E6CDE"/>
    <w:rsid w:val="009E6E68"/>
    <w:rsid w:val="009F0899"/>
    <w:rsid w:val="009F5A41"/>
    <w:rsid w:val="009F60DD"/>
    <w:rsid w:val="00A05369"/>
    <w:rsid w:val="00A056BC"/>
    <w:rsid w:val="00A134D8"/>
    <w:rsid w:val="00A15300"/>
    <w:rsid w:val="00A1593F"/>
    <w:rsid w:val="00A17059"/>
    <w:rsid w:val="00A21E77"/>
    <w:rsid w:val="00A2277F"/>
    <w:rsid w:val="00A24599"/>
    <w:rsid w:val="00A30C82"/>
    <w:rsid w:val="00A32A20"/>
    <w:rsid w:val="00A32B8D"/>
    <w:rsid w:val="00A32E00"/>
    <w:rsid w:val="00A33B47"/>
    <w:rsid w:val="00A36788"/>
    <w:rsid w:val="00A3769F"/>
    <w:rsid w:val="00A418B3"/>
    <w:rsid w:val="00A41F16"/>
    <w:rsid w:val="00A427DE"/>
    <w:rsid w:val="00A4320D"/>
    <w:rsid w:val="00A43250"/>
    <w:rsid w:val="00A4524C"/>
    <w:rsid w:val="00A46E0C"/>
    <w:rsid w:val="00A509F6"/>
    <w:rsid w:val="00A51FA2"/>
    <w:rsid w:val="00A522FB"/>
    <w:rsid w:val="00A531D9"/>
    <w:rsid w:val="00A54151"/>
    <w:rsid w:val="00A5542E"/>
    <w:rsid w:val="00A57882"/>
    <w:rsid w:val="00A57BC1"/>
    <w:rsid w:val="00A60E4D"/>
    <w:rsid w:val="00A622CC"/>
    <w:rsid w:val="00A63AA5"/>
    <w:rsid w:val="00A64D41"/>
    <w:rsid w:val="00A6552B"/>
    <w:rsid w:val="00A671D6"/>
    <w:rsid w:val="00A6790B"/>
    <w:rsid w:val="00A67C99"/>
    <w:rsid w:val="00A726C8"/>
    <w:rsid w:val="00A73812"/>
    <w:rsid w:val="00A826E9"/>
    <w:rsid w:val="00A83B99"/>
    <w:rsid w:val="00A8493E"/>
    <w:rsid w:val="00A851F2"/>
    <w:rsid w:val="00A86AD9"/>
    <w:rsid w:val="00A87531"/>
    <w:rsid w:val="00A87B81"/>
    <w:rsid w:val="00A903B7"/>
    <w:rsid w:val="00A90495"/>
    <w:rsid w:val="00A9089D"/>
    <w:rsid w:val="00A91C2E"/>
    <w:rsid w:val="00A92CF3"/>
    <w:rsid w:val="00A977CE"/>
    <w:rsid w:val="00AA02EC"/>
    <w:rsid w:val="00AA09BD"/>
    <w:rsid w:val="00AA1E4D"/>
    <w:rsid w:val="00AA234B"/>
    <w:rsid w:val="00AA3E8E"/>
    <w:rsid w:val="00AA72E7"/>
    <w:rsid w:val="00AB7FCF"/>
    <w:rsid w:val="00AC14B9"/>
    <w:rsid w:val="00AC3E45"/>
    <w:rsid w:val="00AC3ED0"/>
    <w:rsid w:val="00AC44E4"/>
    <w:rsid w:val="00AC638F"/>
    <w:rsid w:val="00AC7BBA"/>
    <w:rsid w:val="00AD16C4"/>
    <w:rsid w:val="00AD3486"/>
    <w:rsid w:val="00AD45BE"/>
    <w:rsid w:val="00AD7054"/>
    <w:rsid w:val="00AD7FC2"/>
    <w:rsid w:val="00AE00C8"/>
    <w:rsid w:val="00AE0D01"/>
    <w:rsid w:val="00AE278E"/>
    <w:rsid w:val="00AE2EFD"/>
    <w:rsid w:val="00AE4FF6"/>
    <w:rsid w:val="00AE5290"/>
    <w:rsid w:val="00AE5C62"/>
    <w:rsid w:val="00AE6EDB"/>
    <w:rsid w:val="00AF0C99"/>
    <w:rsid w:val="00AF5770"/>
    <w:rsid w:val="00AF630B"/>
    <w:rsid w:val="00B00471"/>
    <w:rsid w:val="00B0137E"/>
    <w:rsid w:val="00B02DBD"/>
    <w:rsid w:val="00B039E6"/>
    <w:rsid w:val="00B05D35"/>
    <w:rsid w:val="00B12B7C"/>
    <w:rsid w:val="00B21860"/>
    <w:rsid w:val="00B22309"/>
    <w:rsid w:val="00B22988"/>
    <w:rsid w:val="00B243B9"/>
    <w:rsid w:val="00B24EA9"/>
    <w:rsid w:val="00B25569"/>
    <w:rsid w:val="00B26744"/>
    <w:rsid w:val="00B309F0"/>
    <w:rsid w:val="00B31587"/>
    <w:rsid w:val="00B34458"/>
    <w:rsid w:val="00B34D1C"/>
    <w:rsid w:val="00B35E67"/>
    <w:rsid w:val="00B376DA"/>
    <w:rsid w:val="00B40B11"/>
    <w:rsid w:val="00B416E0"/>
    <w:rsid w:val="00B4174A"/>
    <w:rsid w:val="00B42406"/>
    <w:rsid w:val="00B42BD3"/>
    <w:rsid w:val="00B438D2"/>
    <w:rsid w:val="00B44639"/>
    <w:rsid w:val="00B5025A"/>
    <w:rsid w:val="00B60C17"/>
    <w:rsid w:val="00B642F6"/>
    <w:rsid w:val="00B64327"/>
    <w:rsid w:val="00B66E2A"/>
    <w:rsid w:val="00B67488"/>
    <w:rsid w:val="00B67BE9"/>
    <w:rsid w:val="00B72B12"/>
    <w:rsid w:val="00B72D22"/>
    <w:rsid w:val="00B7675F"/>
    <w:rsid w:val="00B7768E"/>
    <w:rsid w:val="00B77855"/>
    <w:rsid w:val="00B80A93"/>
    <w:rsid w:val="00B80D21"/>
    <w:rsid w:val="00B80F19"/>
    <w:rsid w:val="00B81ADD"/>
    <w:rsid w:val="00B83471"/>
    <w:rsid w:val="00B83D5C"/>
    <w:rsid w:val="00B87D9E"/>
    <w:rsid w:val="00B900F4"/>
    <w:rsid w:val="00B92607"/>
    <w:rsid w:val="00BA1A2F"/>
    <w:rsid w:val="00BA20D7"/>
    <w:rsid w:val="00BA4228"/>
    <w:rsid w:val="00BA44A5"/>
    <w:rsid w:val="00BA63D0"/>
    <w:rsid w:val="00BB3BD1"/>
    <w:rsid w:val="00BB5091"/>
    <w:rsid w:val="00BB5153"/>
    <w:rsid w:val="00BB5533"/>
    <w:rsid w:val="00BB5F93"/>
    <w:rsid w:val="00BB66FB"/>
    <w:rsid w:val="00BB67BC"/>
    <w:rsid w:val="00BC40AA"/>
    <w:rsid w:val="00BC4EAA"/>
    <w:rsid w:val="00BD6D0D"/>
    <w:rsid w:val="00BE0592"/>
    <w:rsid w:val="00BE5450"/>
    <w:rsid w:val="00BF0417"/>
    <w:rsid w:val="00BF2499"/>
    <w:rsid w:val="00BF74A0"/>
    <w:rsid w:val="00BF772C"/>
    <w:rsid w:val="00BF78C8"/>
    <w:rsid w:val="00C01AC7"/>
    <w:rsid w:val="00C05197"/>
    <w:rsid w:val="00C054AB"/>
    <w:rsid w:val="00C12E36"/>
    <w:rsid w:val="00C12F85"/>
    <w:rsid w:val="00C13B14"/>
    <w:rsid w:val="00C16631"/>
    <w:rsid w:val="00C17F8D"/>
    <w:rsid w:val="00C22478"/>
    <w:rsid w:val="00C22D34"/>
    <w:rsid w:val="00C2425B"/>
    <w:rsid w:val="00C32412"/>
    <w:rsid w:val="00C3247F"/>
    <w:rsid w:val="00C34CDD"/>
    <w:rsid w:val="00C3726C"/>
    <w:rsid w:val="00C40A9C"/>
    <w:rsid w:val="00C43330"/>
    <w:rsid w:val="00C43D00"/>
    <w:rsid w:val="00C4737C"/>
    <w:rsid w:val="00C47F95"/>
    <w:rsid w:val="00C552A1"/>
    <w:rsid w:val="00C55FBB"/>
    <w:rsid w:val="00C57639"/>
    <w:rsid w:val="00C57CBA"/>
    <w:rsid w:val="00C57F25"/>
    <w:rsid w:val="00C6700B"/>
    <w:rsid w:val="00C72C67"/>
    <w:rsid w:val="00C73463"/>
    <w:rsid w:val="00C755BA"/>
    <w:rsid w:val="00C75E96"/>
    <w:rsid w:val="00C864E6"/>
    <w:rsid w:val="00C874BE"/>
    <w:rsid w:val="00C916C1"/>
    <w:rsid w:val="00C923BA"/>
    <w:rsid w:val="00C93975"/>
    <w:rsid w:val="00C94780"/>
    <w:rsid w:val="00C94FE3"/>
    <w:rsid w:val="00CA4742"/>
    <w:rsid w:val="00CA4A57"/>
    <w:rsid w:val="00CA6C30"/>
    <w:rsid w:val="00CB1059"/>
    <w:rsid w:val="00CB1728"/>
    <w:rsid w:val="00CB2B18"/>
    <w:rsid w:val="00CB2D42"/>
    <w:rsid w:val="00CB2EA2"/>
    <w:rsid w:val="00CB50E4"/>
    <w:rsid w:val="00CB57C4"/>
    <w:rsid w:val="00CC18E8"/>
    <w:rsid w:val="00CC1AB5"/>
    <w:rsid w:val="00CC50DA"/>
    <w:rsid w:val="00CC6871"/>
    <w:rsid w:val="00CD20B6"/>
    <w:rsid w:val="00CD645E"/>
    <w:rsid w:val="00CE0FB7"/>
    <w:rsid w:val="00CE14CF"/>
    <w:rsid w:val="00CE1525"/>
    <w:rsid w:val="00CE1615"/>
    <w:rsid w:val="00CE3313"/>
    <w:rsid w:val="00CE412C"/>
    <w:rsid w:val="00CE5D9F"/>
    <w:rsid w:val="00CF173B"/>
    <w:rsid w:val="00CF6452"/>
    <w:rsid w:val="00CF6BA8"/>
    <w:rsid w:val="00D007F0"/>
    <w:rsid w:val="00D025BD"/>
    <w:rsid w:val="00D05265"/>
    <w:rsid w:val="00D07183"/>
    <w:rsid w:val="00D11130"/>
    <w:rsid w:val="00D13610"/>
    <w:rsid w:val="00D1616C"/>
    <w:rsid w:val="00D17E66"/>
    <w:rsid w:val="00D23B1B"/>
    <w:rsid w:val="00D23CAC"/>
    <w:rsid w:val="00D24005"/>
    <w:rsid w:val="00D26EDB"/>
    <w:rsid w:val="00D30397"/>
    <w:rsid w:val="00D3196A"/>
    <w:rsid w:val="00D32F91"/>
    <w:rsid w:val="00D335BD"/>
    <w:rsid w:val="00D33669"/>
    <w:rsid w:val="00D3445C"/>
    <w:rsid w:val="00D346A2"/>
    <w:rsid w:val="00D349B6"/>
    <w:rsid w:val="00D37227"/>
    <w:rsid w:val="00D415A7"/>
    <w:rsid w:val="00D449C1"/>
    <w:rsid w:val="00D46264"/>
    <w:rsid w:val="00D46F9D"/>
    <w:rsid w:val="00D47B1D"/>
    <w:rsid w:val="00D50FB7"/>
    <w:rsid w:val="00D5128B"/>
    <w:rsid w:val="00D512F4"/>
    <w:rsid w:val="00D53039"/>
    <w:rsid w:val="00D5497D"/>
    <w:rsid w:val="00D55262"/>
    <w:rsid w:val="00D56FD5"/>
    <w:rsid w:val="00D57D86"/>
    <w:rsid w:val="00D61286"/>
    <w:rsid w:val="00D61CAB"/>
    <w:rsid w:val="00D61DDB"/>
    <w:rsid w:val="00D651C1"/>
    <w:rsid w:val="00D654B8"/>
    <w:rsid w:val="00D70858"/>
    <w:rsid w:val="00D71A08"/>
    <w:rsid w:val="00D77496"/>
    <w:rsid w:val="00D863CB"/>
    <w:rsid w:val="00D91F6D"/>
    <w:rsid w:val="00D953A8"/>
    <w:rsid w:val="00D95ABD"/>
    <w:rsid w:val="00DA0B7E"/>
    <w:rsid w:val="00DA2C54"/>
    <w:rsid w:val="00DA58B2"/>
    <w:rsid w:val="00DA6615"/>
    <w:rsid w:val="00DA7CDE"/>
    <w:rsid w:val="00DB1433"/>
    <w:rsid w:val="00DB1F65"/>
    <w:rsid w:val="00DB293F"/>
    <w:rsid w:val="00DB2CE0"/>
    <w:rsid w:val="00DB47B3"/>
    <w:rsid w:val="00DB4F90"/>
    <w:rsid w:val="00DB64C8"/>
    <w:rsid w:val="00DB7496"/>
    <w:rsid w:val="00DC0880"/>
    <w:rsid w:val="00DC3CD1"/>
    <w:rsid w:val="00DC473F"/>
    <w:rsid w:val="00DC7157"/>
    <w:rsid w:val="00DD16E0"/>
    <w:rsid w:val="00DD58A1"/>
    <w:rsid w:val="00DD6F0B"/>
    <w:rsid w:val="00DD765E"/>
    <w:rsid w:val="00DE17A4"/>
    <w:rsid w:val="00DE23F4"/>
    <w:rsid w:val="00DE2EB2"/>
    <w:rsid w:val="00DE2F77"/>
    <w:rsid w:val="00DE3964"/>
    <w:rsid w:val="00DE5F5F"/>
    <w:rsid w:val="00DF05C6"/>
    <w:rsid w:val="00DF2059"/>
    <w:rsid w:val="00DF2C5B"/>
    <w:rsid w:val="00DF5EB0"/>
    <w:rsid w:val="00DF622F"/>
    <w:rsid w:val="00DF7AD1"/>
    <w:rsid w:val="00E00459"/>
    <w:rsid w:val="00E01192"/>
    <w:rsid w:val="00E02172"/>
    <w:rsid w:val="00E032BB"/>
    <w:rsid w:val="00E05005"/>
    <w:rsid w:val="00E069CE"/>
    <w:rsid w:val="00E120EB"/>
    <w:rsid w:val="00E12CD6"/>
    <w:rsid w:val="00E138E8"/>
    <w:rsid w:val="00E20239"/>
    <w:rsid w:val="00E203C4"/>
    <w:rsid w:val="00E25656"/>
    <w:rsid w:val="00E264E4"/>
    <w:rsid w:val="00E26A2F"/>
    <w:rsid w:val="00E27D47"/>
    <w:rsid w:val="00E31A10"/>
    <w:rsid w:val="00E32737"/>
    <w:rsid w:val="00E3478F"/>
    <w:rsid w:val="00E35C77"/>
    <w:rsid w:val="00E362FD"/>
    <w:rsid w:val="00E36C66"/>
    <w:rsid w:val="00E37C17"/>
    <w:rsid w:val="00E37FDD"/>
    <w:rsid w:val="00E40016"/>
    <w:rsid w:val="00E40B70"/>
    <w:rsid w:val="00E42A99"/>
    <w:rsid w:val="00E44F39"/>
    <w:rsid w:val="00E5095B"/>
    <w:rsid w:val="00E53D9A"/>
    <w:rsid w:val="00E57DF2"/>
    <w:rsid w:val="00E60502"/>
    <w:rsid w:val="00E60F07"/>
    <w:rsid w:val="00E65F25"/>
    <w:rsid w:val="00E66B5C"/>
    <w:rsid w:val="00E67BCA"/>
    <w:rsid w:val="00E73C27"/>
    <w:rsid w:val="00E74A1B"/>
    <w:rsid w:val="00E76661"/>
    <w:rsid w:val="00E76EBE"/>
    <w:rsid w:val="00E83B31"/>
    <w:rsid w:val="00E847C3"/>
    <w:rsid w:val="00E84E89"/>
    <w:rsid w:val="00E91602"/>
    <w:rsid w:val="00E93908"/>
    <w:rsid w:val="00E9430F"/>
    <w:rsid w:val="00EA02B8"/>
    <w:rsid w:val="00EA0CE0"/>
    <w:rsid w:val="00EA1B5C"/>
    <w:rsid w:val="00EA5BF5"/>
    <w:rsid w:val="00EA6EE3"/>
    <w:rsid w:val="00EA751A"/>
    <w:rsid w:val="00EA7591"/>
    <w:rsid w:val="00EB5F0E"/>
    <w:rsid w:val="00EB68C7"/>
    <w:rsid w:val="00EB6F89"/>
    <w:rsid w:val="00EB7897"/>
    <w:rsid w:val="00EB7DC8"/>
    <w:rsid w:val="00EB7EB7"/>
    <w:rsid w:val="00EC1BD6"/>
    <w:rsid w:val="00EC5680"/>
    <w:rsid w:val="00EC7469"/>
    <w:rsid w:val="00ED03D9"/>
    <w:rsid w:val="00ED3CF2"/>
    <w:rsid w:val="00ED3E41"/>
    <w:rsid w:val="00ED418C"/>
    <w:rsid w:val="00EE48EF"/>
    <w:rsid w:val="00EE5E34"/>
    <w:rsid w:val="00EF118F"/>
    <w:rsid w:val="00EF1BF7"/>
    <w:rsid w:val="00EF2697"/>
    <w:rsid w:val="00EF2F41"/>
    <w:rsid w:val="00EF3BE1"/>
    <w:rsid w:val="00F023F7"/>
    <w:rsid w:val="00F05790"/>
    <w:rsid w:val="00F05931"/>
    <w:rsid w:val="00F063BD"/>
    <w:rsid w:val="00F10B34"/>
    <w:rsid w:val="00F11A49"/>
    <w:rsid w:val="00F11ECA"/>
    <w:rsid w:val="00F14BEB"/>
    <w:rsid w:val="00F1756A"/>
    <w:rsid w:val="00F21538"/>
    <w:rsid w:val="00F2382F"/>
    <w:rsid w:val="00F247CC"/>
    <w:rsid w:val="00F24807"/>
    <w:rsid w:val="00F26961"/>
    <w:rsid w:val="00F26E23"/>
    <w:rsid w:val="00F34C00"/>
    <w:rsid w:val="00F379D6"/>
    <w:rsid w:val="00F41D15"/>
    <w:rsid w:val="00F46458"/>
    <w:rsid w:val="00F46F44"/>
    <w:rsid w:val="00F516D9"/>
    <w:rsid w:val="00F54545"/>
    <w:rsid w:val="00F62890"/>
    <w:rsid w:val="00F6293B"/>
    <w:rsid w:val="00F6592A"/>
    <w:rsid w:val="00F667BB"/>
    <w:rsid w:val="00F67B2B"/>
    <w:rsid w:val="00F70A14"/>
    <w:rsid w:val="00F71D7E"/>
    <w:rsid w:val="00F722DE"/>
    <w:rsid w:val="00F73B29"/>
    <w:rsid w:val="00F7433F"/>
    <w:rsid w:val="00F74986"/>
    <w:rsid w:val="00F74E0F"/>
    <w:rsid w:val="00F77F80"/>
    <w:rsid w:val="00F80A8B"/>
    <w:rsid w:val="00F82173"/>
    <w:rsid w:val="00F830AA"/>
    <w:rsid w:val="00F86A51"/>
    <w:rsid w:val="00F86BFE"/>
    <w:rsid w:val="00F90660"/>
    <w:rsid w:val="00F92B96"/>
    <w:rsid w:val="00F94194"/>
    <w:rsid w:val="00F94AD1"/>
    <w:rsid w:val="00FA463A"/>
    <w:rsid w:val="00FA5078"/>
    <w:rsid w:val="00FA79B0"/>
    <w:rsid w:val="00FB227C"/>
    <w:rsid w:val="00FB3368"/>
    <w:rsid w:val="00FB38FA"/>
    <w:rsid w:val="00FB569B"/>
    <w:rsid w:val="00FC1174"/>
    <w:rsid w:val="00FC15AC"/>
    <w:rsid w:val="00FC2BDE"/>
    <w:rsid w:val="00FC39EA"/>
    <w:rsid w:val="00FC4069"/>
    <w:rsid w:val="00FC419F"/>
    <w:rsid w:val="00FC505B"/>
    <w:rsid w:val="00FC5B8D"/>
    <w:rsid w:val="00FD0C62"/>
    <w:rsid w:val="00FD24F9"/>
    <w:rsid w:val="00FD2AA7"/>
    <w:rsid w:val="00FD350D"/>
    <w:rsid w:val="00FD643F"/>
    <w:rsid w:val="00FD7272"/>
    <w:rsid w:val="00FD78FE"/>
    <w:rsid w:val="00FE13F8"/>
    <w:rsid w:val="00FE5975"/>
    <w:rsid w:val="00FF0637"/>
    <w:rsid w:val="00FF4A64"/>
    <w:rsid w:val="00FF6503"/>
    <w:rsid w:val="00FF7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7D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DEA"/>
    <w:pPr>
      <w:ind w:left="720"/>
      <w:contextualSpacing/>
    </w:pPr>
  </w:style>
  <w:style w:type="table" w:styleId="a4">
    <w:name w:val="Table Grid"/>
    <w:basedOn w:val="a1"/>
    <w:uiPriority w:val="59"/>
    <w:rsid w:val="00A43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DD58A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rsid w:val="00827D85"/>
    <w:pPr>
      <w:spacing w:after="0" w:line="36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99"/>
    <w:rsid w:val="00827D85"/>
    <w:rPr>
      <w:rFonts w:ascii="Times New Roman" w:eastAsia="Times New Roman" w:hAnsi="Times New Roman" w:cs="Times New Roman"/>
      <w:sz w:val="28"/>
      <w:szCs w:val="28"/>
      <w:lang w:eastAsia="ru-RU"/>
    </w:rPr>
  </w:style>
  <w:style w:type="character" w:styleId="a8">
    <w:name w:val="Intense Emphasis"/>
    <w:basedOn w:val="a0"/>
    <w:uiPriority w:val="21"/>
    <w:qFormat/>
    <w:rsid w:val="00E44F39"/>
    <w:rPr>
      <w:b/>
      <w:bCs/>
      <w:i/>
      <w:iCs/>
      <w:color w:val="4F81BD" w:themeColor="accent1"/>
    </w:rPr>
  </w:style>
  <w:style w:type="character" w:customStyle="1" w:styleId="apple-style-span">
    <w:name w:val="apple-style-span"/>
    <w:basedOn w:val="a0"/>
    <w:rsid w:val="00A87531"/>
  </w:style>
  <w:style w:type="character" w:customStyle="1" w:styleId="apple-converted-space">
    <w:name w:val="apple-converted-space"/>
    <w:basedOn w:val="a0"/>
    <w:rsid w:val="000A2A1C"/>
  </w:style>
  <w:style w:type="table" w:customStyle="1" w:styleId="11">
    <w:name w:val="Сетка таблицы1"/>
    <w:basedOn w:val="a1"/>
    <w:next w:val="a4"/>
    <w:uiPriority w:val="59"/>
    <w:rsid w:val="00F464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B72D2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61017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4"/>
    <w:uiPriority w:val="59"/>
    <w:rsid w:val="008F49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4"/>
    <w:uiPriority w:val="59"/>
    <w:rsid w:val="001E682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A51F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1FA2"/>
    <w:rPr>
      <w:rFonts w:ascii="Tahoma" w:hAnsi="Tahoma" w:cs="Tahoma"/>
      <w:sz w:val="16"/>
      <w:szCs w:val="16"/>
    </w:rPr>
  </w:style>
  <w:style w:type="table" w:customStyle="1" w:styleId="6">
    <w:name w:val="Сетка таблицы6"/>
    <w:basedOn w:val="a1"/>
    <w:next w:val="a4"/>
    <w:uiPriority w:val="59"/>
    <w:rsid w:val="00D863C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4"/>
    <w:uiPriority w:val="59"/>
    <w:rsid w:val="00D91F6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4"/>
    <w:uiPriority w:val="59"/>
    <w:rsid w:val="004E3FF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4"/>
    <w:uiPriority w:val="59"/>
    <w:rsid w:val="000D399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4"/>
    <w:uiPriority w:val="59"/>
    <w:rsid w:val="0092024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4"/>
    <w:uiPriority w:val="59"/>
    <w:rsid w:val="00E4001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4"/>
    <w:uiPriority w:val="59"/>
    <w:rsid w:val="00E74A1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4"/>
    <w:uiPriority w:val="59"/>
    <w:rsid w:val="00FA79B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4"/>
    <w:uiPriority w:val="59"/>
    <w:rsid w:val="002202F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5"/>
    <w:basedOn w:val="a1"/>
    <w:next w:val="a4"/>
    <w:uiPriority w:val="59"/>
    <w:rsid w:val="00A2277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4"/>
    <w:uiPriority w:val="59"/>
    <w:rsid w:val="00F80A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
    <w:name w:val="Сетка таблицы17"/>
    <w:basedOn w:val="a1"/>
    <w:next w:val="a4"/>
    <w:uiPriority w:val="59"/>
    <w:rsid w:val="00C4333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4"/>
    <w:uiPriority w:val="59"/>
    <w:rsid w:val="00CC6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4"/>
    <w:uiPriority w:val="59"/>
    <w:rsid w:val="0045043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Сетка таблицы20"/>
    <w:basedOn w:val="a1"/>
    <w:next w:val="a4"/>
    <w:uiPriority w:val="59"/>
    <w:rsid w:val="009E02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FC39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39EA"/>
  </w:style>
  <w:style w:type="paragraph" w:styleId="ad">
    <w:name w:val="footer"/>
    <w:basedOn w:val="a"/>
    <w:link w:val="ae"/>
    <w:uiPriority w:val="99"/>
    <w:unhideWhenUsed/>
    <w:rsid w:val="00FC39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39EA"/>
  </w:style>
  <w:style w:type="character" w:customStyle="1" w:styleId="st">
    <w:name w:val="st"/>
    <w:basedOn w:val="a0"/>
    <w:rsid w:val="002D7B81"/>
  </w:style>
  <w:style w:type="character" w:styleId="af">
    <w:name w:val="Strong"/>
    <w:basedOn w:val="a0"/>
    <w:uiPriority w:val="22"/>
    <w:qFormat/>
    <w:rsid w:val="00F14BEB"/>
    <w:rPr>
      <w:b/>
      <w:bCs/>
    </w:rPr>
  </w:style>
  <w:style w:type="character" w:customStyle="1" w:styleId="10">
    <w:name w:val="Заголовок 1 Знак"/>
    <w:basedOn w:val="a0"/>
    <w:link w:val="1"/>
    <w:uiPriority w:val="9"/>
    <w:rsid w:val="00D57D8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7D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DEA"/>
    <w:pPr>
      <w:ind w:left="720"/>
      <w:contextualSpacing/>
    </w:pPr>
  </w:style>
  <w:style w:type="table" w:styleId="a4">
    <w:name w:val="Table Grid"/>
    <w:basedOn w:val="a1"/>
    <w:uiPriority w:val="59"/>
    <w:rsid w:val="00A43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DD58A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rsid w:val="00827D85"/>
    <w:pPr>
      <w:spacing w:after="0" w:line="36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99"/>
    <w:rsid w:val="00827D85"/>
    <w:rPr>
      <w:rFonts w:ascii="Times New Roman" w:eastAsia="Times New Roman" w:hAnsi="Times New Roman" w:cs="Times New Roman"/>
      <w:sz w:val="28"/>
      <w:szCs w:val="28"/>
      <w:lang w:eastAsia="ru-RU"/>
    </w:rPr>
  </w:style>
  <w:style w:type="character" w:styleId="a8">
    <w:name w:val="Intense Emphasis"/>
    <w:basedOn w:val="a0"/>
    <w:uiPriority w:val="21"/>
    <w:qFormat/>
    <w:rsid w:val="00E44F39"/>
    <w:rPr>
      <w:b/>
      <w:bCs/>
      <w:i/>
      <w:iCs/>
      <w:color w:val="4F81BD" w:themeColor="accent1"/>
    </w:rPr>
  </w:style>
  <w:style w:type="character" w:customStyle="1" w:styleId="apple-style-span">
    <w:name w:val="apple-style-span"/>
    <w:basedOn w:val="a0"/>
    <w:rsid w:val="00A87531"/>
  </w:style>
  <w:style w:type="character" w:customStyle="1" w:styleId="apple-converted-space">
    <w:name w:val="apple-converted-space"/>
    <w:basedOn w:val="a0"/>
    <w:rsid w:val="000A2A1C"/>
  </w:style>
  <w:style w:type="table" w:customStyle="1" w:styleId="11">
    <w:name w:val="Сетка таблицы1"/>
    <w:basedOn w:val="a1"/>
    <w:next w:val="a4"/>
    <w:uiPriority w:val="59"/>
    <w:rsid w:val="00F464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B72D2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61017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4"/>
    <w:uiPriority w:val="59"/>
    <w:rsid w:val="008F49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4"/>
    <w:uiPriority w:val="59"/>
    <w:rsid w:val="001E682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A51F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1FA2"/>
    <w:rPr>
      <w:rFonts w:ascii="Tahoma" w:hAnsi="Tahoma" w:cs="Tahoma"/>
      <w:sz w:val="16"/>
      <w:szCs w:val="16"/>
    </w:rPr>
  </w:style>
  <w:style w:type="table" w:customStyle="1" w:styleId="6">
    <w:name w:val="Сетка таблицы6"/>
    <w:basedOn w:val="a1"/>
    <w:next w:val="a4"/>
    <w:uiPriority w:val="59"/>
    <w:rsid w:val="00D863C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4"/>
    <w:uiPriority w:val="59"/>
    <w:rsid w:val="00D91F6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4"/>
    <w:uiPriority w:val="59"/>
    <w:rsid w:val="004E3FF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4"/>
    <w:uiPriority w:val="59"/>
    <w:rsid w:val="000D399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4"/>
    <w:uiPriority w:val="59"/>
    <w:rsid w:val="0092024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4"/>
    <w:uiPriority w:val="59"/>
    <w:rsid w:val="00E4001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4"/>
    <w:uiPriority w:val="59"/>
    <w:rsid w:val="00E74A1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4"/>
    <w:uiPriority w:val="59"/>
    <w:rsid w:val="00FA79B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4"/>
    <w:uiPriority w:val="59"/>
    <w:rsid w:val="002202F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5"/>
    <w:basedOn w:val="a1"/>
    <w:next w:val="a4"/>
    <w:uiPriority w:val="59"/>
    <w:rsid w:val="00A2277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4"/>
    <w:uiPriority w:val="59"/>
    <w:rsid w:val="00F80A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
    <w:name w:val="Сетка таблицы17"/>
    <w:basedOn w:val="a1"/>
    <w:next w:val="a4"/>
    <w:uiPriority w:val="59"/>
    <w:rsid w:val="00C4333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4"/>
    <w:uiPriority w:val="59"/>
    <w:rsid w:val="00CC6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4"/>
    <w:uiPriority w:val="59"/>
    <w:rsid w:val="0045043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Сетка таблицы20"/>
    <w:basedOn w:val="a1"/>
    <w:next w:val="a4"/>
    <w:uiPriority w:val="59"/>
    <w:rsid w:val="009E02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FC39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39EA"/>
  </w:style>
  <w:style w:type="paragraph" w:styleId="ad">
    <w:name w:val="footer"/>
    <w:basedOn w:val="a"/>
    <w:link w:val="ae"/>
    <w:uiPriority w:val="99"/>
    <w:unhideWhenUsed/>
    <w:rsid w:val="00FC39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39EA"/>
  </w:style>
  <w:style w:type="character" w:customStyle="1" w:styleId="st">
    <w:name w:val="st"/>
    <w:basedOn w:val="a0"/>
    <w:rsid w:val="002D7B81"/>
  </w:style>
  <w:style w:type="character" w:styleId="af">
    <w:name w:val="Strong"/>
    <w:basedOn w:val="a0"/>
    <w:uiPriority w:val="22"/>
    <w:qFormat/>
    <w:rsid w:val="00F14BEB"/>
    <w:rPr>
      <w:b/>
      <w:bCs/>
    </w:rPr>
  </w:style>
  <w:style w:type="character" w:customStyle="1" w:styleId="10">
    <w:name w:val="Заголовок 1 Знак"/>
    <w:basedOn w:val="a0"/>
    <w:link w:val="1"/>
    <w:uiPriority w:val="9"/>
    <w:rsid w:val="00D57D8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240">
      <w:bodyDiv w:val="1"/>
      <w:marLeft w:val="0"/>
      <w:marRight w:val="0"/>
      <w:marTop w:val="0"/>
      <w:marBottom w:val="0"/>
      <w:divBdr>
        <w:top w:val="none" w:sz="0" w:space="0" w:color="auto"/>
        <w:left w:val="none" w:sz="0" w:space="0" w:color="auto"/>
        <w:bottom w:val="none" w:sz="0" w:space="0" w:color="auto"/>
        <w:right w:val="none" w:sz="0" w:space="0" w:color="auto"/>
      </w:divBdr>
    </w:div>
    <w:div w:id="22707837">
      <w:bodyDiv w:val="1"/>
      <w:marLeft w:val="0"/>
      <w:marRight w:val="0"/>
      <w:marTop w:val="0"/>
      <w:marBottom w:val="0"/>
      <w:divBdr>
        <w:top w:val="none" w:sz="0" w:space="0" w:color="auto"/>
        <w:left w:val="none" w:sz="0" w:space="0" w:color="auto"/>
        <w:bottom w:val="none" w:sz="0" w:space="0" w:color="auto"/>
        <w:right w:val="none" w:sz="0" w:space="0" w:color="auto"/>
      </w:divBdr>
    </w:div>
    <w:div w:id="101146705">
      <w:bodyDiv w:val="1"/>
      <w:marLeft w:val="0"/>
      <w:marRight w:val="0"/>
      <w:marTop w:val="0"/>
      <w:marBottom w:val="0"/>
      <w:divBdr>
        <w:top w:val="none" w:sz="0" w:space="0" w:color="auto"/>
        <w:left w:val="none" w:sz="0" w:space="0" w:color="auto"/>
        <w:bottom w:val="none" w:sz="0" w:space="0" w:color="auto"/>
        <w:right w:val="none" w:sz="0" w:space="0" w:color="auto"/>
      </w:divBdr>
    </w:div>
    <w:div w:id="123277332">
      <w:bodyDiv w:val="1"/>
      <w:marLeft w:val="0"/>
      <w:marRight w:val="0"/>
      <w:marTop w:val="0"/>
      <w:marBottom w:val="0"/>
      <w:divBdr>
        <w:top w:val="none" w:sz="0" w:space="0" w:color="auto"/>
        <w:left w:val="none" w:sz="0" w:space="0" w:color="auto"/>
        <w:bottom w:val="none" w:sz="0" w:space="0" w:color="auto"/>
        <w:right w:val="none" w:sz="0" w:space="0" w:color="auto"/>
      </w:divBdr>
    </w:div>
    <w:div w:id="154078290">
      <w:bodyDiv w:val="1"/>
      <w:marLeft w:val="0"/>
      <w:marRight w:val="0"/>
      <w:marTop w:val="0"/>
      <w:marBottom w:val="0"/>
      <w:divBdr>
        <w:top w:val="none" w:sz="0" w:space="0" w:color="auto"/>
        <w:left w:val="none" w:sz="0" w:space="0" w:color="auto"/>
        <w:bottom w:val="none" w:sz="0" w:space="0" w:color="auto"/>
        <w:right w:val="none" w:sz="0" w:space="0" w:color="auto"/>
      </w:divBdr>
    </w:div>
    <w:div w:id="158548448">
      <w:bodyDiv w:val="1"/>
      <w:marLeft w:val="0"/>
      <w:marRight w:val="0"/>
      <w:marTop w:val="0"/>
      <w:marBottom w:val="0"/>
      <w:divBdr>
        <w:top w:val="none" w:sz="0" w:space="0" w:color="auto"/>
        <w:left w:val="none" w:sz="0" w:space="0" w:color="auto"/>
        <w:bottom w:val="none" w:sz="0" w:space="0" w:color="auto"/>
        <w:right w:val="none" w:sz="0" w:space="0" w:color="auto"/>
      </w:divBdr>
    </w:div>
    <w:div w:id="165286857">
      <w:bodyDiv w:val="1"/>
      <w:marLeft w:val="0"/>
      <w:marRight w:val="0"/>
      <w:marTop w:val="0"/>
      <w:marBottom w:val="0"/>
      <w:divBdr>
        <w:top w:val="none" w:sz="0" w:space="0" w:color="auto"/>
        <w:left w:val="none" w:sz="0" w:space="0" w:color="auto"/>
        <w:bottom w:val="none" w:sz="0" w:space="0" w:color="auto"/>
        <w:right w:val="none" w:sz="0" w:space="0" w:color="auto"/>
      </w:divBdr>
    </w:div>
    <w:div w:id="188033991">
      <w:bodyDiv w:val="1"/>
      <w:marLeft w:val="0"/>
      <w:marRight w:val="0"/>
      <w:marTop w:val="0"/>
      <w:marBottom w:val="0"/>
      <w:divBdr>
        <w:top w:val="none" w:sz="0" w:space="0" w:color="auto"/>
        <w:left w:val="none" w:sz="0" w:space="0" w:color="auto"/>
        <w:bottom w:val="none" w:sz="0" w:space="0" w:color="auto"/>
        <w:right w:val="none" w:sz="0" w:space="0" w:color="auto"/>
      </w:divBdr>
    </w:div>
    <w:div w:id="194123559">
      <w:bodyDiv w:val="1"/>
      <w:marLeft w:val="0"/>
      <w:marRight w:val="0"/>
      <w:marTop w:val="0"/>
      <w:marBottom w:val="0"/>
      <w:divBdr>
        <w:top w:val="none" w:sz="0" w:space="0" w:color="auto"/>
        <w:left w:val="none" w:sz="0" w:space="0" w:color="auto"/>
        <w:bottom w:val="none" w:sz="0" w:space="0" w:color="auto"/>
        <w:right w:val="none" w:sz="0" w:space="0" w:color="auto"/>
      </w:divBdr>
    </w:div>
    <w:div w:id="233785345">
      <w:bodyDiv w:val="1"/>
      <w:marLeft w:val="0"/>
      <w:marRight w:val="0"/>
      <w:marTop w:val="0"/>
      <w:marBottom w:val="0"/>
      <w:divBdr>
        <w:top w:val="none" w:sz="0" w:space="0" w:color="auto"/>
        <w:left w:val="none" w:sz="0" w:space="0" w:color="auto"/>
        <w:bottom w:val="none" w:sz="0" w:space="0" w:color="auto"/>
        <w:right w:val="none" w:sz="0" w:space="0" w:color="auto"/>
      </w:divBdr>
    </w:div>
    <w:div w:id="252250357">
      <w:bodyDiv w:val="1"/>
      <w:marLeft w:val="0"/>
      <w:marRight w:val="0"/>
      <w:marTop w:val="0"/>
      <w:marBottom w:val="0"/>
      <w:divBdr>
        <w:top w:val="none" w:sz="0" w:space="0" w:color="auto"/>
        <w:left w:val="none" w:sz="0" w:space="0" w:color="auto"/>
        <w:bottom w:val="none" w:sz="0" w:space="0" w:color="auto"/>
        <w:right w:val="none" w:sz="0" w:space="0" w:color="auto"/>
      </w:divBdr>
    </w:div>
    <w:div w:id="252904239">
      <w:bodyDiv w:val="1"/>
      <w:marLeft w:val="0"/>
      <w:marRight w:val="0"/>
      <w:marTop w:val="0"/>
      <w:marBottom w:val="0"/>
      <w:divBdr>
        <w:top w:val="none" w:sz="0" w:space="0" w:color="auto"/>
        <w:left w:val="none" w:sz="0" w:space="0" w:color="auto"/>
        <w:bottom w:val="none" w:sz="0" w:space="0" w:color="auto"/>
        <w:right w:val="none" w:sz="0" w:space="0" w:color="auto"/>
      </w:divBdr>
    </w:div>
    <w:div w:id="303700018">
      <w:bodyDiv w:val="1"/>
      <w:marLeft w:val="0"/>
      <w:marRight w:val="0"/>
      <w:marTop w:val="0"/>
      <w:marBottom w:val="0"/>
      <w:divBdr>
        <w:top w:val="none" w:sz="0" w:space="0" w:color="auto"/>
        <w:left w:val="none" w:sz="0" w:space="0" w:color="auto"/>
        <w:bottom w:val="none" w:sz="0" w:space="0" w:color="auto"/>
        <w:right w:val="none" w:sz="0" w:space="0" w:color="auto"/>
      </w:divBdr>
    </w:div>
    <w:div w:id="394401673">
      <w:bodyDiv w:val="1"/>
      <w:marLeft w:val="0"/>
      <w:marRight w:val="0"/>
      <w:marTop w:val="0"/>
      <w:marBottom w:val="0"/>
      <w:divBdr>
        <w:top w:val="none" w:sz="0" w:space="0" w:color="auto"/>
        <w:left w:val="none" w:sz="0" w:space="0" w:color="auto"/>
        <w:bottom w:val="none" w:sz="0" w:space="0" w:color="auto"/>
        <w:right w:val="none" w:sz="0" w:space="0" w:color="auto"/>
      </w:divBdr>
    </w:div>
    <w:div w:id="442698804">
      <w:bodyDiv w:val="1"/>
      <w:marLeft w:val="0"/>
      <w:marRight w:val="0"/>
      <w:marTop w:val="0"/>
      <w:marBottom w:val="0"/>
      <w:divBdr>
        <w:top w:val="none" w:sz="0" w:space="0" w:color="auto"/>
        <w:left w:val="none" w:sz="0" w:space="0" w:color="auto"/>
        <w:bottom w:val="none" w:sz="0" w:space="0" w:color="auto"/>
        <w:right w:val="none" w:sz="0" w:space="0" w:color="auto"/>
      </w:divBdr>
    </w:div>
    <w:div w:id="462815644">
      <w:bodyDiv w:val="1"/>
      <w:marLeft w:val="0"/>
      <w:marRight w:val="0"/>
      <w:marTop w:val="0"/>
      <w:marBottom w:val="0"/>
      <w:divBdr>
        <w:top w:val="none" w:sz="0" w:space="0" w:color="auto"/>
        <w:left w:val="none" w:sz="0" w:space="0" w:color="auto"/>
        <w:bottom w:val="none" w:sz="0" w:space="0" w:color="auto"/>
        <w:right w:val="none" w:sz="0" w:space="0" w:color="auto"/>
      </w:divBdr>
    </w:div>
    <w:div w:id="465977466">
      <w:bodyDiv w:val="1"/>
      <w:marLeft w:val="0"/>
      <w:marRight w:val="0"/>
      <w:marTop w:val="0"/>
      <w:marBottom w:val="0"/>
      <w:divBdr>
        <w:top w:val="none" w:sz="0" w:space="0" w:color="auto"/>
        <w:left w:val="none" w:sz="0" w:space="0" w:color="auto"/>
        <w:bottom w:val="none" w:sz="0" w:space="0" w:color="auto"/>
        <w:right w:val="none" w:sz="0" w:space="0" w:color="auto"/>
      </w:divBdr>
    </w:div>
    <w:div w:id="471600842">
      <w:bodyDiv w:val="1"/>
      <w:marLeft w:val="0"/>
      <w:marRight w:val="0"/>
      <w:marTop w:val="0"/>
      <w:marBottom w:val="0"/>
      <w:divBdr>
        <w:top w:val="none" w:sz="0" w:space="0" w:color="auto"/>
        <w:left w:val="none" w:sz="0" w:space="0" w:color="auto"/>
        <w:bottom w:val="none" w:sz="0" w:space="0" w:color="auto"/>
        <w:right w:val="none" w:sz="0" w:space="0" w:color="auto"/>
      </w:divBdr>
    </w:div>
    <w:div w:id="505558110">
      <w:bodyDiv w:val="1"/>
      <w:marLeft w:val="0"/>
      <w:marRight w:val="0"/>
      <w:marTop w:val="0"/>
      <w:marBottom w:val="0"/>
      <w:divBdr>
        <w:top w:val="none" w:sz="0" w:space="0" w:color="auto"/>
        <w:left w:val="none" w:sz="0" w:space="0" w:color="auto"/>
        <w:bottom w:val="none" w:sz="0" w:space="0" w:color="auto"/>
        <w:right w:val="none" w:sz="0" w:space="0" w:color="auto"/>
      </w:divBdr>
    </w:div>
    <w:div w:id="514225535">
      <w:bodyDiv w:val="1"/>
      <w:marLeft w:val="0"/>
      <w:marRight w:val="0"/>
      <w:marTop w:val="0"/>
      <w:marBottom w:val="0"/>
      <w:divBdr>
        <w:top w:val="none" w:sz="0" w:space="0" w:color="auto"/>
        <w:left w:val="none" w:sz="0" w:space="0" w:color="auto"/>
        <w:bottom w:val="none" w:sz="0" w:space="0" w:color="auto"/>
        <w:right w:val="none" w:sz="0" w:space="0" w:color="auto"/>
      </w:divBdr>
    </w:div>
    <w:div w:id="516849044">
      <w:bodyDiv w:val="1"/>
      <w:marLeft w:val="0"/>
      <w:marRight w:val="0"/>
      <w:marTop w:val="0"/>
      <w:marBottom w:val="0"/>
      <w:divBdr>
        <w:top w:val="none" w:sz="0" w:space="0" w:color="auto"/>
        <w:left w:val="none" w:sz="0" w:space="0" w:color="auto"/>
        <w:bottom w:val="none" w:sz="0" w:space="0" w:color="auto"/>
        <w:right w:val="none" w:sz="0" w:space="0" w:color="auto"/>
      </w:divBdr>
    </w:div>
    <w:div w:id="529611882">
      <w:bodyDiv w:val="1"/>
      <w:marLeft w:val="0"/>
      <w:marRight w:val="0"/>
      <w:marTop w:val="0"/>
      <w:marBottom w:val="0"/>
      <w:divBdr>
        <w:top w:val="none" w:sz="0" w:space="0" w:color="auto"/>
        <w:left w:val="none" w:sz="0" w:space="0" w:color="auto"/>
        <w:bottom w:val="none" w:sz="0" w:space="0" w:color="auto"/>
        <w:right w:val="none" w:sz="0" w:space="0" w:color="auto"/>
      </w:divBdr>
    </w:div>
    <w:div w:id="565994935">
      <w:bodyDiv w:val="1"/>
      <w:marLeft w:val="0"/>
      <w:marRight w:val="0"/>
      <w:marTop w:val="0"/>
      <w:marBottom w:val="0"/>
      <w:divBdr>
        <w:top w:val="none" w:sz="0" w:space="0" w:color="auto"/>
        <w:left w:val="none" w:sz="0" w:space="0" w:color="auto"/>
        <w:bottom w:val="none" w:sz="0" w:space="0" w:color="auto"/>
        <w:right w:val="none" w:sz="0" w:space="0" w:color="auto"/>
      </w:divBdr>
    </w:div>
    <w:div w:id="584000804">
      <w:bodyDiv w:val="1"/>
      <w:marLeft w:val="0"/>
      <w:marRight w:val="0"/>
      <w:marTop w:val="0"/>
      <w:marBottom w:val="0"/>
      <w:divBdr>
        <w:top w:val="none" w:sz="0" w:space="0" w:color="auto"/>
        <w:left w:val="none" w:sz="0" w:space="0" w:color="auto"/>
        <w:bottom w:val="none" w:sz="0" w:space="0" w:color="auto"/>
        <w:right w:val="none" w:sz="0" w:space="0" w:color="auto"/>
      </w:divBdr>
    </w:div>
    <w:div w:id="590892763">
      <w:bodyDiv w:val="1"/>
      <w:marLeft w:val="0"/>
      <w:marRight w:val="0"/>
      <w:marTop w:val="0"/>
      <w:marBottom w:val="0"/>
      <w:divBdr>
        <w:top w:val="none" w:sz="0" w:space="0" w:color="auto"/>
        <w:left w:val="none" w:sz="0" w:space="0" w:color="auto"/>
        <w:bottom w:val="none" w:sz="0" w:space="0" w:color="auto"/>
        <w:right w:val="none" w:sz="0" w:space="0" w:color="auto"/>
      </w:divBdr>
    </w:div>
    <w:div w:id="594674988">
      <w:bodyDiv w:val="1"/>
      <w:marLeft w:val="0"/>
      <w:marRight w:val="0"/>
      <w:marTop w:val="0"/>
      <w:marBottom w:val="0"/>
      <w:divBdr>
        <w:top w:val="none" w:sz="0" w:space="0" w:color="auto"/>
        <w:left w:val="none" w:sz="0" w:space="0" w:color="auto"/>
        <w:bottom w:val="none" w:sz="0" w:space="0" w:color="auto"/>
        <w:right w:val="none" w:sz="0" w:space="0" w:color="auto"/>
      </w:divBdr>
    </w:div>
    <w:div w:id="599870534">
      <w:bodyDiv w:val="1"/>
      <w:marLeft w:val="0"/>
      <w:marRight w:val="0"/>
      <w:marTop w:val="0"/>
      <w:marBottom w:val="0"/>
      <w:divBdr>
        <w:top w:val="none" w:sz="0" w:space="0" w:color="auto"/>
        <w:left w:val="none" w:sz="0" w:space="0" w:color="auto"/>
        <w:bottom w:val="none" w:sz="0" w:space="0" w:color="auto"/>
        <w:right w:val="none" w:sz="0" w:space="0" w:color="auto"/>
      </w:divBdr>
    </w:div>
    <w:div w:id="608390979">
      <w:bodyDiv w:val="1"/>
      <w:marLeft w:val="0"/>
      <w:marRight w:val="0"/>
      <w:marTop w:val="0"/>
      <w:marBottom w:val="0"/>
      <w:divBdr>
        <w:top w:val="none" w:sz="0" w:space="0" w:color="auto"/>
        <w:left w:val="none" w:sz="0" w:space="0" w:color="auto"/>
        <w:bottom w:val="none" w:sz="0" w:space="0" w:color="auto"/>
        <w:right w:val="none" w:sz="0" w:space="0" w:color="auto"/>
      </w:divBdr>
    </w:div>
    <w:div w:id="633951311">
      <w:bodyDiv w:val="1"/>
      <w:marLeft w:val="0"/>
      <w:marRight w:val="0"/>
      <w:marTop w:val="0"/>
      <w:marBottom w:val="0"/>
      <w:divBdr>
        <w:top w:val="none" w:sz="0" w:space="0" w:color="auto"/>
        <w:left w:val="none" w:sz="0" w:space="0" w:color="auto"/>
        <w:bottom w:val="none" w:sz="0" w:space="0" w:color="auto"/>
        <w:right w:val="none" w:sz="0" w:space="0" w:color="auto"/>
      </w:divBdr>
    </w:div>
    <w:div w:id="637682769">
      <w:bodyDiv w:val="1"/>
      <w:marLeft w:val="0"/>
      <w:marRight w:val="0"/>
      <w:marTop w:val="0"/>
      <w:marBottom w:val="0"/>
      <w:divBdr>
        <w:top w:val="none" w:sz="0" w:space="0" w:color="auto"/>
        <w:left w:val="none" w:sz="0" w:space="0" w:color="auto"/>
        <w:bottom w:val="none" w:sz="0" w:space="0" w:color="auto"/>
        <w:right w:val="none" w:sz="0" w:space="0" w:color="auto"/>
      </w:divBdr>
    </w:div>
    <w:div w:id="658313920">
      <w:bodyDiv w:val="1"/>
      <w:marLeft w:val="0"/>
      <w:marRight w:val="0"/>
      <w:marTop w:val="0"/>
      <w:marBottom w:val="0"/>
      <w:divBdr>
        <w:top w:val="none" w:sz="0" w:space="0" w:color="auto"/>
        <w:left w:val="none" w:sz="0" w:space="0" w:color="auto"/>
        <w:bottom w:val="none" w:sz="0" w:space="0" w:color="auto"/>
        <w:right w:val="none" w:sz="0" w:space="0" w:color="auto"/>
      </w:divBdr>
    </w:div>
    <w:div w:id="665744893">
      <w:bodyDiv w:val="1"/>
      <w:marLeft w:val="0"/>
      <w:marRight w:val="0"/>
      <w:marTop w:val="0"/>
      <w:marBottom w:val="0"/>
      <w:divBdr>
        <w:top w:val="none" w:sz="0" w:space="0" w:color="auto"/>
        <w:left w:val="none" w:sz="0" w:space="0" w:color="auto"/>
        <w:bottom w:val="none" w:sz="0" w:space="0" w:color="auto"/>
        <w:right w:val="none" w:sz="0" w:space="0" w:color="auto"/>
      </w:divBdr>
    </w:div>
    <w:div w:id="737170608">
      <w:bodyDiv w:val="1"/>
      <w:marLeft w:val="0"/>
      <w:marRight w:val="0"/>
      <w:marTop w:val="0"/>
      <w:marBottom w:val="0"/>
      <w:divBdr>
        <w:top w:val="none" w:sz="0" w:space="0" w:color="auto"/>
        <w:left w:val="none" w:sz="0" w:space="0" w:color="auto"/>
        <w:bottom w:val="none" w:sz="0" w:space="0" w:color="auto"/>
        <w:right w:val="none" w:sz="0" w:space="0" w:color="auto"/>
      </w:divBdr>
    </w:div>
    <w:div w:id="782650544">
      <w:bodyDiv w:val="1"/>
      <w:marLeft w:val="0"/>
      <w:marRight w:val="0"/>
      <w:marTop w:val="0"/>
      <w:marBottom w:val="0"/>
      <w:divBdr>
        <w:top w:val="none" w:sz="0" w:space="0" w:color="auto"/>
        <w:left w:val="none" w:sz="0" w:space="0" w:color="auto"/>
        <w:bottom w:val="none" w:sz="0" w:space="0" w:color="auto"/>
        <w:right w:val="none" w:sz="0" w:space="0" w:color="auto"/>
      </w:divBdr>
    </w:div>
    <w:div w:id="806975796">
      <w:bodyDiv w:val="1"/>
      <w:marLeft w:val="0"/>
      <w:marRight w:val="0"/>
      <w:marTop w:val="0"/>
      <w:marBottom w:val="0"/>
      <w:divBdr>
        <w:top w:val="none" w:sz="0" w:space="0" w:color="auto"/>
        <w:left w:val="none" w:sz="0" w:space="0" w:color="auto"/>
        <w:bottom w:val="none" w:sz="0" w:space="0" w:color="auto"/>
        <w:right w:val="none" w:sz="0" w:space="0" w:color="auto"/>
      </w:divBdr>
    </w:div>
    <w:div w:id="841816398">
      <w:bodyDiv w:val="1"/>
      <w:marLeft w:val="0"/>
      <w:marRight w:val="0"/>
      <w:marTop w:val="0"/>
      <w:marBottom w:val="0"/>
      <w:divBdr>
        <w:top w:val="none" w:sz="0" w:space="0" w:color="auto"/>
        <w:left w:val="none" w:sz="0" w:space="0" w:color="auto"/>
        <w:bottom w:val="none" w:sz="0" w:space="0" w:color="auto"/>
        <w:right w:val="none" w:sz="0" w:space="0" w:color="auto"/>
      </w:divBdr>
    </w:div>
    <w:div w:id="880820707">
      <w:bodyDiv w:val="1"/>
      <w:marLeft w:val="0"/>
      <w:marRight w:val="0"/>
      <w:marTop w:val="0"/>
      <w:marBottom w:val="0"/>
      <w:divBdr>
        <w:top w:val="none" w:sz="0" w:space="0" w:color="auto"/>
        <w:left w:val="none" w:sz="0" w:space="0" w:color="auto"/>
        <w:bottom w:val="none" w:sz="0" w:space="0" w:color="auto"/>
        <w:right w:val="none" w:sz="0" w:space="0" w:color="auto"/>
      </w:divBdr>
    </w:div>
    <w:div w:id="887301492">
      <w:bodyDiv w:val="1"/>
      <w:marLeft w:val="0"/>
      <w:marRight w:val="0"/>
      <w:marTop w:val="0"/>
      <w:marBottom w:val="0"/>
      <w:divBdr>
        <w:top w:val="none" w:sz="0" w:space="0" w:color="auto"/>
        <w:left w:val="none" w:sz="0" w:space="0" w:color="auto"/>
        <w:bottom w:val="none" w:sz="0" w:space="0" w:color="auto"/>
        <w:right w:val="none" w:sz="0" w:space="0" w:color="auto"/>
      </w:divBdr>
    </w:div>
    <w:div w:id="894311521">
      <w:bodyDiv w:val="1"/>
      <w:marLeft w:val="0"/>
      <w:marRight w:val="0"/>
      <w:marTop w:val="0"/>
      <w:marBottom w:val="0"/>
      <w:divBdr>
        <w:top w:val="none" w:sz="0" w:space="0" w:color="auto"/>
        <w:left w:val="none" w:sz="0" w:space="0" w:color="auto"/>
        <w:bottom w:val="none" w:sz="0" w:space="0" w:color="auto"/>
        <w:right w:val="none" w:sz="0" w:space="0" w:color="auto"/>
      </w:divBdr>
    </w:div>
    <w:div w:id="903446282">
      <w:bodyDiv w:val="1"/>
      <w:marLeft w:val="0"/>
      <w:marRight w:val="0"/>
      <w:marTop w:val="0"/>
      <w:marBottom w:val="0"/>
      <w:divBdr>
        <w:top w:val="none" w:sz="0" w:space="0" w:color="auto"/>
        <w:left w:val="none" w:sz="0" w:space="0" w:color="auto"/>
        <w:bottom w:val="none" w:sz="0" w:space="0" w:color="auto"/>
        <w:right w:val="none" w:sz="0" w:space="0" w:color="auto"/>
      </w:divBdr>
    </w:div>
    <w:div w:id="917640350">
      <w:bodyDiv w:val="1"/>
      <w:marLeft w:val="0"/>
      <w:marRight w:val="0"/>
      <w:marTop w:val="0"/>
      <w:marBottom w:val="0"/>
      <w:divBdr>
        <w:top w:val="none" w:sz="0" w:space="0" w:color="auto"/>
        <w:left w:val="none" w:sz="0" w:space="0" w:color="auto"/>
        <w:bottom w:val="none" w:sz="0" w:space="0" w:color="auto"/>
        <w:right w:val="none" w:sz="0" w:space="0" w:color="auto"/>
      </w:divBdr>
    </w:div>
    <w:div w:id="920597808">
      <w:bodyDiv w:val="1"/>
      <w:marLeft w:val="0"/>
      <w:marRight w:val="0"/>
      <w:marTop w:val="0"/>
      <w:marBottom w:val="0"/>
      <w:divBdr>
        <w:top w:val="none" w:sz="0" w:space="0" w:color="auto"/>
        <w:left w:val="none" w:sz="0" w:space="0" w:color="auto"/>
        <w:bottom w:val="none" w:sz="0" w:space="0" w:color="auto"/>
        <w:right w:val="none" w:sz="0" w:space="0" w:color="auto"/>
      </w:divBdr>
    </w:div>
    <w:div w:id="935866742">
      <w:bodyDiv w:val="1"/>
      <w:marLeft w:val="0"/>
      <w:marRight w:val="0"/>
      <w:marTop w:val="0"/>
      <w:marBottom w:val="0"/>
      <w:divBdr>
        <w:top w:val="none" w:sz="0" w:space="0" w:color="auto"/>
        <w:left w:val="none" w:sz="0" w:space="0" w:color="auto"/>
        <w:bottom w:val="none" w:sz="0" w:space="0" w:color="auto"/>
        <w:right w:val="none" w:sz="0" w:space="0" w:color="auto"/>
      </w:divBdr>
    </w:div>
    <w:div w:id="949168247">
      <w:bodyDiv w:val="1"/>
      <w:marLeft w:val="0"/>
      <w:marRight w:val="0"/>
      <w:marTop w:val="0"/>
      <w:marBottom w:val="0"/>
      <w:divBdr>
        <w:top w:val="none" w:sz="0" w:space="0" w:color="auto"/>
        <w:left w:val="none" w:sz="0" w:space="0" w:color="auto"/>
        <w:bottom w:val="none" w:sz="0" w:space="0" w:color="auto"/>
        <w:right w:val="none" w:sz="0" w:space="0" w:color="auto"/>
      </w:divBdr>
    </w:div>
    <w:div w:id="973100629">
      <w:bodyDiv w:val="1"/>
      <w:marLeft w:val="0"/>
      <w:marRight w:val="0"/>
      <w:marTop w:val="0"/>
      <w:marBottom w:val="0"/>
      <w:divBdr>
        <w:top w:val="none" w:sz="0" w:space="0" w:color="auto"/>
        <w:left w:val="none" w:sz="0" w:space="0" w:color="auto"/>
        <w:bottom w:val="none" w:sz="0" w:space="0" w:color="auto"/>
        <w:right w:val="none" w:sz="0" w:space="0" w:color="auto"/>
      </w:divBdr>
    </w:div>
    <w:div w:id="974027200">
      <w:bodyDiv w:val="1"/>
      <w:marLeft w:val="0"/>
      <w:marRight w:val="0"/>
      <w:marTop w:val="0"/>
      <w:marBottom w:val="0"/>
      <w:divBdr>
        <w:top w:val="none" w:sz="0" w:space="0" w:color="auto"/>
        <w:left w:val="none" w:sz="0" w:space="0" w:color="auto"/>
        <w:bottom w:val="none" w:sz="0" w:space="0" w:color="auto"/>
        <w:right w:val="none" w:sz="0" w:space="0" w:color="auto"/>
      </w:divBdr>
    </w:div>
    <w:div w:id="984432063">
      <w:bodyDiv w:val="1"/>
      <w:marLeft w:val="0"/>
      <w:marRight w:val="0"/>
      <w:marTop w:val="0"/>
      <w:marBottom w:val="0"/>
      <w:divBdr>
        <w:top w:val="none" w:sz="0" w:space="0" w:color="auto"/>
        <w:left w:val="none" w:sz="0" w:space="0" w:color="auto"/>
        <w:bottom w:val="none" w:sz="0" w:space="0" w:color="auto"/>
        <w:right w:val="none" w:sz="0" w:space="0" w:color="auto"/>
      </w:divBdr>
    </w:div>
    <w:div w:id="990914159">
      <w:bodyDiv w:val="1"/>
      <w:marLeft w:val="0"/>
      <w:marRight w:val="0"/>
      <w:marTop w:val="0"/>
      <w:marBottom w:val="0"/>
      <w:divBdr>
        <w:top w:val="none" w:sz="0" w:space="0" w:color="auto"/>
        <w:left w:val="none" w:sz="0" w:space="0" w:color="auto"/>
        <w:bottom w:val="none" w:sz="0" w:space="0" w:color="auto"/>
        <w:right w:val="none" w:sz="0" w:space="0" w:color="auto"/>
      </w:divBdr>
    </w:div>
    <w:div w:id="996224529">
      <w:bodyDiv w:val="1"/>
      <w:marLeft w:val="0"/>
      <w:marRight w:val="0"/>
      <w:marTop w:val="0"/>
      <w:marBottom w:val="0"/>
      <w:divBdr>
        <w:top w:val="none" w:sz="0" w:space="0" w:color="auto"/>
        <w:left w:val="none" w:sz="0" w:space="0" w:color="auto"/>
        <w:bottom w:val="none" w:sz="0" w:space="0" w:color="auto"/>
        <w:right w:val="none" w:sz="0" w:space="0" w:color="auto"/>
      </w:divBdr>
    </w:div>
    <w:div w:id="998119265">
      <w:bodyDiv w:val="1"/>
      <w:marLeft w:val="0"/>
      <w:marRight w:val="0"/>
      <w:marTop w:val="0"/>
      <w:marBottom w:val="0"/>
      <w:divBdr>
        <w:top w:val="none" w:sz="0" w:space="0" w:color="auto"/>
        <w:left w:val="none" w:sz="0" w:space="0" w:color="auto"/>
        <w:bottom w:val="none" w:sz="0" w:space="0" w:color="auto"/>
        <w:right w:val="none" w:sz="0" w:space="0" w:color="auto"/>
      </w:divBdr>
    </w:div>
    <w:div w:id="1003388526">
      <w:bodyDiv w:val="1"/>
      <w:marLeft w:val="0"/>
      <w:marRight w:val="0"/>
      <w:marTop w:val="0"/>
      <w:marBottom w:val="0"/>
      <w:divBdr>
        <w:top w:val="none" w:sz="0" w:space="0" w:color="auto"/>
        <w:left w:val="none" w:sz="0" w:space="0" w:color="auto"/>
        <w:bottom w:val="none" w:sz="0" w:space="0" w:color="auto"/>
        <w:right w:val="none" w:sz="0" w:space="0" w:color="auto"/>
      </w:divBdr>
    </w:div>
    <w:div w:id="1059089545">
      <w:bodyDiv w:val="1"/>
      <w:marLeft w:val="0"/>
      <w:marRight w:val="0"/>
      <w:marTop w:val="0"/>
      <w:marBottom w:val="0"/>
      <w:divBdr>
        <w:top w:val="none" w:sz="0" w:space="0" w:color="auto"/>
        <w:left w:val="none" w:sz="0" w:space="0" w:color="auto"/>
        <w:bottom w:val="none" w:sz="0" w:space="0" w:color="auto"/>
        <w:right w:val="none" w:sz="0" w:space="0" w:color="auto"/>
      </w:divBdr>
    </w:div>
    <w:div w:id="1060664851">
      <w:bodyDiv w:val="1"/>
      <w:marLeft w:val="0"/>
      <w:marRight w:val="0"/>
      <w:marTop w:val="0"/>
      <w:marBottom w:val="0"/>
      <w:divBdr>
        <w:top w:val="none" w:sz="0" w:space="0" w:color="auto"/>
        <w:left w:val="none" w:sz="0" w:space="0" w:color="auto"/>
        <w:bottom w:val="none" w:sz="0" w:space="0" w:color="auto"/>
        <w:right w:val="none" w:sz="0" w:space="0" w:color="auto"/>
      </w:divBdr>
    </w:div>
    <w:div w:id="1089689820">
      <w:bodyDiv w:val="1"/>
      <w:marLeft w:val="0"/>
      <w:marRight w:val="0"/>
      <w:marTop w:val="0"/>
      <w:marBottom w:val="0"/>
      <w:divBdr>
        <w:top w:val="none" w:sz="0" w:space="0" w:color="auto"/>
        <w:left w:val="none" w:sz="0" w:space="0" w:color="auto"/>
        <w:bottom w:val="none" w:sz="0" w:space="0" w:color="auto"/>
        <w:right w:val="none" w:sz="0" w:space="0" w:color="auto"/>
      </w:divBdr>
    </w:div>
    <w:div w:id="1117286754">
      <w:bodyDiv w:val="1"/>
      <w:marLeft w:val="0"/>
      <w:marRight w:val="0"/>
      <w:marTop w:val="0"/>
      <w:marBottom w:val="0"/>
      <w:divBdr>
        <w:top w:val="none" w:sz="0" w:space="0" w:color="auto"/>
        <w:left w:val="none" w:sz="0" w:space="0" w:color="auto"/>
        <w:bottom w:val="none" w:sz="0" w:space="0" w:color="auto"/>
        <w:right w:val="none" w:sz="0" w:space="0" w:color="auto"/>
      </w:divBdr>
    </w:div>
    <w:div w:id="1135876708">
      <w:bodyDiv w:val="1"/>
      <w:marLeft w:val="0"/>
      <w:marRight w:val="0"/>
      <w:marTop w:val="0"/>
      <w:marBottom w:val="0"/>
      <w:divBdr>
        <w:top w:val="none" w:sz="0" w:space="0" w:color="auto"/>
        <w:left w:val="none" w:sz="0" w:space="0" w:color="auto"/>
        <w:bottom w:val="none" w:sz="0" w:space="0" w:color="auto"/>
        <w:right w:val="none" w:sz="0" w:space="0" w:color="auto"/>
      </w:divBdr>
    </w:div>
    <w:div w:id="1163666792">
      <w:bodyDiv w:val="1"/>
      <w:marLeft w:val="0"/>
      <w:marRight w:val="0"/>
      <w:marTop w:val="0"/>
      <w:marBottom w:val="0"/>
      <w:divBdr>
        <w:top w:val="none" w:sz="0" w:space="0" w:color="auto"/>
        <w:left w:val="none" w:sz="0" w:space="0" w:color="auto"/>
        <w:bottom w:val="none" w:sz="0" w:space="0" w:color="auto"/>
        <w:right w:val="none" w:sz="0" w:space="0" w:color="auto"/>
      </w:divBdr>
    </w:div>
    <w:div w:id="1176337434">
      <w:bodyDiv w:val="1"/>
      <w:marLeft w:val="0"/>
      <w:marRight w:val="0"/>
      <w:marTop w:val="0"/>
      <w:marBottom w:val="0"/>
      <w:divBdr>
        <w:top w:val="none" w:sz="0" w:space="0" w:color="auto"/>
        <w:left w:val="none" w:sz="0" w:space="0" w:color="auto"/>
        <w:bottom w:val="none" w:sz="0" w:space="0" w:color="auto"/>
        <w:right w:val="none" w:sz="0" w:space="0" w:color="auto"/>
      </w:divBdr>
    </w:div>
    <w:div w:id="1217544514">
      <w:bodyDiv w:val="1"/>
      <w:marLeft w:val="0"/>
      <w:marRight w:val="0"/>
      <w:marTop w:val="0"/>
      <w:marBottom w:val="0"/>
      <w:divBdr>
        <w:top w:val="none" w:sz="0" w:space="0" w:color="auto"/>
        <w:left w:val="none" w:sz="0" w:space="0" w:color="auto"/>
        <w:bottom w:val="none" w:sz="0" w:space="0" w:color="auto"/>
        <w:right w:val="none" w:sz="0" w:space="0" w:color="auto"/>
      </w:divBdr>
    </w:div>
    <w:div w:id="1267075552">
      <w:bodyDiv w:val="1"/>
      <w:marLeft w:val="0"/>
      <w:marRight w:val="0"/>
      <w:marTop w:val="0"/>
      <w:marBottom w:val="0"/>
      <w:divBdr>
        <w:top w:val="none" w:sz="0" w:space="0" w:color="auto"/>
        <w:left w:val="none" w:sz="0" w:space="0" w:color="auto"/>
        <w:bottom w:val="none" w:sz="0" w:space="0" w:color="auto"/>
        <w:right w:val="none" w:sz="0" w:space="0" w:color="auto"/>
      </w:divBdr>
    </w:div>
    <w:div w:id="1275986602">
      <w:bodyDiv w:val="1"/>
      <w:marLeft w:val="0"/>
      <w:marRight w:val="0"/>
      <w:marTop w:val="0"/>
      <w:marBottom w:val="0"/>
      <w:divBdr>
        <w:top w:val="none" w:sz="0" w:space="0" w:color="auto"/>
        <w:left w:val="none" w:sz="0" w:space="0" w:color="auto"/>
        <w:bottom w:val="none" w:sz="0" w:space="0" w:color="auto"/>
        <w:right w:val="none" w:sz="0" w:space="0" w:color="auto"/>
      </w:divBdr>
    </w:div>
    <w:div w:id="1291663933">
      <w:bodyDiv w:val="1"/>
      <w:marLeft w:val="0"/>
      <w:marRight w:val="0"/>
      <w:marTop w:val="0"/>
      <w:marBottom w:val="0"/>
      <w:divBdr>
        <w:top w:val="none" w:sz="0" w:space="0" w:color="auto"/>
        <w:left w:val="none" w:sz="0" w:space="0" w:color="auto"/>
        <w:bottom w:val="none" w:sz="0" w:space="0" w:color="auto"/>
        <w:right w:val="none" w:sz="0" w:space="0" w:color="auto"/>
      </w:divBdr>
    </w:div>
    <w:div w:id="1303922320">
      <w:bodyDiv w:val="1"/>
      <w:marLeft w:val="0"/>
      <w:marRight w:val="0"/>
      <w:marTop w:val="0"/>
      <w:marBottom w:val="0"/>
      <w:divBdr>
        <w:top w:val="none" w:sz="0" w:space="0" w:color="auto"/>
        <w:left w:val="none" w:sz="0" w:space="0" w:color="auto"/>
        <w:bottom w:val="none" w:sz="0" w:space="0" w:color="auto"/>
        <w:right w:val="none" w:sz="0" w:space="0" w:color="auto"/>
      </w:divBdr>
    </w:div>
    <w:div w:id="1321612985">
      <w:bodyDiv w:val="1"/>
      <w:marLeft w:val="0"/>
      <w:marRight w:val="0"/>
      <w:marTop w:val="0"/>
      <w:marBottom w:val="0"/>
      <w:divBdr>
        <w:top w:val="none" w:sz="0" w:space="0" w:color="auto"/>
        <w:left w:val="none" w:sz="0" w:space="0" w:color="auto"/>
        <w:bottom w:val="none" w:sz="0" w:space="0" w:color="auto"/>
        <w:right w:val="none" w:sz="0" w:space="0" w:color="auto"/>
      </w:divBdr>
    </w:div>
    <w:div w:id="1332247705">
      <w:bodyDiv w:val="1"/>
      <w:marLeft w:val="0"/>
      <w:marRight w:val="0"/>
      <w:marTop w:val="0"/>
      <w:marBottom w:val="0"/>
      <w:divBdr>
        <w:top w:val="none" w:sz="0" w:space="0" w:color="auto"/>
        <w:left w:val="none" w:sz="0" w:space="0" w:color="auto"/>
        <w:bottom w:val="none" w:sz="0" w:space="0" w:color="auto"/>
        <w:right w:val="none" w:sz="0" w:space="0" w:color="auto"/>
      </w:divBdr>
    </w:div>
    <w:div w:id="1378622837">
      <w:bodyDiv w:val="1"/>
      <w:marLeft w:val="0"/>
      <w:marRight w:val="0"/>
      <w:marTop w:val="0"/>
      <w:marBottom w:val="0"/>
      <w:divBdr>
        <w:top w:val="none" w:sz="0" w:space="0" w:color="auto"/>
        <w:left w:val="none" w:sz="0" w:space="0" w:color="auto"/>
        <w:bottom w:val="none" w:sz="0" w:space="0" w:color="auto"/>
        <w:right w:val="none" w:sz="0" w:space="0" w:color="auto"/>
      </w:divBdr>
    </w:div>
    <w:div w:id="1393195113">
      <w:bodyDiv w:val="1"/>
      <w:marLeft w:val="0"/>
      <w:marRight w:val="0"/>
      <w:marTop w:val="0"/>
      <w:marBottom w:val="0"/>
      <w:divBdr>
        <w:top w:val="none" w:sz="0" w:space="0" w:color="auto"/>
        <w:left w:val="none" w:sz="0" w:space="0" w:color="auto"/>
        <w:bottom w:val="none" w:sz="0" w:space="0" w:color="auto"/>
        <w:right w:val="none" w:sz="0" w:space="0" w:color="auto"/>
      </w:divBdr>
    </w:div>
    <w:div w:id="1393847604">
      <w:bodyDiv w:val="1"/>
      <w:marLeft w:val="0"/>
      <w:marRight w:val="0"/>
      <w:marTop w:val="0"/>
      <w:marBottom w:val="0"/>
      <w:divBdr>
        <w:top w:val="none" w:sz="0" w:space="0" w:color="auto"/>
        <w:left w:val="none" w:sz="0" w:space="0" w:color="auto"/>
        <w:bottom w:val="none" w:sz="0" w:space="0" w:color="auto"/>
        <w:right w:val="none" w:sz="0" w:space="0" w:color="auto"/>
      </w:divBdr>
    </w:div>
    <w:div w:id="1402292743">
      <w:bodyDiv w:val="1"/>
      <w:marLeft w:val="0"/>
      <w:marRight w:val="0"/>
      <w:marTop w:val="0"/>
      <w:marBottom w:val="0"/>
      <w:divBdr>
        <w:top w:val="none" w:sz="0" w:space="0" w:color="auto"/>
        <w:left w:val="none" w:sz="0" w:space="0" w:color="auto"/>
        <w:bottom w:val="none" w:sz="0" w:space="0" w:color="auto"/>
        <w:right w:val="none" w:sz="0" w:space="0" w:color="auto"/>
      </w:divBdr>
    </w:div>
    <w:div w:id="1447388567">
      <w:bodyDiv w:val="1"/>
      <w:marLeft w:val="0"/>
      <w:marRight w:val="0"/>
      <w:marTop w:val="0"/>
      <w:marBottom w:val="0"/>
      <w:divBdr>
        <w:top w:val="none" w:sz="0" w:space="0" w:color="auto"/>
        <w:left w:val="none" w:sz="0" w:space="0" w:color="auto"/>
        <w:bottom w:val="none" w:sz="0" w:space="0" w:color="auto"/>
        <w:right w:val="none" w:sz="0" w:space="0" w:color="auto"/>
      </w:divBdr>
    </w:div>
    <w:div w:id="1465930561">
      <w:bodyDiv w:val="1"/>
      <w:marLeft w:val="0"/>
      <w:marRight w:val="0"/>
      <w:marTop w:val="0"/>
      <w:marBottom w:val="0"/>
      <w:divBdr>
        <w:top w:val="none" w:sz="0" w:space="0" w:color="auto"/>
        <w:left w:val="none" w:sz="0" w:space="0" w:color="auto"/>
        <w:bottom w:val="none" w:sz="0" w:space="0" w:color="auto"/>
        <w:right w:val="none" w:sz="0" w:space="0" w:color="auto"/>
      </w:divBdr>
    </w:div>
    <w:div w:id="1497116157">
      <w:bodyDiv w:val="1"/>
      <w:marLeft w:val="0"/>
      <w:marRight w:val="0"/>
      <w:marTop w:val="0"/>
      <w:marBottom w:val="0"/>
      <w:divBdr>
        <w:top w:val="none" w:sz="0" w:space="0" w:color="auto"/>
        <w:left w:val="none" w:sz="0" w:space="0" w:color="auto"/>
        <w:bottom w:val="none" w:sz="0" w:space="0" w:color="auto"/>
        <w:right w:val="none" w:sz="0" w:space="0" w:color="auto"/>
      </w:divBdr>
    </w:div>
    <w:div w:id="1509516329">
      <w:bodyDiv w:val="1"/>
      <w:marLeft w:val="0"/>
      <w:marRight w:val="0"/>
      <w:marTop w:val="0"/>
      <w:marBottom w:val="0"/>
      <w:divBdr>
        <w:top w:val="none" w:sz="0" w:space="0" w:color="auto"/>
        <w:left w:val="none" w:sz="0" w:space="0" w:color="auto"/>
        <w:bottom w:val="none" w:sz="0" w:space="0" w:color="auto"/>
        <w:right w:val="none" w:sz="0" w:space="0" w:color="auto"/>
      </w:divBdr>
    </w:div>
    <w:div w:id="1510438507">
      <w:bodyDiv w:val="1"/>
      <w:marLeft w:val="0"/>
      <w:marRight w:val="0"/>
      <w:marTop w:val="0"/>
      <w:marBottom w:val="0"/>
      <w:divBdr>
        <w:top w:val="none" w:sz="0" w:space="0" w:color="auto"/>
        <w:left w:val="none" w:sz="0" w:space="0" w:color="auto"/>
        <w:bottom w:val="none" w:sz="0" w:space="0" w:color="auto"/>
        <w:right w:val="none" w:sz="0" w:space="0" w:color="auto"/>
      </w:divBdr>
    </w:div>
    <w:div w:id="1514758223">
      <w:bodyDiv w:val="1"/>
      <w:marLeft w:val="0"/>
      <w:marRight w:val="0"/>
      <w:marTop w:val="0"/>
      <w:marBottom w:val="0"/>
      <w:divBdr>
        <w:top w:val="none" w:sz="0" w:space="0" w:color="auto"/>
        <w:left w:val="none" w:sz="0" w:space="0" w:color="auto"/>
        <w:bottom w:val="none" w:sz="0" w:space="0" w:color="auto"/>
        <w:right w:val="none" w:sz="0" w:space="0" w:color="auto"/>
      </w:divBdr>
    </w:div>
    <w:div w:id="1612712272">
      <w:bodyDiv w:val="1"/>
      <w:marLeft w:val="0"/>
      <w:marRight w:val="0"/>
      <w:marTop w:val="0"/>
      <w:marBottom w:val="0"/>
      <w:divBdr>
        <w:top w:val="none" w:sz="0" w:space="0" w:color="auto"/>
        <w:left w:val="none" w:sz="0" w:space="0" w:color="auto"/>
        <w:bottom w:val="none" w:sz="0" w:space="0" w:color="auto"/>
        <w:right w:val="none" w:sz="0" w:space="0" w:color="auto"/>
      </w:divBdr>
    </w:div>
    <w:div w:id="1642267242">
      <w:bodyDiv w:val="1"/>
      <w:marLeft w:val="0"/>
      <w:marRight w:val="0"/>
      <w:marTop w:val="0"/>
      <w:marBottom w:val="0"/>
      <w:divBdr>
        <w:top w:val="none" w:sz="0" w:space="0" w:color="auto"/>
        <w:left w:val="none" w:sz="0" w:space="0" w:color="auto"/>
        <w:bottom w:val="none" w:sz="0" w:space="0" w:color="auto"/>
        <w:right w:val="none" w:sz="0" w:space="0" w:color="auto"/>
      </w:divBdr>
    </w:div>
    <w:div w:id="1648583449">
      <w:bodyDiv w:val="1"/>
      <w:marLeft w:val="0"/>
      <w:marRight w:val="0"/>
      <w:marTop w:val="0"/>
      <w:marBottom w:val="0"/>
      <w:divBdr>
        <w:top w:val="none" w:sz="0" w:space="0" w:color="auto"/>
        <w:left w:val="none" w:sz="0" w:space="0" w:color="auto"/>
        <w:bottom w:val="none" w:sz="0" w:space="0" w:color="auto"/>
        <w:right w:val="none" w:sz="0" w:space="0" w:color="auto"/>
      </w:divBdr>
    </w:div>
    <w:div w:id="1649936486">
      <w:bodyDiv w:val="1"/>
      <w:marLeft w:val="0"/>
      <w:marRight w:val="0"/>
      <w:marTop w:val="0"/>
      <w:marBottom w:val="0"/>
      <w:divBdr>
        <w:top w:val="none" w:sz="0" w:space="0" w:color="auto"/>
        <w:left w:val="none" w:sz="0" w:space="0" w:color="auto"/>
        <w:bottom w:val="none" w:sz="0" w:space="0" w:color="auto"/>
        <w:right w:val="none" w:sz="0" w:space="0" w:color="auto"/>
      </w:divBdr>
    </w:div>
    <w:div w:id="1676496652">
      <w:bodyDiv w:val="1"/>
      <w:marLeft w:val="0"/>
      <w:marRight w:val="0"/>
      <w:marTop w:val="0"/>
      <w:marBottom w:val="0"/>
      <w:divBdr>
        <w:top w:val="none" w:sz="0" w:space="0" w:color="auto"/>
        <w:left w:val="none" w:sz="0" w:space="0" w:color="auto"/>
        <w:bottom w:val="none" w:sz="0" w:space="0" w:color="auto"/>
        <w:right w:val="none" w:sz="0" w:space="0" w:color="auto"/>
      </w:divBdr>
    </w:div>
    <w:div w:id="1699618320">
      <w:bodyDiv w:val="1"/>
      <w:marLeft w:val="0"/>
      <w:marRight w:val="0"/>
      <w:marTop w:val="0"/>
      <w:marBottom w:val="0"/>
      <w:divBdr>
        <w:top w:val="none" w:sz="0" w:space="0" w:color="auto"/>
        <w:left w:val="none" w:sz="0" w:space="0" w:color="auto"/>
        <w:bottom w:val="none" w:sz="0" w:space="0" w:color="auto"/>
        <w:right w:val="none" w:sz="0" w:space="0" w:color="auto"/>
      </w:divBdr>
    </w:div>
    <w:div w:id="1724868723">
      <w:bodyDiv w:val="1"/>
      <w:marLeft w:val="0"/>
      <w:marRight w:val="0"/>
      <w:marTop w:val="0"/>
      <w:marBottom w:val="0"/>
      <w:divBdr>
        <w:top w:val="none" w:sz="0" w:space="0" w:color="auto"/>
        <w:left w:val="none" w:sz="0" w:space="0" w:color="auto"/>
        <w:bottom w:val="none" w:sz="0" w:space="0" w:color="auto"/>
        <w:right w:val="none" w:sz="0" w:space="0" w:color="auto"/>
      </w:divBdr>
    </w:div>
    <w:div w:id="1727102232">
      <w:bodyDiv w:val="1"/>
      <w:marLeft w:val="0"/>
      <w:marRight w:val="0"/>
      <w:marTop w:val="0"/>
      <w:marBottom w:val="0"/>
      <w:divBdr>
        <w:top w:val="none" w:sz="0" w:space="0" w:color="auto"/>
        <w:left w:val="none" w:sz="0" w:space="0" w:color="auto"/>
        <w:bottom w:val="none" w:sz="0" w:space="0" w:color="auto"/>
        <w:right w:val="none" w:sz="0" w:space="0" w:color="auto"/>
      </w:divBdr>
    </w:div>
    <w:div w:id="1732382189">
      <w:bodyDiv w:val="1"/>
      <w:marLeft w:val="0"/>
      <w:marRight w:val="0"/>
      <w:marTop w:val="0"/>
      <w:marBottom w:val="0"/>
      <w:divBdr>
        <w:top w:val="none" w:sz="0" w:space="0" w:color="auto"/>
        <w:left w:val="none" w:sz="0" w:space="0" w:color="auto"/>
        <w:bottom w:val="none" w:sz="0" w:space="0" w:color="auto"/>
        <w:right w:val="none" w:sz="0" w:space="0" w:color="auto"/>
      </w:divBdr>
    </w:div>
    <w:div w:id="1739131338">
      <w:bodyDiv w:val="1"/>
      <w:marLeft w:val="0"/>
      <w:marRight w:val="0"/>
      <w:marTop w:val="0"/>
      <w:marBottom w:val="0"/>
      <w:divBdr>
        <w:top w:val="none" w:sz="0" w:space="0" w:color="auto"/>
        <w:left w:val="none" w:sz="0" w:space="0" w:color="auto"/>
        <w:bottom w:val="none" w:sz="0" w:space="0" w:color="auto"/>
        <w:right w:val="none" w:sz="0" w:space="0" w:color="auto"/>
      </w:divBdr>
    </w:div>
    <w:div w:id="1742170963">
      <w:bodyDiv w:val="1"/>
      <w:marLeft w:val="0"/>
      <w:marRight w:val="0"/>
      <w:marTop w:val="0"/>
      <w:marBottom w:val="0"/>
      <w:divBdr>
        <w:top w:val="none" w:sz="0" w:space="0" w:color="auto"/>
        <w:left w:val="none" w:sz="0" w:space="0" w:color="auto"/>
        <w:bottom w:val="none" w:sz="0" w:space="0" w:color="auto"/>
        <w:right w:val="none" w:sz="0" w:space="0" w:color="auto"/>
      </w:divBdr>
    </w:div>
    <w:div w:id="1865172939">
      <w:bodyDiv w:val="1"/>
      <w:marLeft w:val="0"/>
      <w:marRight w:val="0"/>
      <w:marTop w:val="0"/>
      <w:marBottom w:val="0"/>
      <w:divBdr>
        <w:top w:val="none" w:sz="0" w:space="0" w:color="auto"/>
        <w:left w:val="none" w:sz="0" w:space="0" w:color="auto"/>
        <w:bottom w:val="none" w:sz="0" w:space="0" w:color="auto"/>
        <w:right w:val="none" w:sz="0" w:space="0" w:color="auto"/>
      </w:divBdr>
    </w:div>
    <w:div w:id="1881744384">
      <w:bodyDiv w:val="1"/>
      <w:marLeft w:val="0"/>
      <w:marRight w:val="0"/>
      <w:marTop w:val="0"/>
      <w:marBottom w:val="0"/>
      <w:divBdr>
        <w:top w:val="none" w:sz="0" w:space="0" w:color="auto"/>
        <w:left w:val="none" w:sz="0" w:space="0" w:color="auto"/>
        <w:bottom w:val="none" w:sz="0" w:space="0" w:color="auto"/>
        <w:right w:val="none" w:sz="0" w:space="0" w:color="auto"/>
      </w:divBdr>
    </w:div>
    <w:div w:id="1932276829">
      <w:bodyDiv w:val="1"/>
      <w:marLeft w:val="0"/>
      <w:marRight w:val="0"/>
      <w:marTop w:val="0"/>
      <w:marBottom w:val="0"/>
      <w:divBdr>
        <w:top w:val="none" w:sz="0" w:space="0" w:color="auto"/>
        <w:left w:val="none" w:sz="0" w:space="0" w:color="auto"/>
        <w:bottom w:val="none" w:sz="0" w:space="0" w:color="auto"/>
        <w:right w:val="none" w:sz="0" w:space="0" w:color="auto"/>
      </w:divBdr>
    </w:div>
    <w:div w:id="1945769626">
      <w:bodyDiv w:val="1"/>
      <w:marLeft w:val="0"/>
      <w:marRight w:val="0"/>
      <w:marTop w:val="0"/>
      <w:marBottom w:val="0"/>
      <w:divBdr>
        <w:top w:val="none" w:sz="0" w:space="0" w:color="auto"/>
        <w:left w:val="none" w:sz="0" w:space="0" w:color="auto"/>
        <w:bottom w:val="none" w:sz="0" w:space="0" w:color="auto"/>
        <w:right w:val="none" w:sz="0" w:space="0" w:color="auto"/>
      </w:divBdr>
    </w:div>
    <w:div w:id="1982879927">
      <w:bodyDiv w:val="1"/>
      <w:marLeft w:val="0"/>
      <w:marRight w:val="0"/>
      <w:marTop w:val="0"/>
      <w:marBottom w:val="0"/>
      <w:divBdr>
        <w:top w:val="none" w:sz="0" w:space="0" w:color="auto"/>
        <w:left w:val="none" w:sz="0" w:space="0" w:color="auto"/>
        <w:bottom w:val="none" w:sz="0" w:space="0" w:color="auto"/>
        <w:right w:val="none" w:sz="0" w:space="0" w:color="auto"/>
      </w:divBdr>
    </w:div>
    <w:div w:id="2074885355">
      <w:bodyDiv w:val="1"/>
      <w:marLeft w:val="0"/>
      <w:marRight w:val="0"/>
      <w:marTop w:val="0"/>
      <w:marBottom w:val="0"/>
      <w:divBdr>
        <w:top w:val="none" w:sz="0" w:space="0" w:color="auto"/>
        <w:left w:val="none" w:sz="0" w:space="0" w:color="auto"/>
        <w:bottom w:val="none" w:sz="0" w:space="0" w:color="auto"/>
        <w:right w:val="none" w:sz="0" w:space="0" w:color="auto"/>
      </w:divBdr>
    </w:div>
    <w:div w:id="2116124652">
      <w:bodyDiv w:val="1"/>
      <w:marLeft w:val="0"/>
      <w:marRight w:val="0"/>
      <w:marTop w:val="0"/>
      <w:marBottom w:val="0"/>
      <w:divBdr>
        <w:top w:val="none" w:sz="0" w:space="0" w:color="auto"/>
        <w:left w:val="none" w:sz="0" w:space="0" w:color="auto"/>
        <w:bottom w:val="none" w:sz="0" w:space="0" w:color="auto"/>
        <w:right w:val="none" w:sz="0" w:space="0" w:color="auto"/>
      </w:divBdr>
    </w:div>
    <w:div w:id="2128576366">
      <w:bodyDiv w:val="1"/>
      <w:marLeft w:val="0"/>
      <w:marRight w:val="0"/>
      <w:marTop w:val="0"/>
      <w:marBottom w:val="0"/>
      <w:divBdr>
        <w:top w:val="none" w:sz="0" w:space="0" w:color="auto"/>
        <w:left w:val="none" w:sz="0" w:space="0" w:color="auto"/>
        <w:bottom w:val="none" w:sz="0" w:space="0" w:color="auto"/>
        <w:right w:val="none" w:sz="0" w:space="0" w:color="auto"/>
      </w:divBdr>
    </w:div>
    <w:div w:id="2143886069">
      <w:bodyDiv w:val="1"/>
      <w:marLeft w:val="0"/>
      <w:marRight w:val="0"/>
      <w:marTop w:val="0"/>
      <w:marBottom w:val="0"/>
      <w:divBdr>
        <w:top w:val="none" w:sz="0" w:space="0" w:color="auto"/>
        <w:left w:val="none" w:sz="0" w:space="0" w:color="auto"/>
        <w:bottom w:val="none" w:sz="0" w:space="0" w:color="auto"/>
        <w:right w:val="none" w:sz="0" w:space="0" w:color="auto"/>
      </w:divBdr>
    </w:div>
    <w:div w:id="21440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49932-509A-4F6D-AFEE-C7E0A9DD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dc:creator>
  <cp:lastModifiedBy>Баир Баирович Намсараев</cp:lastModifiedBy>
  <cp:revision>3</cp:revision>
  <cp:lastPrinted>2020-03-27T06:41:00Z</cp:lastPrinted>
  <dcterms:created xsi:type="dcterms:W3CDTF">2021-06-17T05:40:00Z</dcterms:created>
  <dcterms:modified xsi:type="dcterms:W3CDTF">2021-09-21T01:24:00Z</dcterms:modified>
</cp:coreProperties>
</file>