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85" w:rsidRPr="00A40CC9" w:rsidRDefault="006E3B82" w:rsidP="00280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 w:rsidR="00280B85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B82" w:rsidRPr="008A2BEC" w:rsidRDefault="006E3B82" w:rsidP="00F77B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</w:t>
      </w:r>
      <w:r w:rsidR="0001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бюджета Забайкальского края </w:t>
      </w:r>
      <w:r w:rsidR="00E451A7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67074D" w:rsidRPr="00A40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BEC" w:rsidRPr="008A2BEC">
        <w:rPr>
          <w:rFonts w:ascii="Times New Roman" w:hAnsi="Times New Roman" w:cs="Times New Roman"/>
          <w:b/>
          <w:sz w:val="28"/>
          <w:szCs w:val="28"/>
        </w:rPr>
        <w:t>на возмещение части затрат на 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 w:rsidR="00682A7E">
        <w:rPr>
          <w:rFonts w:ascii="Times New Roman" w:hAnsi="Times New Roman" w:cs="Times New Roman"/>
          <w:b/>
          <w:sz w:val="28"/>
          <w:szCs w:val="28"/>
        </w:rPr>
        <w:t xml:space="preserve"> и (или) птицы.</w:t>
      </w:r>
    </w:p>
    <w:p w:rsidR="00F77BE0" w:rsidRDefault="00F77BE0" w:rsidP="00DC1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85" w:rsidRPr="00A40CC9" w:rsidRDefault="006E3B82" w:rsidP="00DC1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C604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1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55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1F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25A1" w:rsidRPr="008A2BEC" w:rsidRDefault="00047DCE" w:rsidP="00615E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1" w:name="P55"/>
      <w:bookmarkEnd w:id="1"/>
      <w:proofErr w:type="gramStart"/>
      <w:r w:rsidRPr="00A40CC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</w:t>
      </w:r>
      <w:r w:rsidR="00EB0FB1">
        <w:rPr>
          <w:rFonts w:ascii="Times New Roman" w:hAnsi="Times New Roman" w:cs="Times New Roman"/>
          <w:sz w:val="28"/>
          <w:szCs w:val="28"/>
        </w:rPr>
        <w:t xml:space="preserve">края, которому как получателю </w:t>
      </w:r>
      <w:r w:rsidRPr="00A40CC9">
        <w:rPr>
          <w:rFonts w:ascii="Times New Roman" w:hAnsi="Times New Roman" w:cs="Times New Roman"/>
          <w:sz w:val="28"/>
          <w:szCs w:val="28"/>
        </w:rPr>
        <w:t>средств бюджета Забайкальского края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«Министерство»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B82" w:rsidRPr="00B8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A57229" w:rsidRPr="00B8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Бочкарева Дениса Юрьевича министра сельского хозяйства Забайкальского края, действующего на основании </w:t>
      </w:r>
      <w:r w:rsidR="00615E3E"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Министерстве сельского хозяйства Забайкальского края, утвержденного постановлением Правительства Забайкальского края от </w:t>
      </w:r>
      <w:r w:rsid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5E3E"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proofErr w:type="gramEnd"/>
      <w:r w:rsidR="00615E3E"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5E3E"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466</w:t>
      </w:r>
      <w:r w:rsidR="006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5A1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1F2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57229" w:rsidRPr="00A57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  <w:r w:rsidR="0018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A53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E1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="00AC5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«Стороны», в соответствии с Бюджетным кодексом Российской Федерации</w:t>
      </w:r>
      <w:r w:rsidR="00F77B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0FB1">
        <w:rPr>
          <w:rFonts w:ascii="Times New Roman" w:hAnsi="Times New Roman" w:cs="Times New Roman"/>
          <w:bCs/>
          <w:sz w:val="28"/>
          <w:szCs w:val="28"/>
        </w:rPr>
        <w:t>Порядком</w:t>
      </w:r>
      <w:r w:rsidR="00EB0FB1" w:rsidRPr="00EB0FB1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бюджета Забайкальского края на возмещение части затрат на строительство и (или) модернизацию объектов агропромышленного комплекса, приобретение техники и оборудования</w:t>
      </w:r>
      <w:r w:rsidR="00635912" w:rsidRPr="009D4C7A">
        <w:rPr>
          <w:rFonts w:ascii="Times New Roman" w:hAnsi="Times New Roman" w:cs="Times New Roman"/>
          <w:sz w:val="28"/>
          <w:szCs w:val="28"/>
        </w:rPr>
        <w:t>, утвержденн</w:t>
      </w:r>
      <w:r w:rsidR="00EB0FB1">
        <w:rPr>
          <w:rFonts w:ascii="Times New Roman" w:hAnsi="Times New Roman" w:cs="Times New Roman"/>
          <w:sz w:val="28"/>
          <w:szCs w:val="28"/>
        </w:rPr>
        <w:t>ым</w:t>
      </w:r>
      <w:r w:rsidR="00635912" w:rsidRPr="009D4C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635912" w:rsidRPr="009D4C7A">
        <w:rPr>
          <w:rFonts w:ascii="Times New Roman" w:hAnsi="Times New Roman" w:cs="Times New Roman"/>
          <w:sz w:val="28"/>
          <w:szCs w:val="28"/>
        </w:rPr>
        <w:t xml:space="preserve"> Правительства Заба</w:t>
      </w:r>
      <w:r w:rsidR="00F77BE0" w:rsidRPr="009D4C7A">
        <w:rPr>
          <w:rFonts w:ascii="Times New Roman" w:hAnsi="Times New Roman" w:cs="Times New Roman"/>
          <w:sz w:val="28"/>
          <w:szCs w:val="28"/>
        </w:rPr>
        <w:t xml:space="preserve">йкальского края от </w:t>
      </w:r>
      <w:r w:rsidR="009D4C7A">
        <w:rPr>
          <w:rFonts w:ascii="Times New Roman" w:hAnsi="Times New Roman" w:cs="Times New Roman"/>
          <w:sz w:val="28"/>
          <w:szCs w:val="28"/>
        </w:rPr>
        <w:t>11 июня</w:t>
      </w:r>
      <w:r w:rsidR="00635912" w:rsidRPr="009D4C7A">
        <w:rPr>
          <w:rFonts w:ascii="Times New Roman" w:hAnsi="Times New Roman" w:cs="Times New Roman"/>
          <w:sz w:val="28"/>
          <w:szCs w:val="28"/>
        </w:rPr>
        <w:t xml:space="preserve"> 20</w:t>
      </w:r>
      <w:r w:rsidR="009D4C7A">
        <w:rPr>
          <w:rFonts w:ascii="Times New Roman" w:hAnsi="Times New Roman" w:cs="Times New Roman"/>
          <w:sz w:val="28"/>
          <w:szCs w:val="28"/>
        </w:rPr>
        <w:t>19</w:t>
      </w:r>
      <w:r w:rsidR="00635912" w:rsidRPr="009D4C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4C7A">
        <w:rPr>
          <w:rFonts w:ascii="Times New Roman" w:hAnsi="Times New Roman" w:cs="Times New Roman"/>
          <w:sz w:val="28"/>
          <w:szCs w:val="28"/>
        </w:rPr>
        <w:t>241</w:t>
      </w:r>
      <w:r w:rsidR="006E3B82" w:rsidRPr="00A4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66A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60D4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0C730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8066A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C823A0" w:rsidRDefault="006E3B82" w:rsidP="00F73FC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06"/>
      <w:bookmarkEnd w:id="2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CC1402" w:rsidRDefault="0000406B" w:rsidP="00F73F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настоящего Соглашения является предоставление из бюджета Забайкальского края в </w:t>
      </w:r>
      <w:r w:rsidR="000C730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D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571357" w:rsidRPr="00A40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EA7" w:rsidRPr="00092EA7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в целях реализации мероприятия</w:t>
      </w:r>
      <w:r w:rsidR="00092EA7" w:rsidRPr="00092EA7">
        <w:rPr>
          <w:rFonts w:ascii="Times New Roman" w:hAnsi="Times New Roman" w:cs="Times New Roman"/>
          <w:bCs/>
          <w:sz w:val="28"/>
          <w:szCs w:val="28"/>
        </w:rPr>
        <w:t xml:space="preserve">  «Строительство и (или) модернизация объектов АПК, приобретение техники и оборудования» подпрограммы «Развитие</w:t>
      </w:r>
      <w:proofErr w:type="gramEnd"/>
      <w:r w:rsidR="00092EA7" w:rsidRPr="00092EA7">
        <w:rPr>
          <w:rFonts w:ascii="Times New Roman" w:hAnsi="Times New Roman" w:cs="Times New Roman"/>
          <w:bCs/>
          <w:sz w:val="28"/>
          <w:szCs w:val="28"/>
        </w:rPr>
        <w:t xml:space="preserve"> отраслей агропромышленного комплекса» государственной программы Забайкальского края </w:t>
      </w:r>
      <w:r w:rsidR="00092EA7" w:rsidRPr="00092EA7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</w:t>
      </w:r>
      <w:r w:rsidR="00020C43" w:rsidRPr="00092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C43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475C0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75C0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3" w:name="P113"/>
      <w:bookmarkEnd w:id="3"/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117"/>
      <w:bookmarkEnd w:id="4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предоставления </w:t>
      </w:r>
      <w:r w:rsidR="009425C2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</w:p>
    <w:p w:rsidR="009B47CE" w:rsidRDefault="009B47CE" w:rsidP="00CA2A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9"/>
      <w:bookmarkEnd w:id="5"/>
    </w:p>
    <w:p w:rsidR="00C823A0" w:rsidRPr="00CA2A94" w:rsidRDefault="0000406B" w:rsidP="00CA2A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затрат, понесенных в текущем финансовом году,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лимитами бюджетных обязательств, доведенными Министерству как получателю средств бюджета Забайкальского края, по кодам классификации расходов бюджетов Российской Федерации (далее - коды БК) на цели, указанные в разделе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3837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47DC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1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субсидии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</w:t>
      </w:r>
      <w:r w:rsidR="00DC12E8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размере</w:t>
      </w:r>
      <w:r w:rsidR="009B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6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2D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19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2C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копеек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коду</w:t>
      </w:r>
      <w:proofErr w:type="gramEnd"/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</w:t>
      </w:r>
      <w:r w:rsidR="00CA2A94"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>066 0405 05В0107402 811</w:t>
      </w:r>
      <w:r w:rsidR="0004140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40B" w:rsidRPr="00A40CC9">
        <w:rPr>
          <w:rFonts w:ascii="Times New Roman" w:hAnsi="Times New Roman" w:cs="Times New Roman"/>
          <w:sz w:val="28"/>
          <w:szCs w:val="28"/>
        </w:rPr>
        <w:t>с</w:t>
      </w:r>
      <w:r w:rsidR="0004140B" w:rsidRPr="00A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вязанных </w:t>
      </w:r>
      <w:r w:rsidR="0004140B" w:rsidRPr="005A37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A372B" w:rsidRPr="005A372B">
        <w:rPr>
          <w:rFonts w:ascii="Times New Roman" w:hAnsi="Times New Roman" w:cs="Times New Roman"/>
          <w:sz w:val="28"/>
          <w:szCs w:val="28"/>
        </w:rPr>
        <w:t>приобретение</w:t>
      </w:r>
      <w:r w:rsidR="005A372B">
        <w:rPr>
          <w:rFonts w:ascii="Times New Roman" w:hAnsi="Times New Roman" w:cs="Times New Roman"/>
          <w:sz w:val="28"/>
          <w:szCs w:val="28"/>
        </w:rPr>
        <w:t>м</w:t>
      </w:r>
      <w:r w:rsidR="005A372B" w:rsidRPr="005A372B">
        <w:rPr>
          <w:rFonts w:ascii="Times New Roman" w:hAnsi="Times New Roman" w:cs="Times New Roman"/>
          <w:sz w:val="28"/>
          <w:szCs w:val="28"/>
        </w:rPr>
        <w:t xml:space="preserve"> модульных и (или) мобильных убойных пунктов, технологического оборудования для объектов убоя и первичной переработки скота</w:t>
      </w:r>
      <w:r w:rsidR="0068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птицы.</w:t>
      </w:r>
    </w:p>
    <w:p w:rsidR="00FB01AB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133"/>
      <w:bookmarkEnd w:id="6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 порядок предоставления </w:t>
      </w:r>
      <w:r w:rsidR="009425C2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убсидии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соответствии с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цели, указанные в разделе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36"/>
      <w:bookmarkEnd w:id="7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представлении Получателем в Министерство документов, подтверждающих факт произведенных Получателем затрат, на возмещение 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предоставляется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837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3255C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Соглашением.</w:t>
      </w:r>
      <w:bookmarkStart w:id="8" w:name="P147"/>
      <w:bookmarkEnd w:id="8"/>
    </w:p>
    <w:p w:rsidR="00B06FF3" w:rsidRPr="00F73FCE" w:rsidRDefault="0000406B" w:rsidP="00F73F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Министерством </w:t>
      </w:r>
      <w:r w:rsidR="006E3B82" w:rsidRPr="00A40CC9">
        <w:rPr>
          <w:rFonts w:ascii="Times New Roman" w:hAnsi="Times New Roman" w:cs="Times New Roman"/>
          <w:sz w:val="28"/>
          <w:szCs w:val="28"/>
        </w:rPr>
        <w:t xml:space="preserve">на расчетный счет, открытый получателем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E451A7" w:rsidRPr="00A40CC9">
        <w:rPr>
          <w:rFonts w:ascii="Times New Roman" w:hAnsi="Times New Roman" w:cs="Times New Roman"/>
          <w:sz w:val="28"/>
          <w:szCs w:val="28"/>
        </w:rPr>
        <w:t xml:space="preserve"> </w:t>
      </w:r>
      <w:r w:rsidR="006E3B82" w:rsidRPr="00A40CC9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</w:t>
      </w:r>
      <w:r w:rsidR="008F574D" w:rsidRPr="00A40CC9">
        <w:rPr>
          <w:rFonts w:ascii="Times New Roman" w:hAnsi="Times New Roman" w:cs="Times New Roman"/>
          <w:sz w:val="28"/>
          <w:szCs w:val="28"/>
        </w:rPr>
        <w:t>ции или кредитных организациях,</w:t>
      </w:r>
      <w:r w:rsidR="006E3B82" w:rsidRPr="00A40CC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174"/>
      <w:bookmarkStart w:id="10" w:name="P177"/>
      <w:bookmarkEnd w:id="9"/>
      <w:bookmarkEnd w:id="10"/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Сторон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83"/>
      <w:bookmarkEnd w:id="11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проверку представляемых Получателем документов, указанных в пункте 3.1.2, настоящего Соглашения, в том числе на соответствие их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сроки, установленные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B82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84"/>
      <w:bookmarkEnd w:id="12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перечисление 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Получателя, указанный в разделе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соответствии с пунктом 3.2 настоящего Соглашения;</w:t>
      </w:r>
    </w:p>
    <w:p w:rsidR="00011327" w:rsidRDefault="00011327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 устанавливать значения результатов предоставления субсидии согласно приложению № 1, которое является неотъемлемой частью Соглашения;</w:t>
      </w:r>
    </w:p>
    <w:p w:rsidR="00250D17" w:rsidRDefault="00250D17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 осуществлять оценку </w:t>
      </w:r>
      <w:r w:rsidR="00264658"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Получателем значений результатов предоставления субсидии, установленных Правилами предоставления субсидии</w:t>
      </w:r>
      <w:r w:rsidR="000203F6"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658"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отчета о достижении значений результатов предоставления субсидии</w:t>
      </w:r>
      <w:r w:rsidR="000203F6"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в приложении № 2 к настоящему Соглашению</w:t>
      </w:r>
      <w:r w:rsidR="00BA604C"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предоставляемого в соотве</w:t>
      </w:r>
      <w:r w:rsidR="004539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604C" w:rsidRPr="00BA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пунктом 4.3.2 настоящего Соглашения;</w:t>
      </w:r>
    </w:p>
    <w:p w:rsidR="006E3B82" w:rsidRPr="00A40CC9" w:rsidRDefault="00250D17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86"/>
      <w:bookmarkStart w:id="14" w:name="P200"/>
      <w:bookmarkEnd w:id="13"/>
      <w:bookmarkEnd w:id="14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соблюдением Получателем порядка, целей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8775DF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Министерства в соответствии с пунктом 4.2.3 настоящего Соглашения. </w:t>
      </w:r>
      <w:proofErr w:type="gramEnd"/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установления Министерством или получения от органа государственного финансового контроля информации о факт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3B82"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нарушения Получателем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E451A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 w:rsidR="008F574D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Забайкальского края в размере и в сроки, определенные в указанном требовании;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26"/>
      <w:bookmarkStart w:id="16" w:name="P236"/>
      <w:bookmarkEnd w:id="15"/>
      <w:bookmarkEnd w:id="16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15 рабочих дней со дня их получения и уведомлять Получателя о принятом решении (при необходимости);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37"/>
      <w:bookmarkEnd w:id="17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разъяснения Получателю по вопросам, связанным с исполнением настоящего Соглашения, в течение 30</w:t>
      </w:r>
      <w:r w:rsidR="002641EA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получения обращения Получателя в соответствии с пунктом 4.4.2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обязательства в соответствии с бюджетным законодательством и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вправе: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44"/>
      <w:bookmarkEnd w:id="18"/>
      <w:proofErr w:type="gramStart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увеличение размера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45"/>
      <w:bookmarkStart w:id="20" w:name="P247"/>
      <w:bookmarkStart w:id="21" w:name="P248"/>
      <w:bookmarkEnd w:id="19"/>
      <w:bookmarkEnd w:id="20"/>
      <w:bookmarkEnd w:id="21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приостанавливать предоставление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Министерством или получения от органа государственного финансового контроля информации о факт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нарушения Получателем порядка, целей и условий предоставления </w:t>
      </w:r>
      <w:r w:rsidR="00C65FE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3</w:t>
      </w:r>
      <w:r w:rsidR="00C65FE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59"/>
      <w:bookmarkEnd w:id="22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у Получателя документы и информацию, необходимые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осуществления 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Соглашением, в соответствии с пунктом 4.1.4 настоящего Соглашения;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 права в соответствии с бюджетным законодательством Российской Федерации и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BAC" w:rsidRPr="00A40CC9" w:rsidRDefault="0000406B" w:rsidP="00303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обязуется:</w:t>
      </w:r>
    </w:p>
    <w:p w:rsidR="006E3B82" w:rsidRDefault="00303BAC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347D24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документы установленные пунктом 3.1.2</w:t>
      </w:r>
      <w:r w:rsidR="00C823A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</w:t>
      </w:r>
    </w:p>
    <w:p w:rsidR="000203F6" w:rsidRPr="00A40CC9" w:rsidRDefault="000203F6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 представлять Представителю</w:t>
      </w:r>
      <w:r w:rsidR="0045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</w:t>
      </w:r>
      <w:r w:rsidR="00DD2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результатов предоставления субсидии в соответствии с пунктом 4.1.5 настоящего Соглашения не позднее 1 марта года, следующего за отчетным годом предоставления субсидии;</w:t>
      </w:r>
    </w:p>
    <w:p w:rsidR="00303BAC" w:rsidRPr="00B07FAE" w:rsidRDefault="00303BAC" w:rsidP="000203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77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4539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достижение значений результатов предоставления субсидии и соблюдение сроков их достижения, устанавливаемых в соответствии с пунктом 4.1.4 настоящего Соглашения</w:t>
      </w:r>
      <w:r w:rsidR="00982A40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69"/>
      <w:bookmarkStart w:id="24" w:name="P273"/>
      <w:bookmarkStart w:id="25" w:name="P299"/>
      <w:bookmarkStart w:id="26" w:name="P314"/>
      <w:bookmarkEnd w:id="23"/>
      <w:bookmarkEnd w:id="24"/>
      <w:bookmarkEnd w:id="25"/>
      <w:bookmarkEnd w:id="26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по запросу Министерства, а также органов государственного финансового контроля, документы и информацию, необходимые для осуществления 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4.2.3 настоящего Соглашения, в течение 5 рабочих дней со дня получения указанного запроса;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от Министерства требования в соответствии с </w:t>
      </w:r>
      <w:r w:rsidR="006E3B82" w:rsidRPr="00A40CC9">
        <w:rPr>
          <w:rFonts w:ascii="Times New Roman" w:hAnsi="Times New Roman" w:cs="Times New Roman"/>
          <w:sz w:val="28"/>
          <w:szCs w:val="28"/>
        </w:rPr>
        <w:t>пунктом 4.1.5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06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устранять фак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нарушения порядка, целей и условий предоставления </w:t>
      </w:r>
      <w:r w:rsidR="009425C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определенные в указанном требовании;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06B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 в бюджет Забайкальского края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и в сроки, определенные в указанном требовании;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328"/>
      <w:bookmarkStart w:id="28" w:name="P340"/>
      <w:bookmarkEnd w:id="27"/>
      <w:bookmarkEnd w:id="28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полноту и достоверность сведений, представляемых в Министерство в соответствии с настоящим Соглашением;</w:t>
      </w:r>
    </w:p>
    <w:p w:rsidR="006E3B82" w:rsidRPr="00A40CC9" w:rsidRDefault="00982A40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A75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иные обязательства в соответствии с бюджетным законодательством Российской Федерации и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53"/>
      <w:bookmarkEnd w:id="29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вправе: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56"/>
      <w:bookmarkEnd w:id="30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Министерство предложения о внесении изменений в настоящее Соглашение, в том числе в случае 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изменения размера Субсидии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63"/>
      <w:bookmarkEnd w:id="31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 Министерство в целях получения разъяснений в связи с исполнением настоящего Соглашения;</w:t>
      </w:r>
    </w:p>
    <w:p w:rsidR="00B06FF3" w:rsidRPr="00A40CC9" w:rsidRDefault="0000406B" w:rsidP="00F73F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367"/>
      <w:bookmarkEnd w:id="32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иные права в соответствии с бюджетным законодательством и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C65FEE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B06FF3" w:rsidRPr="00A40CC9" w:rsidRDefault="0000406B" w:rsidP="00F73F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или ненадлежащего исполнения своих 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06FF3" w:rsidRPr="00A40CC9" w:rsidRDefault="006E3B82" w:rsidP="00C7423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P393"/>
      <w:bookmarkEnd w:id="33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вступает в силу </w:t>
      </w:r>
      <w:proofErr w:type="gramStart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397"/>
      <w:bookmarkEnd w:id="34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форме, утвержденной  Министерством финансов Забайкальского края.</w:t>
      </w:r>
    </w:p>
    <w:p w:rsidR="001650AC" w:rsidRPr="00A40CC9" w:rsidRDefault="0000406B" w:rsidP="00F73F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настоящего Соглашения возможно в случае: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6.4.1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или прекращения деятельности Получателя;</w:t>
      </w:r>
    </w:p>
    <w:p w:rsidR="006E3B82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6.4.2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Получателем порядка, целей и условий предоставления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690757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Соглашением;</w:t>
      </w:r>
    </w:p>
    <w:p w:rsidR="00615E3E" w:rsidRPr="00A40CC9" w:rsidRDefault="00615E3E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 </w:t>
      </w:r>
      <w:proofErr w:type="spellStart"/>
      <w:r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1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:rsidR="006E3B82" w:rsidRPr="00A40CC9" w:rsidRDefault="0000406B" w:rsidP="006E3B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401"/>
      <w:bookmarkEnd w:id="35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иная информация, предусмотренные настоящим Соглашением, направляются Сторонами заказным письмом с либо вручением представителем одной Стороны подлинников документов, иной информации представителю другой Стороны.</w:t>
      </w:r>
    </w:p>
    <w:p w:rsidR="00092EA7" w:rsidRPr="00A40CC9" w:rsidRDefault="0000406B" w:rsidP="00F73F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P406"/>
      <w:bookmarkEnd w:id="36"/>
      <w:r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E3B82" w:rsidRPr="00A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E3B82" w:rsidRPr="00A40CC9" w:rsidRDefault="006E3B82" w:rsidP="00B06FF3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7" w:name="P411"/>
      <w:bookmarkEnd w:id="37"/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Платежные реквизиты Сторон</w:t>
      </w:r>
    </w:p>
    <w:p w:rsidR="00B06FF3" w:rsidRPr="00A40CC9" w:rsidRDefault="00B06FF3" w:rsidP="00B06FF3">
      <w:pPr>
        <w:pStyle w:val="a5"/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5262"/>
      </w:tblGrid>
      <w:tr w:rsidR="0047312C" w:rsidRPr="005A0B97" w:rsidTr="00530034">
        <w:tc>
          <w:tcPr>
            <w:tcW w:w="472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3B82" w:rsidRPr="00530034" w:rsidRDefault="006E3B82" w:rsidP="00C65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526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6E3B82" w:rsidRPr="00530034" w:rsidRDefault="006E3B82" w:rsidP="00A572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12C" w:rsidRPr="005A0B97" w:rsidTr="001E133F">
        <w:trPr>
          <w:trHeight w:val="352"/>
        </w:trPr>
        <w:tc>
          <w:tcPr>
            <w:tcW w:w="4723" w:type="dxa"/>
            <w:tcBorders>
              <w:top w:val="nil"/>
            </w:tcBorders>
            <w:shd w:val="clear" w:color="auto" w:fill="FFFFFF" w:themeFill="background1"/>
          </w:tcPr>
          <w:p w:rsidR="006E3B82" w:rsidRPr="00530034" w:rsidRDefault="006E3B82" w:rsidP="00C6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34">
              <w:rPr>
                <w:rFonts w:ascii="Times New Roman" w:hAnsi="Times New Roman" w:cs="Times New Roman"/>
                <w:sz w:val="28"/>
                <w:szCs w:val="28"/>
              </w:rPr>
              <w:t>ОГРН 1087536008559</w:t>
            </w:r>
          </w:p>
        </w:tc>
        <w:tc>
          <w:tcPr>
            <w:tcW w:w="5262" w:type="dxa"/>
            <w:tcBorders>
              <w:top w:val="nil"/>
            </w:tcBorders>
            <w:shd w:val="clear" w:color="auto" w:fill="FFFFFF" w:themeFill="background1"/>
          </w:tcPr>
          <w:p w:rsidR="006E3B82" w:rsidRPr="00530034" w:rsidRDefault="006E3B82" w:rsidP="00A53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  <w:r w:rsidR="002F2CDF"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312C" w:rsidRPr="005A0B97" w:rsidTr="00822DFE">
        <w:tblPrEx>
          <w:tblBorders>
            <w:insideH w:val="single" w:sz="4" w:space="0" w:color="auto"/>
          </w:tblBorders>
        </w:tblPrEx>
        <w:trPr>
          <w:trHeight w:val="789"/>
        </w:trPr>
        <w:tc>
          <w:tcPr>
            <w:tcW w:w="4723" w:type="dxa"/>
            <w:shd w:val="clear" w:color="auto" w:fill="FFFFFF" w:themeFill="background1"/>
          </w:tcPr>
          <w:p w:rsidR="00530034" w:rsidRDefault="00530034" w:rsidP="00530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  <w:r w:rsidR="00D2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672010 </w:t>
            </w:r>
            <w:r w:rsidRPr="0099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Чита, </w:t>
            </w:r>
          </w:p>
          <w:p w:rsidR="006E3B82" w:rsidRPr="00530034" w:rsidRDefault="00530034" w:rsidP="005300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Амурская, 13</w:t>
            </w:r>
          </w:p>
        </w:tc>
        <w:tc>
          <w:tcPr>
            <w:tcW w:w="5262" w:type="dxa"/>
            <w:shd w:val="clear" w:color="auto" w:fill="FFFFFF" w:themeFill="background1"/>
          </w:tcPr>
          <w:p w:rsidR="00B07FAE" w:rsidRPr="00530034" w:rsidRDefault="00B07FAE" w:rsidP="00B0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="006E3B82"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нахождения:</w:t>
            </w:r>
          </w:p>
          <w:p w:rsidR="00CC484F" w:rsidRPr="00530034" w:rsidRDefault="00CC484F" w:rsidP="001E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12C" w:rsidRPr="005A0B97" w:rsidTr="00530034">
        <w:tblPrEx>
          <w:tblBorders>
            <w:insideH w:val="single" w:sz="4" w:space="0" w:color="auto"/>
          </w:tblBorders>
        </w:tblPrEx>
        <w:trPr>
          <w:trHeight w:val="235"/>
        </w:trPr>
        <w:tc>
          <w:tcPr>
            <w:tcW w:w="4723" w:type="dxa"/>
            <w:shd w:val="clear" w:color="auto" w:fill="FFFFFF" w:themeFill="background1"/>
          </w:tcPr>
          <w:p w:rsidR="006E3B82" w:rsidRPr="00530034" w:rsidRDefault="006E3B82" w:rsidP="00C65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  <w:r w:rsidR="00D2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8"/>
                <w:szCs w:val="28"/>
              </w:rPr>
              <w:t>7536095737/753601001</w:t>
            </w:r>
          </w:p>
        </w:tc>
        <w:tc>
          <w:tcPr>
            <w:tcW w:w="5262" w:type="dxa"/>
            <w:shd w:val="clear" w:color="auto" w:fill="FFFFFF" w:themeFill="background1"/>
          </w:tcPr>
          <w:p w:rsidR="006E3B82" w:rsidRPr="00530034" w:rsidRDefault="006E3B82" w:rsidP="00A53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  <w:r w:rsidR="00FF6214"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312C" w:rsidRPr="00A40CC9" w:rsidTr="00530034">
        <w:tc>
          <w:tcPr>
            <w:tcW w:w="4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034" w:rsidRPr="00992453" w:rsidRDefault="00530034" w:rsidP="00530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реквизиты:</w:t>
            </w:r>
          </w:p>
          <w:p w:rsidR="00530034" w:rsidRPr="00992453" w:rsidRDefault="00530034" w:rsidP="00530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45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92453">
              <w:rPr>
                <w:rFonts w:ascii="Times New Roman" w:hAnsi="Times New Roman" w:cs="Times New Roman"/>
                <w:sz w:val="28"/>
                <w:szCs w:val="28"/>
              </w:rPr>
              <w:t xml:space="preserve">/с 03912200840 в Управлении Федерального казначейства по Забайкальскому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530034" w:rsidRDefault="00530034" w:rsidP="00530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  <w:r w:rsidRPr="0099245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102810945370000063</w:t>
            </w:r>
            <w:r w:rsidRPr="0099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034" w:rsidRDefault="00530034" w:rsidP="00530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 03221643760000009100</w:t>
            </w:r>
          </w:p>
          <w:p w:rsidR="006E3B82" w:rsidRPr="00530034" w:rsidRDefault="00530034" w:rsidP="00D24C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245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D24C35">
              <w:rPr>
                <w:rFonts w:ascii="Times New Roman" w:hAnsi="Times New Roman" w:cs="Times New Roman"/>
                <w:sz w:val="28"/>
                <w:szCs w:val="28"/>
              </w:rPr>
              <w:t xml:space="preserve"> ТОФК 017601329</w:t>
            </w:r>
          </w:p>
        </w:tc>
        <w:tc>
          <w:tcPr>
            <w:tcW w:w="52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715A" w:rsidRPr="00530034" w:rsidRDefault="006E3B82" w:rsidP="00E47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  <w:r w:rsidR="00A57229"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715A" w:rsidRPr="00530034" w:rsidRDefault="00FF6214" w:rsidP="00E47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 w:rsidR="00E4715A" w:rsidRPr="0053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4715A" w:rsidRPr="00530034" w:rsidRDefault="00E4715A" w:rsidP="00E471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30E5" w:rsidRDefault="00E4715A" w:rsidP="00A53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034">
              <w:rPr>
                <w:rFonts w:ascii="Times New Roman" w:hAnsi="Times New Roman" w:cs="Times New Roman"/>
                <w:bCs/>
                <w:sz w:val="28"/>
                <w:szCs w:val="28"/>
              </w:rPr>
              <w:t>к/</w:t>
            </w:r>
            <w:proofErr w:type="spellStart"/>
            <w:r w:rsidRPr="00530034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53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3B82" w:rsidRPr="00530034" w:rsidRDefault="00B07FAE" w:rsidP="00A53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</w:tr>
    </w:tbl>
    <w:p w:rsidR="006E3B82" w:rsidRPr="00A40CC9" w:rsidRDefault="006E3B82" w:rsidP="00F73F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4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p w:rsidR="006E3B82" w:rsidRPr="00A40CC9" w:rsidRDefault="006E3B82" w:rsidP="006E3B8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279"/>
      </w:tblGrid>
      <w:tr w:rsidR="0047312C" w:rsidRPr="00A40CC9" w:rsidTr="0067074D">
        <w:tc>
          <w:tcPr>
            <w:tcW w:w="4706" w:type="dxa"/>
          </w:tcPr>
          <w:p w:rsidR="006E3B82" w:rsidRPr="00A40CC9" w:rsidRDefault="006E3B82" w:rsidP="00B07FAE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</w:t>
            </w:r>
          </w:p>
        </w:tc>
        <w:tc>
          <w:tcPr>
            <w:tcW w:w="5279" w:type="dxa"/>
          </w:tcPr>
          <w:p w:rsidR="006E3B82" w:rsidRDefault="00B07FAE" w:rsidP="00E23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  <w:p w:rsidR="00B07FAE" w:rsidRPr="00A40CC9" w:rsidRDefault="00B07FAE" w:rsidP="00E23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B82" w:rsidRPr="00A40CC9" w:rsidTr="0067074D">
        <w:tc>
          <w:tcPr>
            <w:tcW w:w="4706" w:type="dxa"/>
          </w:tcPr>
          <w:p w:rsidR="006E3B82" w:rsidRPr="00A40CC9" w:rsidRDefault="006E3B82" w:rsidP="00360E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A5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</w:t>
            </w:r>
            <w:r w:rsidR="0082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Бочкарев Д.Ю.</w:t>
            </w:r>
          </w:p>
        </w:tc>
        <w:tc>
          <w:tcPr>
            <w:tcW w:w="5279" w:type="dxa"/>
          </w:tcPr>
          <w:p w:rsidR="006E3B82" w:rsidRPr="00A40CC9" w:rsidRDefault="006E3B82" w:rsidP="00A53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982A40"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4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____/</w:t>
            </w:r>
            <w:r w:rsidR="00C3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20C43" w:rsidRPr="00A40CC9" w:rsidRDefault="00020C43" w:rsidP="00020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C43" w:rsidRPr="00A40CC9" w:rsidSect="008D3F20">
      <w:headerReference w:type="default" r:id="rId9"/>
      <w:pgSz w:w="11906" w:h="16838"/>
      <w:pgMar w:top="1135" w:right="567" w:bottom="1418" w:left="1701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F0" w:rsidRDefault="008739F0">
      <w:pPr>
        <w:spacing w:after="0" w:line="240" w:lineRule="auto"/>
      </w:pPr>
      <w:r>
        <w:separator/>
      </w:r>
    </w:p>
  </w:endnote>
  <w:endnote w:type="continuationSeparator" w:id="0">
    <w:p w:rsidR="008739F0" w:rsidRDefault="0087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F0" w:rsidRDefault="008739F0">
      <w:pPr>
        <w:spacing w:after="0" w:line="240" w:lineRule="auto"/>
      </w:pPr>
      <w:r>
        <w:separator/>
      </w:r>
    </w:p>
  </w:footnote>
  <w:footnote w:type="continuationSeparator" w:id="0">
    <w:p w:rsidR="008739F0" w:rsidRDefault="0087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55392"/>
      <w:docPartObj>
        <w:docPartGallery w:val="Page Numbers (Top of Page)"/>
        <w:docPartUnique/>
      </w:docPartObj>
    </w:sdtPr>
    <w:sdtEndPr/>
    <w:sdtContent>
      <w:p w:rsidR="00FE5E5C" w:rsidRDefault="00FE5E5C">
        <w:pPr>
          <w:pStyle w:val="a3"/>
          <w:jc w:val="center"/>
        </w:pPr>
        <w:r w:rsidRPr="00237560">
          <w:rPr>
            <w:rFonts w:ascii="Times New Roman" w:hAnsi="Times New Roman" w:cs="Times New Roman"/>
          </w:rPr>
          <w:fldChar w:fldCharType="begin"/>
        </w:r>
        <w:r w:rsidRPr="00237560">
          <w:rPr>
            <w:rFonts w:ascii="Times New Roman" w:hAnsi="Times New Roman" w:cs="Times New Roman"/>
          </w:rPr>
          <w:instrText>PAGE   \* MERGEFORMAT</w:instrText>
        </w:r>
        <w:r w:rsidRPr="00237560">
          <w:rPr>
            <w:rFonts w:ascii="Times New Roman" w:hAnsi="Times New Roman" w:cs="Times New Roman"/>
          </w:rPr>
          <w:fldChar w:fldCharType="separate"/>
        </w:r>
        <w:r w:rsidR="00C6046E">
          <w:rPr>
            <w:rFonts w:ascii="Times New Roman" w:hAnsi="Times New Roman" w:cs="Times New Roman"/>
            <w:noProof/>
          </w:rPr>
          <w:t>6</w:t>
        </w:r>
        <w:r w:rsidRPr="00237560">
          <w:rPr>
            <w:rFonts w:ascii="Times New Roman" w:hAnsi="Times New Roman" w:cs="Times New Roman"/>
          </w:rPr>
          <w:fldChar w:fldCharType="end"/>
        </w:r>
      </w:p>
    </w:sdtContent>
  </w:sdt>
  <w:p w:rsidR="00FE5E5C" w:rsidRDefault="00FE5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2B5"/>
    <w:multiLevelType w:val="hybridMultilevel"/>
    <w:tmpl w:val="900C8132"/>
    <w:lvl w:ilvl="0" w:tplc="B4A2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D2"/>
    <w:rsid w:val="0000406B"/>
    <w:rsid w:val="00011327"/>
    <w:rsid w:val="000203F6"/>
    <w:rsid w:val="00020C43"/>
    <w:rsid w:val="0002196D"/>
    <w:rsid w:val="00034328"/>
    <w:rsid w:val="0004140B"/>
    <w:rsid w:val="00047DCE"/>
    <w:rsid w:val="000555AB"/>
    <w:rsid w:val="00071C88"/>
    <w:rsid w:val="00092EA7"/>
    <w:rsid w:val="000A1189"/>
    <w:rsid w:val="000C7307"/>
    <w:rsid w:val="0010265E"/>
    <w:rsid w:val="0011752F"/>
    <w:rsid w:val="001650AC"/>
    <w:rsid w:val="00180F57"/>
    <w:rsid w:val="00191B5D"/>
    <w:rsid w:val="001E133F"/>
    <w:rsid w:val="001F2227"/>
    <w:rsid w:val="00207809"/>
    <w:rsid w:val="002173DA"/>
    <w:rsid w:val="00250D17"/>
    <w:rsid w:val="002641EA"/>
    <w:rsid w:val="00264658"/>
    <w:rsid w:val="00280B85"/>
    <w:rsid w:val="002E6412"/>
    <w:rsid w:val="002F2CDF"/>
    <w:rsid w:val="003020DC"/>
    <w:rsid w:val="00303BAC"/>
    <w:rsid w:val="00313095"/>
    <w:rsid w:val="00333BCA"/>
    <w:rsid w:val="00347D24"/>
    <w:rsid w:val="003509A1"/>
    <w:rsid w:val="00360EB4"/>
    <w:rsid w:val="003702A6"/>
    <w:rsid w:val="003837A6"/>
    <w:rsid w:val="003B07DE"/>
    <w:rsid w:val="003F637C"/>
    <w:rsid w:val="0042334A"/>
    <w:rsid w:val="004355AE"/>
    <w:rsid w:val="004539BE"/>
    <w:rsid w:val="0047312C"/>
    <w:rsid w:val="00475C02"/>
    <w:rsid w:val="0048066A"/>
    <w:rsid w:val="004854ED"/>
    <w:rsid w:val="004B34C5"/>
    <w:rsid w:val="004B5AB1"/>
    <w:rsid w:val="004B778A"/>
    <w:rsid w:val="00530034"/>
    <w:rsid w:val="0055594D"/>
    <w:rsid w:val="0056062C"/>
    <w:rsid w:val="00571357"/>
    <w:rsid w:val="005A0B97"/>
    <w:rsid w:val="005A372B"/>
    <w:rsid w:val="00615E3E"/>
    <w:rsid w:val="0062780F"/>
    <w:rsid w:val="00635912"/>
    <w:rsid w:val="00650EB6"/>
    <w:rsid w:val="00655A14"/>
    <w:rsid w:val="00660D4F"/>
    <w:rsid w:val="0067074D"/>
    <w:rsid w:val="00682A7E"/>
    <w:rsid w:val="00685302"/>
    <w:rsid w:val="00690757"/>
    <w:rsid w:val="006A5075"/>
    <w:rsid w:val="006B793B"/>
    <w:rsid w:val="006E3B82"/>
    <w:rsid w:val="00703F7D"/>
    <w:rsid w:val="0072217A"/>
    <w:rsid w:val="007234F0"/>
    <w:rsid w:val="00726A3D"/>
    <w:rsid w:val="007979A5"/>
    <w:rsid w:val="007C0692"/>
    <w:rsid w:val="00802DD5"/>
    <w:rsid w:val="00822DFE"/>
    <w:rsid w:val="008508FE"/>
    <w:rsid w:val="008739F0"/>
    <w:rsid w:val="008775DF"/>
    <w:rsid w:val="008A2BEC"/>
    <w:rsid w:val="008A7544"/>
    <w:rsid w:val="008D3F20"/>
    <w:rsid w:val="008E0393"/>
    <w:rsid w:val="008F574D"/>
    <w:rsid w:val="0094197E"/>
    <w:rsid w:val="009425C2"/>
    <w:rsid w:val="00982A40"/>
    <w:rsid w:val="009B47CE"/>
    <w:rsid w:val="009D4C7A"/>
    <w:rsid w:val="009E376C"/>
    <w:rsid w:val="009E66FF"/>
    <w:rsid w:val="009E6ADF"/>
    <w:rsid w:val="00A00B69"/>
    <w:rsid w:val="00A3653A"/>
    <w:rsid w:val="00A40CC9"/>
    <w:rsid w:val="00A5024E"/>
    <w:rsid w:val="00A530E5"/>
    <w:rsid w:val="00A5528A"/>
    <w:rsid w:val="00A57229"/>
    <w:rsid w:val="00A82EBA"/>
    <w:rsid w:val="00AC5FF8"/>
    <w:rsid w:val="00AE3038"/>
    <w:rsid w:val="00B06FF3"/>
    <w:rsid w:val="00B07FAE"/>
    <w:rsid w:val="00B402E3"/>
    <w:rsid w:val="00B40480"/>
    <w:rsid w:val="00B50E49"/>
    <w:rsid w:val="00B75A54"/>
    <w:rsid w:val="00B82A6C"/>
    <w:rsid w:val="00BA604C"/>
    <w:rsid w:val="00BC312C"/>
    <w:rsid w:val="00BC52FD"/>
    <w:rsid w:val="00C320AF"/>
    <w:rsid w:val="00C52AF7"/>
    <w:rsid w:val="00C6046E"/>
    <w:rsid w:val="00C60B7D"/>
    <w:rsid w:val="00C65FEE"/>
    <w:rsid w:val="00C7423E"/>
    <w:rsid w:val="00C823A0"/>
    <w:rsid w:val="00C94546"/>
    <w:rsid w:val="00CA2A94"/>
    <w:rsid w:val="00CC1402"/>
    <w:rsid w:val="00CC484F"/>
    <w:rsid w:val="00CF7EF8"/>
    <w:rsid w:val="00D24C35"/>
    <w:rsid w:val="00D92C90"/>
    <w:rsid w:val="00DC12E8"/>
    <w:rsid w:val="00DD28BD"/>
    <w:rsid w:val="00E2322C"/>
    <w:rsid w:val="00E24338"/>
    <w:rsid w:val="00E33297"/>
    <w:rsid w:val="00E3769F"/>
    <w:rsid w:val="00E451A7"/>
    <w:rsid w:val="00E4715A"/>
    <w:rsid w:val="00EA1441"/>
    <w:rsid w:val="00EA3FC3"/>
    <w:rsid w:val="00EB0FB1"/>
    <w:rsid w:val="00EB337C"/>
    <w:rsid w:val="00EC1BF4"/>
    <w:rsid w:val="00EE25A1"/>
    <w:rsid w:val="00EE7010"/>
    <w:rsid w:val="00F22697"/>
    <w:rsid w:val="00F3255C"/>
    <w:rsid w:val="00F34C20"/>
    <w:rsid w:val="00F73FCE"/>
    <w:rsid w:val="00F75DFC"/>
    <w:rsid w:val="00F77BE0"/>
    <w:rsid w:val="00F95CD2"/>
    <w:rsid w:val="00FB01AB"/>
    <w:rsid w:val="00FE5E5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B82"/>
  </w:style>
  <w:style w:type="paragraph" w:customStyle="1" w:styleId="formattext">
    <w:name w:val="formattext"/>
    <w:basedOn w:val="a"/>
    <w:rsid w:val="00B7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2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77BE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F77B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B82"/>
  </w:style>
  <w:style w:type="paragraph" w:customStyle="1" w:styleId="formattext">
    <w:name w:val="formattext"/>
    <w:basedOn w:val="a"/>
    <w:rsid w:val="00B7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2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77BE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F77B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17DE-929C-48CD-93C4-905BC52C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Алферова</dc:creator>
  <cp:lastModifiedBy>Игорь Владимирович Шестаков</cp:lastModifiedBy>
  <cp:revision>4</cp:revision>
  <cp:lastPrinted>2022-03-09T05:13:00Z</cp:lastPrinted>
  <dcterms:created xsi:type="dcterms:W3CDTF">2022-03-18T07:02:00Z</dcterms:created>
  <dcterms:modified xsi:type="dcterms:W3CDTF">2022-03-24T03:42:00Z</dcterms:modified>
</cp:coreProperties>
</file>