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C79" w:rsidRPr="00DC0C79" w:rsidRDefault="00DC0C79" w:rsidP="00DC0C79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color w:val="222222"/>
          <w:sz w:val="28"/>
          <w:szCs w:val="28"/>
        </w:rPr>
      </w:pPr>
      <w:bookmarkStart w:id="0" w:name="_GoBack"/>
      <w:r w:rsidRPr="00DC0C79">
        <w:rPr>
          <w:color w:val="222222"/>
          <w:sz w:val="28"/>
          <w:szCs w:val="28"/>
        </w:rPr>
        <w:t>Приложение N 2</w:t>
      </w:r>
      <w:r w:rsidRPr="00DC0C79">
        <w:rPr>
          <w:color w:val="222222"/>
          <w:sz w:val="28"/>
          <w:szCs w:val="28"/>
        </w:rPr>
        <w:br/>
        <w:t>к приказу Минсельхоза России</w:t>
      </w:r>
      <w:r w:rsidRPr="00DC0C79">
        <w:rPr>
          <w:color w:val="222222"/>
          <w:sz w:val="28"/>
          <w:szCs w:val="28"/>
        </w:rPr>
        <w:br/>
        <w:t xml:space="preserve">от 12.03.2021 г. </w:t>
      </w:r>
      <w:r w:rsidRPr="00DC0C79">
        <w:rPr>
          <w:color w:val="222222"/>
          <w:sz w:val="28"/>
          <w:szCs w:val="28"/>
        </w:rPr>
        <w:t>№</w:t>
      </w:r>
      <w:r w:rsidRPr="00DC0C79">
        <w:rPr>
          <w:color w:val="222222"/>
          <w:sz w:val="28"/>
          <w:szCs w:val="28"/>
        </w:rPr>
        <w:t xml:space="preserve"> 128</w:t>
      </w:r>
    </w:p>
    <w:bookmarkEnd w:id="0"/>
    <w:p w:rsidR="00DC0C79" w:rsidRDefault="00DC0C79" w:rsidP="00DC0C79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DC0C79">
        <w:rPr>
          <w:b/>
          <w:bCs/>
          <w:color w:val="222222"/>
          <w:sz w:val="28"/>
          <w:szCs w:val="28"/>
        </w:rPr>
        <w:t>ПЕРЕЧЕНЬ</w:t>
      </w:r>
      <w:r w:rsidRPr="00DC0C79">
        <w:rPr>
          <w:b/>
          <w:bCs/>
          <w:color w:val="222222"/>
          <w:sz w:val="28"/>
          <w:szCs w:val="28"/>
        </w:rPr>
        <w:br/>
        <w:t>ИМУЩЕСТВА, ПРИОБРЕТАЕМОГО СЕЛЬСКОХОЗЯЙСТВЕННЫМ</w:t>
      </w:r>
      <w:r w:rsidRPr="00DC0C79">
        <w:rPr>
          <w:b/>
          <w:bCs/>
          <w:color w:val="222222"/>
          <w:sz w:val="28"/>
          <w:szCs w:val="28"/>
        </w:rPr>
        <w:br/>
        <w:t>ПОТРЕБИТЕЛЬСКИМ КООПЕРАТИВОМ С ИСПОЛЬЗОВАНИЕМ ЧАСТИ ГРАНТА</w:t>
      </w:r>
      <w:r w:rsidRPr="00DC0C79">
        <w:rPr>
          <w:b/>
          <w:bCs/>
          <w:color w:val="222222"/>
          <w:sz w:val="28"/>
          <w:szCs w:val="28"/>
        </w:rPr>
        <w:br/>
      </w:r>
      <w:r>
        <w:rPr>
          <w:b/>
          <w:bCs/>
          <w:color w:val="222222"/>
          <w:sz w:val="28"/>
          <w:szCs w:val="28"/>
        </w:rPr>
        <w:t>«</w:t>
      </w:r>
      <w:r w:rsidRPr="00DC0C79">
        <w:rPr>
          <w:b/>
          <w:bCs/>
          <w:color w:val="222222"/>
          <w:sz w:val="28"/>
          <w:szCs w:val="28"/>
        </w:rPr>
        <w:t>АГРОСТАРТАП</w:t>
      </w:r>
      <w:r>
        <w:rPr>
          <w:b/>
          <w:bCs/>
          <w:color w:val="222222"/>
          <w:sz w:val="28"/>
          <w:szCs w:val="28"/>
        </w:rPr>
        <w:t>»</w:t>
      </w:r>
      <w:r w:rsidRPr="00DC0C79">
        <w:rPr>
          <w:b/>
          <w:bCs/>
          <w:color w:val="222222"/>
          <w:sz w:val="28"/>
          <w:szCs w:val="28"/>
        </w:rPr>
        <w:t>, ВНЕСЕННОЙ ЗАЯВИТЕЛЕМ В НЕДЕЛИМЫЙ ФОНД</w:t>
      </w:r>
      <w:r w:rsidRPr="00DC0C79">
        <w:rPr>
          <w:b/>
          <w:bCs/>
          <w:color w:val="222222"/>
          <w:sz w:val="28"/>
          <w:szCs w:val="28"/>
        </w:rPr>
        <w:br/>
        <w:t>СЕЛЬСКОХОЗЯЙСТВЕННОГО ПОТРЕБИТЕЛЬСКОГО КООПЕРАТИВА</w:t>
      </w:r>
    </w:p>
    <w:p w:rsidR="00DC0C79" w:rsidRPr="00DC0C79" w:rsidRDefault="00DC0C79" w:rsidP="00DC0C79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DC0C79" w:rsidRPr="00DC0C79" w:rsidRDefault="00DC0C79" w:rsidP="00DC0C79">
      <w:pPr>
        <w:pStyle w:val="a3"/>
        <w:shd w:val="clear" w:color="auto" w:fill="FFFFFF"/>
        <w:spacing w:before="0" w:beforeAutospacing="0" w:after="199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DC0C79">
        <w:rPr>
          <w:color w:val="222222"/>
          <w:sz w:val="28"/>
          <w:szCs w:val="28"/>
        </w:rPr>
        <w:t xml:space="preserve">В перечень имущества, приобретаемого сельскохозяйственным потребительским кооперативом с использованием части гранта </w:t>
      </w:r>
      <w:r>
        <w:rPr>
          <w:color w:val="222222"/>
          <w:sz w:val="28"/>
          <w:szCs w:val="28"/>
        </w:rPr>
        <w:t>«</w:t>
      </w:r>
      <w:proofErr w:type="spellStart"/>
      <w:r w:rsidRPr="00DC0C79">
        <w:rPr>
          <w:color w:val="222222"/>
          <w:sz w:val="28"/>
          <w:szCs w:val="28"/>
        </w:rPr>
        <w:t>Агростартап</w:t>
      </w:r>
      <w:proofErr w:type="spellEnd"/>
      <w:r>
        <w:rPr>
          <w:color w:val="222222"/>
          <w:sz w:val="28"/>
          <w:szCs w:val="28"/>
        </w:rPr>
        <w:t>»</w:t>
      </w:r>
      <w:r w:rsidRPr="00DC0C79">
        <w:rPr>
          <w:color w:val="222222"/>
          <w:sz w:val="28"/>
          <w:szCs w:val="28"/>
        </w:rPr>
        <w:t>, внесенной заявителем в неделимый фонд сельскохозяйственного потребительского кооператива, входят:</w:t>
      </w:r>
    </w:p>
    <w:p w:rsidR="00DC0C79" w:rsidRPr="00DC0C79" w:rsidRDefault="00DC0C79" w:rsidP="00DC0C79">
      <w:pPr>
        <w:pStyle w:val="a3"/>
        <w:shd w:val="clear" w:color="auto" w:fill="FFFFFF"/>
        <w:spacing w:before="0" w:beforeAutospacing="0" w:after="199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proofErr w:type="gramStart"/>
      <w:r w:rsidRPr="00DC0C79">
        <w:rPr>
          <w:color w:val="222222"/>
          <w:sz w:val="28"/>
          <w:szCs w:val="28"/>
        </w:rPr>
        <w:t>1) оборудование для объектов сельскохозяйственного потребительского кооператива, предназначенных для заготовки, хранения, подработки, переработки, сортировки, калибровки, маркировки, упаковки, убоя, охлаждения, подготовки к реализации, погрузки, разгрузки сельскохозяйственной продукции, дикорастущих плодов, грибов и ягод, а также продуктов переработки указанной продукции,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 (приобретение оборудования для лабораторного анализа качества</w:t>
      </w:r>
      <w:proofErr w:type="gramEnd"/>
      <w:r w:rsidRPr="00DC0C79">
        <w:rPr>
          <w:color w:val="222222"/>
          <w:sz w:val="28"/>
          <w:szCs w:val="28"/>
        </w:rPr>
        <w:t xml:space="preserve"> сельскохозяйственной продукции);</w:t>
      </w:r>
    </w:p>
    <w:p w:rsidR="00DC0C79" w:rsidRPr="00DC0C79" w:rsidRDefault="00DC0C79" w:rsidP="00DC0C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proofErr w:type="gramStart"/>
      <w:r w:rsidRPr="00DC0C79">
        <w:rPr>
          <w:color w:val="222222"/>
          <w:sz w:val="28"/>
          <w:szCs w:val="28"/>
        </w:rPr>
        <w:t>2) оборудование, приобретаемое сельскохозяйственным потребительским кооперативом в соответствии с </w:t>
      </w:r>
      <w:hyperlink r:id="rId5" w:history="1">
        <w:r w:rsidRPr="00DC0C79">
          <w:rPr>
            <w:rStyle w:val="a4"/>
            <w:color w:val="1B6DFD"/>
            <w:sz w:val="28"/>
            <w:szCs w:val="28"/>
            <w:u w:val="none"/>
            <w:bdr w:val="none" w:sz="0" w:space="0" w:color="auto" w:frame="1"/>
          </w:rPr>
          <w:t xml:space="preserve">приказом Министерства сельского хозяйства Российской Федерации от 18 ноября 2014 г. </w:t>
        </w:r>
        <w:r>
          <w:rPr>
            <w:rStyle w:val="a4"/>
            <w:color w:val="1B6DFD"/>
            <w:sz w:val="28"/>
            <w:szCs w:val="28"/>
            <w:u w:val="none"/>
            <w:bdr w:val="none" w:sz="0" w:space="0" w:color="auto" w:frame="1"/>
          </w:rPr>
          <w:t>№</w:t>
        </w:r>
        <w:r w:rsidRPr="00DC0C79">
          <w:rPr>
            <w:rStyle w:val="a4"/>
            <w:color w:val="1B6DFD"/>
            <w:sz w:val="28"/>
            <w:szCs w:val="28"/>
            <w:u w:val="none"/>
            <w:bdr w:val="none" w:sz="0" w:space="0" w:color="auto" w:frame="1"/>
          </w:rPr>
          <w:t xml:space="preserve"> 452</w:t>
        </w:r>
      </w:hyperlink>
      <w:r w:rsidRPr="00DC0C79">
        <w:rPr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>«</w:t>
      </w:r>
      <w:r w:rsidRPr="00DC0C79">
        <w:rPr>
          <w:color w:val="222222"/>
          <w:sz w:val="28"/>
          <w:szCs w:val="28"/>
        </w:rPr>
        <w:t xml:space="preserve">Об утверждении Классификатора в области </w:t>
      </w:r>
      <w:proofErr w:type="spellStart"/>
      <w:r w:rsidRPr="00DC0C79">
        <w:rPr>
          <w:color w:val="222222"/>
          <w:sz w:val="28"/>
          <w:szCs w:val="28"/>
        </w:rPr>
        <w:t>аквакультуры</w:t>
      </w:r>
      <w:proofErr w:type="spellEnd"/>
      <w:r w:rsidRPr="00DC0C79">
        <w:rPr>
          <w:color w:val="222222"/>
          <w:sz w:val="28"/>
          <w:szCs w:val="28"/>
        </w:rPr>
        <w:t xml:space="preserve"> (рыбоводства)</w:t>
      </w:r>
      <w:r>
        <w:rPr>
          <w:color w:val="222222"/>
          <w:sz w:val="28"/>
          <w:szCs w:val="28"/>
        </w:rPr>
        <w:t>»</w:t>
      </w:r>
      <w:r w:rsidRPr="00DC0C79">
        <w:rPr>
          <w:color w:val="222222"/>
          <w:sz w:val="28"/>
          <w:szCs w:val="28"/>
        </w:rPr>
        <w:t xml:space="preserve"> (зарегистрирован Министерством юстиции Российской Федерации 3 декабря 2014 г., регистрационный </w:t>
      </w:r>
      <w:r>
        <w:rPr>
          <w:color w:val="222222"/>
          <w:sz w:val="28"/>
          <w:szCs w:val="28"/>
        </w:rPr>
        <w:t>№</w:t>
      </w:r>
      <w:r w:rsidRPr="00DC0C79">
        <w:rPr>
          <w:color w:val="222222"/>
          <w:sz w:val="28"/>
          <w:szCs w:val="28"/>
        </w:rPr>
        <w:t xml:space="preserve"> 35077) с изменениями, внесенными </w:t>
      </w:r>
      <w:hyperlink r:id="rId6" w:history="1">
        <w:r w:rsidRPr="00DC0C79">
          <w:rPr>
            <w:rStyle w:val="a4"/>
            <w:color w:val="1B6DFD"/>
            <w:sz w:val="28"/>
            <w:szCs w:val="28"/>
            <w:u w:val="none"/>
            <w:bdr w:val="none" w:sz="0" w:space="0" w:color="auto" w:frame="1"/>
          </w:rPr>
          <w:t xml:space="preserve">приказами Министерства сельского хозяйства Российской Федерации от 2 сентября 2019 г. </w:t>
        </w:r>
        <w:r>
          <w:rPr>
            <w:rStyle w:val="a4"/>
            <w:color w:val="1B6DFD"/>
            <w:sz w:val="28"/>
            <w:szCs w:val="28"/>
            <w:u w:val="none"/>
            <w:bdr w:val="none" w:sz="0" w:space="0" w:color="auto" w:frame="1"/>
          </w:rPr>
          <w:t>№</w:t>
        </w:r>
        <w:r w:rsidRPr="00DC0C79">
          <w:rPr>
            <w:rStyle w:val="a4"/>
            <w:color w:val="1B6DFD"/>
            <w:sz w:val="28"/>
            <w:szCs w:val="28"/>
            <w:u w:val="none"/>
            <w:bdr w:val="none" w:sz="0" w:space="0" w:color="auto" w:frame="1"/>
          </w:rPr>
          <w:t xml:space="preserve"> 516</w:t>
        </w:r>
      </w:hyperlink>
      <w:r w:rsidRPr="00DC0C79">
        <w:rPr>
          <w:color w:val="222222"/>
          <w:sz w:val="28"/>
          <w:szCs w:val="28"/>
        </w:rPr>
        <w:t> (зарегистрирован Министерством юстиции Российской Федерации 12</w:t>
      </w:r>
      <w:proofErr w:type="gramEnd"/>
      <w:r w:rsidRPr="00DC0C79">
        <w:rPr>
          <w:color w:val="222222"/>
          <w:sz w:val="28"/>
          <w:szCs w:val="28"/>
        </w:rPr>
        <w:t xml:space="preserve"> </w:t>
      </w:r>
      <w:proofErr w:type="gramStart"/>
      <w:r w:rsidRPr="00DC0C79">
        <w:rPr>
          <w:color w:val="222222"/>
          <w:sz w:val="28"/>
          <w:szCs w:val="28"/>
        </w:rPr>
        <w:t xml:space="preserve">ноября 2019 г., регистрационный </w:t>
      </w:r>
      <w:r>
        <w:rPr>
          <w:color w:val="222222"/>
          <w:sz w:val="28"/>
          <w:szCs w:val="28"/>
        </w:rPr>
        <w:t xml:space="preserve"> №</w:t>
      </w:r>
      <w:r w:rsidRPr="00DC0C79">
        <w:rPr>
          <w:color w:val="222222"/>
          <w:sz w:val="28"/>
          <w:szCs w:val="28"/>
        </w:rPr>
        <w:t xml:space="preserve"> 56490), от 29 июля 2020 г. </w:t>
      </w:r>
      <w:r>
        <w:rPr>
          <w:color w:val="222222"/>
          <w:sz w:val="28"/>
          <w:szCs w:val="28"/>
        </w:rPr>
        <w:t>№</w:t>
      </w:r>
      <w:r w:rsidRPr="00DC0C79">
        <w:rPr>
          <w:color w:val="222222"/>
          <w:sz w:val="28"/>
          <w:szCs w:val="28"/>
        </w:rPr>
        <w:t xml:space="preserve"> 430 (зарегистрирован Министерством юстиции Российской Федерации 23 октября 2020 г., регистрационный</w:t>
      </w:r>
      <w:r>
        <w:rPr>
          <w:color w:val="222222"/>
          <w:sz w:val="28"/>
          <w:szCs w:val="28"/>
        </w:rPr>
        <w:t xml:space="preserve"> №</w:t>
      </w:r>
      <w:r w:rsidRPr="00DC0C79">
        <w:rPr>
          <w:color w:val="222222"/>
          <w:sz w:val="28"/>
          <w:szCs w:val="28"/>
        </w:rPr>
        <w:t xml:space="preserve"> 60533), по номенклатуре, определенной разделом 4 </w:t>
      </w:r>
      <w:r>
        <w:rPr>
          <w:color w:val="222222"/>
          <w:sz w:val="28"/>
          <w:szCs w:val="28"/>
        </w:rPr>
        <w:t>«</w:t>
      </w:r>
      <w:r w:rsidRPr="00DC0C79">
        <w:rPr>
          <w:color w:val="222222"/>
          <w:sz w:val="28"/>
          <w:szCs w:val="28"/>
        </w:rPr>
        <w:t xml:space="preserve">Объекты рыбоводной инфраструктуры и иные объекты, используемые для осуществления </w:t>
      </w:r>
      <w:proofErr w:type="spellStart"/>
      <w:r w:rsidRPr="00DC0C79">
        <w:rPr>
          <w:color w:val="222222"/>
          <w:sz w:val="28"/>
          <w:szCs w:val="28"/>
        </w:rPr>
        <w:t>аквакультуры</w:t>
      </w:r>
      <w:proofErr w:type="spellEnd"/>
      <w:r w:rsidRPr="00DC0C79">
        <w:rPr>
          <w:color w:val="222222"/>
          <w:sz w:val="28"/>
          <w:szCs w:val="28"/>
        </w:rPr>
        <w:t xml:space="preserve"> (рыбоводства), а также специальные устройства и (или) технологии</w:t>
      </w:r>
      <w:r>
        <w:rPr>
          <w:color w:val="222222"/>
          <w:sz w:val="28"/>
          <w:szCs w:val="28"/>
        </w:rPr>
        <w:t>»</w:t>
      </w:r>
      <w:r w:rsidRPr="00DC0C79">
        <w:rPr>
          <w:color w:val="222222"/>
          <w:sz w:val="28"/>
          <w:szCs w:val="28"/>
        </w:rPr>
        <w:t>, за исключением группы кодов 04.01, 04.02, 04.06;</w:t>
      </w:r>
      <w:proofErr w:type="gramEnd"/>
    </w:p>
    <w:p w:rsidR="00DC0C79" w:rsidRPr="00DC0C79" w:rsidRDefault="00DC0C79" w:rsidP="00DC0C79">
      <w:pPr>
        <w:pStyle w:val="a3"/>
        <w:shd w:val="clear" w:color="auto" w:fill="FFFFFF"/>
        <w:spacing w:before="0" w:beforeAutospacing="0" w:after="199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proofErr w:type="gramStart"/>
      <w:r w:rsidRPr="00DC0C79">
        <w:rPr>
          <w:color w:val="222222"/>
          <w:sz w:val="28"/>
          <w:szCs w:val="28"/>
        </w:rPr>
        <w:lastRenderedPageBreak/>
        <w:t>3) сельскохозяйственная техника, специализированный транспорт, фургоны, прицепы, полуприцепы для транспортировки, обеспечения сохранности при перевозке и реализации сельскохозяйственной продукции и продуктов ее переработки, соответствующих кодам 22.22.19, 27.52.14, 28.13.14, 28.22.17.190, 28.22.18.210, 28.22.18.220 - 28.22.18.224, 28.22.18.230 - 28.22.18.234, 28.22.18.240 - 28.22.18.246, 28.22.18.249, 28.22.18.250 - 28.22.18.254, 28.22.18.255, 28.22.18.260, 28.22.18.269, 28.22.18.320, 28.22.18.390, 28.25.13.115, 28.29.12.110, 28.30.2, 28.30.3, 28.30.5 - 28.30.8, 28.30.91, 28.30.92, 28.30.93, 28.92.25, 28.92.50.000, 28.93.16, 28.93.2, 29.10.41.110 - 29.10.41.112, 29.10.41.120 - 29.10.41.122</w:t>
      </w:r>
      <w:proofErr w:type="gramEnd"/>
      <w:r w:rsidRPr="00DC0C79">
        <w:rPr>
          <w:color w:val="222222"/>
          <w:sz w:val="28"/>
          <w:szCs w:val="28"/>
        </w:rPr>
        <w:t xml:space="preserve">, 29.10.42.110 - 29.10.42.112, 29.10.42.120 - 29.10.42.122, 29.10.44.000, 29.10.59.240, 29.10.59.280, 29.20.23.120, 29.20.23.130, 28.93.14 Общероссийского классификатора продукции по видам экономической деятельности </w:t>
      </w:r>
      <w:proofErr w:type="gramStart"/>
      <w:r w:rsidRPr="00DC0C79">
        <w:rPr>
          <w:color w:val="222222"/>
          <w:sz w:val="28"/>
          <w:szCs w:val="28"/>
        </w:rPr>
        <w:t>ОК</w:t>
      </w:r>
      <w:proofErr w:type="gramEnd"/>
      <w:r w:rsidRPr="00DC0C79">
        <w:rPr>
          <w:color w:val="222222"/>
          <w:sz w:val="28"/>
          <w:szCs w:val="28"/>
        </w:rPr>
        <w:t xml:space="preserve"> 034-2014 (КПЕС 2008) (далее - Общероссийский классификатор);</w:t>
      </w:r>
    </w:p>
    <w:p w:rsidR="00DC0C79" w:rsidRPr="00DC0C79" w:rsidRDefault="00DC0C79" w:rsidP="00DC0C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proofErr w:type="gramStart"/>
      <w:r w:rsidRPr="00DC0C79">
        <w:rPr>
          <w:color w:val="222222"/>
          <w:sz w:val="28"/>
          <w:szCs w:val="28"/>
        </w:rPr>
        <w:t>4) средства транспортные снегоходные, соответствующие коду 29.10.52.110 Общероссийского классификатора, в случае, если члены данного сельскохозяйственного потребительского кооператива (за исключением личных подсобных хозяйств) осуществляют деятельность по развитию оленеводства и (или) мараловодства в субъектах Российской Федерации, относящихся к районам Крайнего Севера и приравненным к ним местностям в соответствии с </w:t>
      </w:r>
      <w:hyperlink r:id="rId7" w:history="1">
        <w:r w:rsidRPr="00DC0C79">
          <w:rPr>
            <w:rStyle w:val="a4"/>
            <w:color w:val="1B6DFD"/>
            <w:sz w:val="28"/>
            <w:szCs w:val="28"/>
            <w:u w:val="none"/>
            <w:bdr w:val="none" w:sz="0" w:space="0" w:color="auto" w:frame="1"/>
          </w:rPr>
          <w:t xml:space="preserve">постановлением Совета Министров СССР от 3 января 1983 г. </w:t>
        </w:r>
        <w:r>
          <w:rPr>
            <w:rStyle w:val="a4"/>
            <w:color w:val="1B6DFD"/>
            <w:sz w:val="28"/>
            <w:szCs w:val="28"/>
            <w:u w:val="none"/>
            <w:bdr w:val="none" w:sz="0" w:space="0" w:color="auto" w:frame="1"/>
          </w:rPr>
          <w:t>№</w:t>
        </w:r>
        <w:r w:rsidRPr="00DC0C79">
          <w:rPr>
            <w:rStyle w:val="a4"/>
            <w:color w:val="1B6DFD"/>
            <w:sz w:val="28"/>
            <w:szCs w:val="28"/>
            <w:u w:val="none"/>
            <w:bdr w:val="none" w:sz="0" w:space="0" w:color="auto" w:frame="1"/>
          </w:rPr>
          <w:t xml:space="preserve"> 12</w:t>
        </w:r>
      </w:hyperlink>
      <w:r w:rsidRPr="00DC0C79">
        <w:rPr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>«</w:t>
      </w:r>
      <w:r w:rsidRPr="00DC0C79">
        <w:rPr>
          <w:color w:val="222222"/>
          <w:sz w:val="28"/>
          <w:szCs w:val="28"/>
        </w:rPr>
        <w:t>О внесении изменений</w:t>
      </w:r>
      <w:proofErr w:type="gramEnd"/>
      <w:r w:rsidRPr="00DC0C79">
        <w:rPr>
          <w:color w:val="222222"/>
          <w:sz w:val="28"/>
          <w:szCs w:val="28"/>
        </w:rPr>
        <w:t xml:space="preserve"> </w:t>
      </w:r>
      <w:proofErr w:type="gramStart"/>
      <w:r w:rsidRPr="00DC0C79">
        <w:rPr>
          <w:color w:val="222222"/>
          <w:sz w:val="28"/>
          <w:szCs w:val="28"/>
        </w:rPr>
        <w:t>и дополнений в Перечень районов Крайнего Севера и местностей, приравненных к районам Крайнего Севера, утвержденный постановлением Совета Министров СССР от 10 ноября 1967 г. N 1029</w:t>
      </w:r>
      <w:r>
        <w:rPr>
          <w:color w:val="222222"/>
          <w:sz w:val="28"/>
          <w:szCs w:val="28"/>
        </w:rPr>
        <w:t>»</w:t>
      </w:r>
      <w:r w:rsidRPr="00DC0C79">
        <w:rPr>
          <w:color w:val="222222"/>
          <w:sz w:val="28"/>
          <w:szCs w:val="28"/>
        </w:rPr>
        <w:t xml:space="preserve"> (СП СССР, 1983, N 5, ст. 21; Собрание законодательства Российской Федерации, 2018, N 10, ст. 1510) (далее - районы Крайнего Севера и приравненные к ним местности);</w:t>
      </w:r>
      <w:proofErr w:type="gramEnd"/>
    </w:p>
    <w:p w:rsidR="00DC0C79" w:rsidRPr="00DC0C79" w:rsidRDefault="00DC0C79" w:rsidP="00DC0C79">
      <w:pPr>
        <w:pStyle w:val="a3"/>
        <w:shd w:val="clear" w:color="auto" w:fill="FFFFFF"/>
        <w:spacing w:before="0" w:beforeAutospacing="0" w:after="199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proofErr w:type="gramStart"/>
      <w:r w:rsidRPr="00DC0C79">
        <w:rPr>
          <w:color w:val="222222"/>
          <w:sz w:val="28"/>
          <w:szCs w:val="28"/>
        </w:rPr>
        <w:t>5) доставка и монтаж оборудования, техники и транспорта, указанных в пунктах 3 и 4 настоящего перечня, в случае, если сельскохозяйственный потребительский кооператив осуществляет деятельность в субъектах Российской Федерации, относящихся к районам Крайнего Севера и приравненным к ним местностям.</w:t>
      </w:r>
      <w:proofErr w:type="gramEnd"/>
    </w:p>
    <w:p w:rsidR="000B278C" w:rsidRPr="00DC0C79" w:rsidRDefault="000B278C">
      <w:pPr>
        <w:rPr>
          <w:rFonts w:ascii="Times New Roman" w:hAnsi="Times New Roman" w:cs="Times New Roman"/>
          <w:sz w:val="28"/>
          <w:szCs w:val="28"/>
        </w:rPr>
      </w:pPr>
    </w:p>
    <w:sectPr w:rsidR="000B278C" w:rsidRPr="00DC0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79"/>
    <w:rsid w:val="000B278C"/>
    <w:rsid w:val="00203345"/>
    <w:rsid w:val="004919FA"/>
    <w:rsid w:val="00DC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">
    <w:name w:val="pr"/>
    <w:basedOn w:val="a"/>
    <w:rsid w:val="00DC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DC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0C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">
    <w:name w:val="pr"/>
    <w:basedOn w:val="a"/>
    <w:rsid w:val="00DC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DC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0C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laws.ru/acts/Postanovlenie-Sovmina-SSSR-ot-03.01.1983-N-1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laws.ru/acts/Prikaz-Minselhoza-Rossii-ot-02.09.2019-N-516/" TargetMode="External"/><Relationship Id="rId5" Type="http://schemas.openxmlformats.org/officeDocument/2006/relationships/hyperlink" Target="https://rulaws.ru/acts/Prikaz-Minselhoza-Rossii-ot-18.11.2014-N-45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Изотова</dc:creator>
  <cp:lastModifiedBy>Елена Юрьевна Изотова</cp:lastModifiedBy>
  <cp:revision>1</cp:revision>
  <dcterms:created xsi:type="dcterms:W3CDTF">2022-12-19T09:00:00Z</dcterms:created>
  <dcterms:modified xsi:type="dcterms:W3CDTF">2022-12-19T09:10:00Z</dcterms:modified>
</cp:coreProperties>
</file>