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B6" w:rsidRPr="002206B6" w:rsidRDefault="002206B6" w:rsidP="002206B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206B6" w:rsidRPr="002206B6" w:rsidRDefault="002206B6" w:rsidP="002206B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B6" w:rsidRPr="002206B6" w:rsidRDefault="002206B6" w:rsidP="002206B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6B6" w:rsidRPr="002206B6" w:rsidRDefault="002206B6" w:rsidP="002206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206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ПЛАН РАСХОДОВ </w:t>
      </w:r>
    </w:p>
    <w:p w:rsidR="002206B6" w:rsidRPr="002206B6" w:rsidRDefault="002206B6" w:rsidP="002206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802"/>
        <w:gridCol w:w="709"/>
        <w:gridCol w:w="638"/>
        <w:gridCol w:w="851"/>
        <w:gridCol w:w="992"/>
        <w:gridCol w:w="1134"/>
        <w:gridCol w:w="1119"/>
      </w:tblGrid>
      <w:tr w:rsidR="002206B6" w:rsidRPr="002206B6" w:rsidTr="00EF4CCA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06B6" w:rsidRPr="002206B6" w:rsidRDefault="002206B6" w:rsidP="002206B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2206B6" w:rsidRPr="002206B6" w:rsidRDefault="002206B6" w:rsidP="002206B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 финансирования, руб.</w:t>
            </w: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right w:val="nil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2" w:righ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Собствен-ные</w:t>
            </w:r>
            <w:proofErr w:type="spellEnd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proofErr w:type="gramStart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06B6" w:rsidRPr="002206B6" w:rsidRDefault="002206B6" w:rsidP="002206B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0" w:name="sub_800242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proofErr w:type="spellStart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азработка</w:t>
            </w:r>
            <w:proofErr w:type="spellEnd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проектной документации строительства, реконструкции или модернизации объектов для производства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хранения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 переработки сельскохозяйственной продукции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x-none"/>
              </w:rPr>
              <w:t>(в разрезе объектов с указанием их наименования и местоположения)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06B6" w:rsidRPr="002206B6" w:rsidRDefault="002206B6" w:rsidP="0022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строительство, реконструкция, капитальный ремонт или модернизация объектов для производства, хранения и переработки сельскохозяйственной продукции 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(в разрезе объектов с указанием их наименования и местоположения)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6B6" w:rsidRPr="002206B6" w:rsidRDefault="002206B6" w:rsidP="0022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(в разрезе приобретаемого имущества с указанием его качественных характеристик (наименование, марка, модель)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сельскохозяйственных животных (за исключением свиней) и птицы 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(в разрезе видов и половозрастных групп)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рыбопосадочного материала 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(в разрезе видов и половозрастных групп)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6B6" w:rsidRPr="002206B6" w:rsidRDefault="002206B6" w:rsidP="0022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снегоходных средств, в случае если семейная ферма осуществляет деятельность по развитию оленеводства, 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мараловодства и (или) мясного табунного коневодства на территории Забайкальского края, относящейся к районам Крайнего Севера и приравненным к ним местностям 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(в разрезе приобретаемого имущества с указанием его качественных характеристик (наименование, марка, модель)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не более 20 % привлекаемого на реализацию проекта </w:t>
            </w:r>
            <w:proofErr w:type="spellStart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грантополучателя</w:t>
            </w:r>
            <w:proofErr w:type="spellEnd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льготного инвестиционного кредита в соответствии с </w:t>
            </w:r>
            <w:hyperlink r:id="rId5" w:history="1">
              <w:r w:rsidRPr="002206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Российский Федерации от 29 декабря 2016 года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      </w:r>
            <w:proofErr w:type="gramStart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Ф» </w:t>
            </w:r>
            <w:r w:rsidRPr="0022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      </w:r>
            <w:proofErr w:type="gramStart"/>
            <w:r w:rsidRPr="0022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ии и ее</w:t>
            </w:r>
            <w:proofErr w:type="gramEnd"/>
            <w:r w:rsidRPr="0022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реализацию, по льготной ставке» </w:t>
            </w:r>
            <w:r w:rsidRPr="0022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(с указанием наименования кредитной организации, дата и номер кредитного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6B6" w:rsidRPr="002206B6" w:rsidRDefault="002206B6" w:rsidP="0022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процентов по льготному инвестиционному кредиту в соответствии с постановлением Правительства Российской Федерации от 29 декабря 2016 года № 1528 в течение 18 месяцев </w:t>
            </w:r>
            <w:proofErr w:type="gramStart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 </w:t>
            </w:r>
            <w:r w:rsidRPr="002206B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на развитие семейной фермы </w:t>
            </w:r>
            <w:r w:rsidRPr="002206B6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u w:val="single"/>
                <w:lang w:eastAsia="ru-RU"/>
              </w:rPr>
              <w:t>(</w:t>
            </w:r>
            <w:r w:rsidRPr="0022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с указанием наименования </w:t>
            </w:r>
            <w:r w:rsidRPr="00220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lastRenderedPageBreak/>
              <w:t>кредитной организации, даты и номера кредитного договора)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расходов, связанных с доставкой имущества, указанного в подпунктах 3-6  настоящего плана, в случае если семейная ферма осуществляет деятельность на территории Забайкальского края, относящейся к районам Крайнего Севера и приравненным к ним местностям 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(в разрезе приобретаемого имущества)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автономных источников электро- и газоснабжения, обустройство автономных источников водоснабжения </w:t>
            </w: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(в разрезе приобретаемого имущества с указанием его качественных характеристик (наименование, марка)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земельных участков из земель сельскохозяйственного назначения, находящихся в муниципальной собственности (с указанием места расположения, кадастрового номера)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6B6" w:rsidRPr="002206B6" w:rsidTr="00EF4CCA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6" w:rsidRPr="002206B6" w:rsidRDefault="002206B6" w:rsidP="00220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06B6" w:rsidRPr="002206B6" w:rsidRDefault="002206B6" w:rsidP="002206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6B6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в случае привлечения заемных средств указывается не менее 10 % собственных средств от стоимости каждого наименования приобретаемого имущества, выполняемых работ, оказываемых услуг, за исключением п.7,8.</w:t>
      </w:r>
    </w:p>
    <w:p w:rsidR="002206B6" w:rsidRPr="002206B6" w:rsidRDefault="002206B6" w:rsidP="002206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2206B6" w:rsidRPr="002206B6" w:rsidRDefault="002206B6" w:rsidP="002206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206B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       _______________/ _____________________/</w:t>
      </w:r>
    </w:p>
    <w:p w:rsidR="002206B6" w:rsidRPr="002206B6" w:rsidRDefault="002206B6" w:rsidP="002206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206B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             </w:t>
      </w:r>
      <w:r w:rsidRPr="002206B6">
        <w:rPr>
          <w:rFonts w:ascii="Times New Roman" w:eastAsia="Times New Roman" w:hAnsi="Times New Roman" w:cs="Times New Roman"/>
          <w:sz w:val="20"/>
          <w:szCs w:val="20"/>
          <w:lang w:eastAsia="x-none"/>
        </w:rPr>
        <w:t>(подпись)                   (расшифровка подписи)</w:t>
      </w:r>
    </w:p>
    <w:p w:rsidR="002206B6" w:rsidRPr="002206B6" w:rsidRDefault="002206B6" w:rsidP="002206B6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206B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        МП</w:t>
      </w:r>
    </w:p>
    <w:p w:rsidR="002206B6" w:rsidRPr="002206B6" w:rsidRDefault="002206B6" w:rsidP="002206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206B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(при наличии)</w:t>
      </w:r>
    </w:p>
    <w:p w:rsidR="002206B6" w:rsidRPr="002206B6" w:rsidRDefault="002206B6" w:rsidP="002206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206B6" w:rsidRPr="002206B6" w:rsidRDefault="002206B6" w:rsidP="002206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206B6">
        <w:rPr>
          <w:rFonts w:ascii="Times New Roman" w:eastAsia="Times New Roman" w:hAnsi="Times New Roman" w:cs="Times New Roman"/>
          <w:sz w:val="27"/>
          <w:szCs w:val="27"/>
          <w:lang w:eastAsia="x-none"/>
        </w:rPr>
        <w:t>«____» _____________20 ____г.</w:t>
      </w:r>
    </w:p>
    <w:p w:rsidR="002206B6" w:rsidRPr="002206B6" w:rsidRDefault="002206B6" w:rsidP="002206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2206B6" w:rsidRPr="002206B6" w:rsidRDefault="002206B6" w:rsidP="002206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2206B6" w:rsidRPr="002206B6" w:rsidRDefault="002206B6" w:rsidP="002206B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2206B6">
        <w:rPr>
          <w:rFonts w:ascii="Times New Roman" w:eastAsia="Times New Roman" w:hAnsi="Times New Roman" w:cs="Times New Roman"/>
          <w:sz w:val="27"/>
          <w:szCs w:val="27"/>
          <w:lang w:eastAsia="x-none"/>
        </w:rPr>
        <w:t>__________________________</w:t>
      </w:r>
    </w:p>
    <w:p w:rsidR="00EF1051" w:rsidRDefault="00EF1051">
      <w:bookmarkStart w:id="1" w:name="_GoBack"/>
      <w:bookmarkEnd w:id="1"/>
    </w:p>
    <w:sectPr w:rsidR="00EF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B6"/>
    <w:rsid w:val="002206B6"/>
    <w:rsid w:val="00E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480832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Ольга Леонидовна Нечаева</cp:lastModifiedBy>
  <cp:revision>1</cp:revision>
  <dcterms:created xsi:type="dcterms:W3CDTF">2023-02-06T01:38:00Z</dcterms:created>
  <dcterms:modified xsi:type="dcterms:W3CDTF">2023-02-06T01:39:00Z</dcterms:modified>
</cp:coreProperties>
</file>