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69" w:rsidRDefault="003774D1" w:rsidP="00EB5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774D1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Министерство сельского хозяйства Забайкальского края информирует 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работе</w:t>
      </w:r>
      <w:r w:rsidRPr="003774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B5B6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 </w:t>
      </w:r>
      <w:r w:rsidR="00DF3C51">
        <w:rPr>
          <w:rFonts w:ascii="Times New Roman" w:hAnsi="Times New Roman" w:cs="Times New Roman"/>
          <w:color w:val="000000"/>
          <w:spacing w:val="-4"/>
          <w:sz w:val="24"/>
          <w:szCs w:val="24"/>
        </w:rPr>
        <w:t>15 </w:t>
      </w:r>
      <w:bookmarkStart w:id="0" w:name="_GoBack"/>
      <w:bookmarkEnd w:id="0"/>
      <w:r w:rsidR="006F7126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сентября</w:t>
      </w:r>
      <w:r w:rsidR="00EB5B6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 </w:t>
      </w:r>
      <w:r w:rsidR="006F7126">
        <w:rPr>
          <w:rFonts w:ascii="Times New Roman" w:hAnsi="Times New Roman" w:cs="Times New Roman"/>
          <w:color w:val="000000"/>
          <w:spacing w:val="-4"/>
          <w:sz w:val="24"/>
          <w:szCs w:val="24"/>
        </w:rPr>
        <w:t>31</w:t>
      </w:r>
      <w:r w:rsidR="00EB5B6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F7126">
        <w:rPr>
          <w:rFonts w:ascii="Times New Roman" w:hAnsi="Times New Roman" w:cs="Times New Roman"/>
          <w:color w:val="000000"/>
          <w:spacing w:val="-4"/>
          <w:sz w:val="24"/>
          <w:szCs w:val="24"/>
        </w:rPr>
        <w:t>октября</w:t>
      </w:r>
      <w:r w:rsidR="00EB5B6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текущего года </w:t>
      </w:r>
      <w:r w:rsidRPr="003774D1">
        <w:rPr>
          <w:rFonts w:ascii="Times New Roman" w:hAnsi="Times New Roman" w:cs="Times New Roman"/>
          <w:color w:val="000000"/>
          <w:spacing w:val="-4"/>
          <w:sz w:val="24"/>
          <w:szCs w:val="24"/>
        </w:rPr>
        <w:t>специализированных ярмар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ок</w:t>
      </w:r>
      <w:r w:rsidRPr="003774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В целях привлечения </w:t>
      </w:r>
      <w:proofErr w:type="spellStart"/>
      <w:r w:rsidRPr="003774D1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Pr="003774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в том числе владельцев личных подсобных хозяйств, к участию в реализации сельскохозяйственной продукции и оказания содействия насыщению продовольственного рынка продукцией местных товаропроизводителей, постановлением администрации городского округа «Город Чита» определены специально отведенные места для проведения </w:t>
      </w:r>
      <w:r w:rsidR="006F7126" w:rsidRPr="003774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специализированных </w:t>
      </w:r>
      <w:r w:rsidRPr="003774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ярмарок. </w:t>
      </w:r>
    </w:p>
    <w:p w:rsidR="003774D1" w:rsidRPr="00EB5B69" w:rsidRDefault="003774D1" w:rsidP="00EB5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774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Дополнительную информацию можно получить по телефону: 26-42-17. </w:t>
      </w:r>
    </w:p>
    <w:p w:rsidR="008C3325" w:rsidRPr="003774D1" w:rsidRDefault="008C3325" w:rsidP="008C3325">
      <w:pPr>
        <w:shd w:val="clear" w:color="auto" w:fill="FCFC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11111"/>
          <w:spacing w:val="2"/>
          <w:sz w:val="24"/>
          <w:szCs w:val="24"/>
          <w:lang w:eastAsia="ru-RU"/>
        </w:rPr>
      </w:pPr>
      <w:r w:rsidRPr="003774D1">
        <w:rPr>
          <w:rFonts w:ascii="Times New Roman" w:eastAsia="Times New Roman" w:hAnsi="Times New Roman" w:cs="Times New Roman"/>
          <w:b/>
          <w:bCs/>
          <w:color w:val="111111"/>
          <w:spacing w:val="2"/>
          <w:sz w:val="24"/>
          <w:szCs w:val="24"/>
          <w:lang w:eastAsia="ru-RU"/>
        </w:rPr>
        <w:t>Перечень специально отведенных мест для проведения специализированных ярмарок на территории городского округа «Город Чита»</w:t>
      </w:r>
    </w:p>
    <w:p w:rsidR="008C3325" w:rsidRPr="00DF3C51" w:rsidRDefault="008C3325" w:rsidP="008C3325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proofErr w:type="spellStart"/>
      <w:r w:rsidRPr="00DF3C51">
        <w:rPr>
          <w:rFonts w:ascii="Times New Roman" w:eastAsia="Times New Roman" w:hAnsi="Times New Roman" w:cs="Times New Roman"/>
          <w:spacing w:val="2"/>
          <w:lang w:eastAsia="ru-RU"/>
        </w:rPr>
        <w:t>мкр</w:t>
      </w:r>
      <w:proofErr w:type="spellEnd"/>
      <w:r w:rsidRPr="00DF3C51">
        <w:rPr>
          <w:rFonts w:ascii="Times New Roman" w:eastAsia="Times New Roman" w:hAnsi="Times New Roman" w:cs="Times New Roman"/>
          <w:spacing w:val="2"/>
          <w:lang w:eastAsia="ru-RU"/>
        </w:rPr>
        <w:t xml:space="preserve">. </w:t>
      </w:r>
      <w:proofErr w:type="gramStart"/>
      <w:r w:rsidRPr="00DF3C51">
        <w:rPr>
          <w:rFonts w:ascii="Times New Roman" w:eastAsia="Times New Roman" w:hAnsi="Times New Roman" w:cs="Times New Roman"/>
          <w:spacing w:val="2"/>
          <w:lang w:eastAsia="ru-RU"/>
        </w:rPr>
        <w:t>Геофизический</w:t>
      </w:r>
      <w:proofErr w:type="gramEnd"/>
      <w:r w:rsidRPr="00DF3C51">
        <w:rPr>
          <w:rFonts w:ascii="Times New Roman" w:eastAsia="Times New Roman" w:hAnsi="Times New Roman" w:cs="Times New Roman"/>
          <w:spacing w:val="2"/>
          <w:lang w:eastAsia="ru-RU"/>
        </w:rPr>
        <w:t>, 22 (прилегающая территория ТК «Солнечный»);</w:t>
      </w:r>
    </w:p>
    <w:p w:rsidR="008C3325" w:rsidRPr="00DF3C51" w:rsidRDefault="008C3325" w:rsidP="008C3325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DF3C51">
        <w:rPr>
          <w:rFonts w:ascii="Times New Roman" w:eastAsia="Times New Roman" w:hAnsi="Times New Roman" w:cs="Times New Roman"/>
          <w:spacing w:val="2"/>
          <w:lang w:eastAsia="ru-RU"/>
        </w:rPr>
        <w:t>ул. Красной Звезды, 2;</w:t>
      </w:r>
    </w:p>
    <w:p w:rsidR="008C3325" w:rsidRPr="00DF3C51" w:rsidRDefault="008C3325" w:rsidP="008C3325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DF3C51">
        <w:rPr>
          <w:rFonts w:ascii="Times New Roman" w:eastAsia="Times New Roman" w:hAnsi="Times New Roman" w:cs="Times New Roman"/>
          <w:spacing w:val="2"/>
          <w:lang w:eastAsia="ru-RU"/>
        </w:rPr>
        <w:t>ул. Металлистов, 21;</w:t>
      </w:r>
    </w:p>
    <w:p w:rsidR="00DF3C51" w:rsidRPr="00DF3C51" w:rsidRDefault="008C3325" w:rsidP="00DF3C51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DF3C51">
        <w:rPr>
          <w:rFonts w:ascii="Times New Roman" w:eastAsia="Times New Roman" w:hAnsi="Times New Roman" w:cs="Times New Roman"/>
          <w:spacing w:val="2"/>
          <w:lang w:eastAsia="ru-RU"/>
        </w:rPr>
        <w:t>ул. Новобульварная,</w:t>
      </w:r>
      <w:r w:rsidR="006F7126" w:rsidRPr="00DF3C51">
        <w:rPr>
          <w:rFonts w:ascii="Times New Roman" w:eastAsia="Times New Roman" w:hAnsi="Times New Roman" w:cs="Times New Roman"/>
          <w:spacing w:val="2"/>
          <w:lang w:eastAsia="ru-RU"/>
        </w:rPr>
        <w:t>5</w:t>
      </w:r>
      <w:r w:rsidR="00DF3C51" w:rsidRPr="00DF3C51">
        <w:rPr>
          <w:rFonts w:ascii="Times New Roman" w:eastAsia="Times New Roman" w:hAnsi="Times New Roman" w:cs="Times New Roman"/>
          <w:spacing w:val="2"/>
          <w:lang w:eastAsia="ru-RU"/>
        </w:rPr>
        <w:t>;</w:t>
      </w:r>
      <w:r w:rsidRPr="00DF3C51">
        <w:rPr>
          <w:rFonts w:ascii="Times New Roman" w:eastAsia="Times New Roman" w:hAnsi="Times New Roman" w:cs="Times New Roman"/>
          <w:spacing w:val="2"/>
          <w:lang w:eastAsia="ru-RU"/>
        </w:rPr>
        <w:t> </w:t>
      </w:r>
    </w:p>
    <w:p w:rsidR="00DF3C51" w:rsidRPr="00DF3C51" w:rsidRDefault="008C3325" w:rsidP="00DF3C51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DF3C51">
        <w:rPr>
          <w:rFonts w:ascii="Times New Roman" w:eastAsia="Times New Roman" w:hAnsi="Times New Roman" w:cs="Times New Roman"/>
          <w:spacing w:val="2"/>
          <w:lang w:eastAsia="ru-RU"/>
        </w:rPr>
        <w:t>ул. Чкалова, 1а (прилегающая территория к ТК «</w:t>
      </w:r>
      <w:proofErr w:type="spellStart"/>
      <w:r w:rsidRPr="00DF3C51">
        <w:rPr>
          <w:rFonts w:ascii="Times New Roman" w:eastAsia="Times New Roman" w:hAnsi="Times New Roman" w:cs="Times New Roman"/>
          <w:spacing w:val="2"/>
          <w:lang w:eastAsia="ru-RU"/>
        </w:rPr>
        <w:t>Витэн</w:t>
      </w:r>
      <w:proofErr w:type="spellEnd"/>
      <w:r w:rsidRPr="00DF3C51">
        <w:rPr>
          <w:rFonts w:ascii="Times New Roman" w:eastAsia="Times New Roman" w:hAnsi="Times New Roman" w:cs="Times New Roman"/>
          <w:spacing w:val="2"/>
          <w:lang w:eastAsia="ru-RU"/>
        </w:rPr>
        <w:t>»); </w:t>
      </w:r>
    </w:p>
    <w:p w:rsidR="00DF3C51" w:rsidRPr="00DF3C51" w:rsidRDefault="008C3325" w:rsidP="00DF3C51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DF3C51">
        <w:rPr>
          <w:rFonts w:ascii="Times New Roman" w:eastAsia="Times New Roman" w:hAnsi="Times New Roman" w:cs="Times New Roman"/>
          <w:spacing w:val="2"/>
          <w:lang w:eastAsia="ru-RU"/>
        </w:rPr>
        <w:t>ул. Набережная, 86; </w:t>
      </w:r>
    </w:p>
    <w:p w:rsidR="00DF3C51" w:rsidRPr="00DF3C51" w:rsidRDefault="008C3325" w:rsidP="00DF3C51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DF3C51">
        <w:rPr>
          <w:rFonts w:ascii="Times New Roman" w:eastAsia="Times New Roman" w:hAnsi="Times New Roman" w:cs="Times New Roman"/>
          <w:spacing w:val="2"/>
          <w:lang w:eastAsia="ru-RU"/>
        </w:rPr>
        <w:t xml:space="preserve">ул. </w:t>
      </w:r>
      <w:proofErr w:type="spellStart"/>
      <w:r w:rsidRPr="00DF3C51">
        <w:rPr>
          <w:rFonts w:ascii="Times New Roman" w:eastAsia="Times New Roman" w:hAnsi="Times New Roman" w:cs="Times New Roman"/>
          <w:spacing w:val="2"/>
          <w:lang w:eastAsia="ru-RU"/>
        </w:rPr>
        <w:t>Онискевича</w:t>
      </w:r>
      <w:proofErr w:type="spellEnd"/>
      <w:r w:rsidRPr="00DF3C51">
        <w:rPr>
          <w:rFonts w:ascii="Times New Roman" w:eastAsia="Times New Roman" w:hAnsi="Times New Roman" w:cs="Times New Roman"/>
          <w:spacing w:val="2"/>
          <w:lang w:eastAsia="ru-RU"/>
        </w:rPr>
        <w:t>, 8-б (прилегающая территория к ТК «Феррит ЛТД»);</w:t>
      </w:r>
    </w:p>
    <w:p w:rsidR="00DF3C51" w:rsidRPr="00DF3C51" w:rsidRDefault="008C3325" w:rsidP="00DF3C51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DF3C51">
        <w:rPr>
          <w:rFonts w:ascii="Times New Roman" w:eastAsia="Times New Roman" w:hAnsi="Times New Roman" w:cs="Times New Roman"/>
          <w:spacing w:val="2"/>
          <w:lang w:eastAsia="ru-RU"/>
        </w:rPr>
        <w:t xml:space="preserve">5 </w:t>
      </w:r>
      <w:proofErr w:type="spellStart"/>
      <w:r w:rsidRPr="00DF3C51">
        <w:rPr>
          <w:rFonts w:ascii="Times New Roman" w:eastAsia="Times New Roman" w:hAnsi="Times New Roman" w:cs="Times New Roman"/>
          <w:spacing w:val="2"/>
          <w:lang w:eastAsia="ru-RU"/>
        </w:rPr>
        <w:t>мкр</w:t>
      </w:r>
      <w:proofErr w:type="spellEnd"/>
      <w:r w:rsidRPr="00DF3C51">
        <w:rPr>
          <w:rFonts w:ascii="Times New Roman" w:eastAsia="Times New Roman" w:hAnsi="Times New Roman" w:cs="Times New Roman"/>
          <w:spacing w:val="2"/>
          <w:lang w:eastAsia="ru-RU"/>
        </w:rPr>
        <w:t>. 7 (прилегающая территория к рынк</w:t>
      </w:r>
      <w:proofErr w:type="gramStart"/>
      <w:r w:rsidRPr="00DF3C51">
        <w:rPr>
          <w:rFonts w:ascii="Times New Roman" w:eastAsia="Times New Roman" w:hAnsi="Times New Roman" w:cs="Times New Roman"/>
          <w:spacing w:val="2"/>
          <w:lang w:eastAsia="ru-RU"/>
        </w:rPr>
        <w:t>у ООО</w:t>
      </w:r>
      <w:proofErr w:type="gramEnd"/>
      <w:r w:rsidRPr="00DF3C51">
        <w:rPr>
          <w:rFonts w:ascii="Times New Roman" w:eastAsia="Times New Roman" w:hAnsi="Times New Roman" w:cs="Times New Roman"/>
          <w:spacing w:val="2"/>
          <w:lang w:eastAsia="ru-RU"/>
        </w:rPr>
        <w:t xml:space="preserve"> ЧТЦ «</w:t>
      </w:r>
      <w:proofErr w:type="spellStart"/>
      <w:r w:rsidRPr="00DF3C51">
        <w:rPr>
          <w:rFonts w:ascii="Times New Roman" w:eastAsia="Times New Roman" w:hAnsi="Times New Roman" w:cs="Times New Roman"/>
          <w:spacing w:val="2"/>
          <w:lang w:eastAsia="ru-RU"/>
        </w:rPr>
        <w:t>Черновский</w:t>
      </w:r>
      <w:proofErr w:type="spellEnd"/>
      <w:r w:rsidRPr="00DF3C51">
        <w:rPr>
          <w:rFonts w:ascii="Times New Roman" w:eastAsia="Times New Roman" w:hAnsi="Times New Roman" w:cs="Times New Roman"/>
          <w:spacing w:val="2"/>
          <w:lang w:eastAsia="ru-RU"/>
        </w:rPr>
        <w:t>»);</w:t>
      </w:r>
    </w:p>
    <w:p w:rsidR="00DF3C51" w:rsidRPr="00DF3C51" w:rsidRDefault="008C3325" w:rsidP="00DF3C51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DF3C51">
        <w:rPr>
          <w:rFonts w:ascii="Times New Roman" w:eastAsia="Times New Roman" w:hAnsi="Times New Roman" w:cs="Times New Roman"/>
          <w:spacing w:val="2"/>
          <w:lang w:eastAsia="ru-RU"/>
        </w:rPr>
        <w:t>ул. Весенняя, 14;</w:t>
      </w:r>
    </w:p>
    <w:p w:rsidR="00396771" w:rsidRPr="00DF3C51" w:rsidRDefault="008C3325" w:rsidP="00DF3C51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DF3C51">
        <w:rPr>
          <w:rFonts w:ascii="Times New Roman" w:eastAsia="Times New Roman" w:hAnsi="Times New Roman" w:cs="Times New Roman"/>
          <w:spacing w:val="2"/>
          <w:lang w:eastAsia="ru-RU"/>
        </w:rPr>
        <w:t>ул. Энергетиков, 9-а.</w:t>
      </w:r>
    </w:p>
    <w:sectPr w:rsidR="00396771" w:rsidRPr="00DF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285"/>
    <w:multiLevelType w:val="multilevel"/>
    <w:tmpl w:val="A162C44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27541"/>
    <w:multiLevelType w:val="multilevel"/>
    <w:tmpl w:val="3508C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A7BEF"/>
    <w:multiLevelType w:val="multilevel"/>
    <w:tmpl w:val="A5DEA9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55F34"/>
    <w:multiLevelType w:val="hybridMultilevel"/>
    <w:tmpl w:val="F9DAE20A"/>
    <w:lvl w:ilvl="0" w:tplc="601C7B2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697E42D6"/>
    <w:multiLevelType w:val="multilevel"/>
    <w:tmpl w:val="AA14627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50"/>
    <w:rsid w:val="00134694"/>
    <w:rsid w:val="00260FA5"/>
    <w:rsid w:val="002845B9"/>
    <w:rsid w:val="002F54B8"/>
    <w:rsid w:val="00326B51"/>
    <w:rsid w:val="003774D1"/>
    <w:rsid w:val="00396771"/>
    <w:rsid w:val="005A62E6"/>
    <w:rsid w:val="005A7C95"/>
    <w:rsid w:val="005E3EB4"/>
    <w:rsid w:val="006F7126"/>
    <w:rsid w:val="008C3325"/>
    <w:rsid w:val="00BE2959"/>
    <w:rsid w:val="00D31657"/>
    <w:rsid w:val="00DD4050"/>
    <w:rsid w:val="00DF3C51"/>
    <w:rsid w:val="00E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B4"/>
    <w:pPr>
      <w:ind w:left="720"/>
      <w:contextualSpacing/>
    </w:pPr>
  </w:style>
  <w:style w:type="character" w:customStyle="1" w:styleId="apple-style-span">
    <w:name w:val="apple-style-span"/>
    <w:basedOn w:val="a0"/>
    <w:rsid w:val="00260FA5"/>
  </w:style>
  <w:style w:type="character" w:customStyle="1" w:styleId="a4">
    <w:name w:val="Гипертекстовая ссылка"/>
    <w:basedOn w:val="a0"/>
    <w:uiPriority w:val="99"/>
    <w:rsid w:val="005A7C95"/>
    <w:rPr>
      <w:rFonts w:cs="Times New Roman"/>
      <w:b w:val="0"/>
      <w:color w:val="106BBE"/>
    </w:rPr>
  </w:style>
  <w:style w:type="character" w:customStyle="1" w:styleId="apple-converted-space">
    <w:name w:val="apple-converted-space"/>
    <w:basedOn w:val="a0"/>
    <w:rsid w:val="005A62E6"/>
  </w:style>
  <w:style w:type="paragraph" w:styleId="a5">
    <w:name w:val="Normal (Web)"/>
    <w:basedOn w:val="a"/>
    <w:uiPriority w:val="99"/>
    <w:semiHidden/>
    <w:unhideWhenUsed/>
    <w:rsid w:val="008C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3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EB4"/>
    <w:pPr>
      <w:ind w:left="720"/>
      <w:contextualSpacing/>
    </w:pPr>
  </w:style>
  <w:style w:type="character" w:customStyle="1" w:styleId="apple-style-span">
    <w:name w:val="apple-style-span"/>
    <w:basedOn w:val="a0"/>
    <w:rsid w:val="00260FA5"/>
  </w:style>
  <w:style w:type="character" w:customStyle="1" w:styleId="a4">
    <w:name w:val="Гипертекстовая ссылка"/>
    <w:basedOn w:val="a0"/>
    <w:uiPriority w:val="99"/>
    <w:rsid w:val="005A7C95"/>
    <w:rPr>
      <w:rFonts w:cs="Times New Roman"/>
      <w:b w:val="0"/>
      <w:color w:val="106BBE"/>
    </w:rPr>
  </w:style>
  <w:style w:type="character" w:customStyle="1" w:styleId="apple-converted-space">
    <w:name w:val="apple-converted-space"/>
    <w:basedOn w:val="a0"/>
    <w:rsid w:val="005A62E6"/>
  </w:style>
  <w:style w:type="paragraph" w:styleId="a5">
    <w:name w:val="Normal (Web)"/>
    <w:basedOn w:val="a"/>
    <w:uiPriority w:val="99"/>
    <w:semiHidden/>
    <w:unhideWhenUsed/>
    <w:rsid w:val="008C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33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Шишина</dc:creator>
  <cp:lastModifiedBy>Светлана Юрьевна Шишина</cp:lastModifiedBy>
  <cp:revision>4</cp:revision>
  <cp:lastPrinted>2024-09-23T03:11:00Z</cp:lastPrinted>
  <dcterms:created xsi:type="dcterms:W3CDTF">2024-09-23T02:25:00Z</dcterms:created>
  <dcterms:modified xsi:type="dcterms:W3CDTF">2024-09-23T03:12:00Z</dcterms:modified>
</cp:coreProperties>
</file>