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7C" w:rsidRPr="008C74D1" w:rsidRDefault="00601D7C">
      <w:pPr>
        <w:pStyle w:val="ConsPlusNormal0"/>
        <w:jc w:val="both"/>
        <w:outlineLvl w:val="0"/>
      </w:pPr>
      <w:bookmarkStart w:id="0" w:name="_GoBack"/>
      <w:bookmarkEnd w:id="0"/>
    </w:p>
    <w:p w:rsidR="00601D7C" w:rsidRDefault="00EA4C55">
      <w:pPr>
        <w:pStyle w:val="ConsPlusTitle0"/>
        <w:jc w:val="center"/>
        <w:outlineLvl w:val="0"/>
      </w:pPr>
      <w:r>
        <w:t>ПРАВИТЕЛЬСТВО ЗАБАЙКАЛЬСКОГО КРАЯ</w:t>
      </w:r>
    </w:p>
    <w:p w:rsidR="00601D7C" w:rsidRDefault="00601D7C">
      <w:pPr>
        <w:pStyle w:val="ConsPlusTitle0"/>
        <w:jc w:val="both"/>
      </w:pPr>
    </w:p>
    <w:p w:rsidR="00601D7C" w:rsidRDefault="00EA4C55">
      <w:pPr>
        <w:pStyle w:val="ConsPlusTitle0"/>
        <w:jc w:val="center"/>
      </w:pPr>
      <w:r>
        <w:t>ПОСТАНОВЛЕНИЕ</w:t>
      </w:r>
    </w:p>
    <w:p w:rsidR="00601D7C" w:rsidRDefault="00EA4C55">
      <w:pPr>
        <w:pStyle w:val="ConsPlusTitle0"/>
        <w:jc w:val="center"/>
      </w:pPr>
      <w:r>
        <w:t>от 1 июля 2021 г. N 229</w:t>
      </w:r>
    </w:p>
    <w:p w:rsidR="00601D7C" w:rsidRDefault="00601D7C">
      <w:pPr>
        <w:pStyle w:val="ConsPlusTitle0"/>
        <w:jc w:val="both"/>
      </w:pPr>
    </w:p>
    <w:p w:rsidR="00601D7C" w:rsidRDefault="00EA4C55">
      <w:pPr>
        <w:pStyle w:val="ConsPlusTitle0"/>
        <w:jc w:val="center"/>
      </w:pPr>
      <w:r>
        <w:t>О РЕАЛИЗАЦИИ РЕГИОНАЛЬНОГО ПРОЕКТА "АКСЕЛЕРАЦИЯ СУБЪЕКТОВ</w:t>
      </w:r>
    </w:p>
    <w:p w:rsidR="00601D7C" w:rsidRDefault="00EA4C55">
      <w:pPr>
        <w:pStyle w:val="ConsPlusTitle0"/>
        <w:jc w:val="center"/>
      </w:pPr>
      <w:r>
        <w:t>МАЛОГО И СРЕДНЕГО ПРЕДПРИНИМАТЕЛЬСТВА" И О ПРИЗНАНИИ</w:t>
      </w:r>
    </w:p>
    <w:p w:rsidR="00601D7C" w:rsidRDefault="00EA4C55">
      <w:pPr>
        <w:pStyle w:val="ConsPlusTitle0"/>
        <w:jc w:val="center"/>
      </w:pPr>
      <w:proofErr w:type="gramStart"/>
      <w:r>
        <w:t>УТРАТИВШИМИ</w:t>
      </w:r>
      <w:proofErr w:type="gramEnd"/>
      <w:r>
        <w:t xml:space="preserve"> СИЛУ ПОСТАНОВЛЕНИЙ ПРАВИТЕЛЬСТВА</w:t>
      </w:r>
    </w:p>
    <w:p w:rsidR="00601D7C" w:rsidRDefault="00EA4C55">
      <w:pPr>
        <w:pStyle w:val="ConsPlusTitle0"/>
        <w:jc w:val="center"/>
      </w:pPr>
      <w:r>
        <w:t>ЗАБАЙКАЛЬСКОГО КРАЯ</w:t>
      </w:r>
    </w:p>
    <w:p w:rsidR="00601D7C" w:rsidRDefault="00601D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01D7C">
        <w:tc>
          <w:tcPr>
            <w:tcW w:w="60" w:type="dxa"/>
            <w:tcBorders>
              <w:top w:val="nil"/>
              <w:left w:val="nil"/>
              <w:bottom w:val="nil"/>
              <w:right w:val="nil"/>
            </w:tcBorders>
            <w:shd w:val="clear" w:color="auto" w:fill="CED3F1"/>
            <w:tcMar>
              <w:top w:w="0" w:type="dxa"/>
              <w:left w:w="0" w:type="dxa"/>
              <w:bottom w:w="0" w:type="dxa"/>
              <w:right w:w="0" w:type="dxa"/>
            </w:tcMar>
          </w:tcPr>
          <w:p w:rsidR="00601D7C" w:rsidRDefault="00601D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01D7C" w:rsidRDefault="00601D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01D7C" w:rsidRDefault="00EA4C55">
            <w:pPr>
              <w:pStyle w:val="ConsPlusNormal0"/>
              <w:jc w:val="center"/>
            </w:pPr>
            <w:r>
              <w:rPr>
                <w:color w:val="392C69"/>
              </w:rPr>
              <w:t>Список изменяющих документов</w:t>
            </w:r>
          </w:p>
          <w:p w:rsidR="00601D7C" w:rsidRDefault="00EA4C55">
            <w:pPr>
              <w:pStyle w:val="ConsPlusNormal0"/>
              <w:jc w:val="center"/>
            </w:pPr>
            <w:proofErr w:type="gramStart"/>
            <w:r>
              <w:rPr>
                <w:color w:val="392C69"/>
              </w:rPr>
              <w:t>(в ред. Постановлений Правительства Забайкальского края</w:t>
            </w:r>
            <w:proofErr w:type="gramEnd"/>
          </w:p>
          <w:p w:rsidR="00601D7C" w:rsidRDefault="00EA4C55">
            <w:pPr>
              <w:pStyle w:val="ConsPlusNormal0"/>
              <w:jc w:val="center"/>
            </w:pPr>
            <w:r>
              <w:rPr>
                <w:color w:val="392C69"/>
              </w:rPr>
              <w:t xml:space="preserve">от 29.03.2022 </w:t>
            </w:r>
            <w:hyperlink r:id="rId7"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106</w:t>
              </w:r>
            </w:hyperlink>
            <w:r>
              <w:rPr>
                <w:color w:val="392C69"/>
              </w:rPr>
              <w:t xml:space="preserve">, от 15.08.2022 </w:t>
            </w:r>
            <w:hyperlink r:id="rId8" w:tooltip="Постановление Правительства Забайкальского края от 15.08.2022 N 349 &quot;О внесении изменений в пункт 14 Порядка предоставления субсидии на развитие сельской кооперации&quot; {КонсультантПлюс}">
              <w:r>
                <w:rPr>
                  <w:color w:val="0000FF"/>
                </w:rPr>
                <w:t>N 349</w:t>
              </w:r>
            </w:hyperlink>
            <w:r>
              <w:rPr>
                <w:color w:val="392C69"/>
              </w:rPr>
              <w:t xml:space="preserve">, от 28.11.2022 </w:t>
            </w:r>
            <w:hyperlink r:id="rId9" w:tooltip="Постановление Правительства Забайкальского края от 28.11.2022 N 57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575</w:t>
              </w:r>
            </w:hyperlink>
            <w:r>
              <w:rPr>
                <w:color w:val="392C69"/>
              </w:rPr>
              <w:t>,</w:t>
            </w:r>
          </w:p>
          <w:p w:rsidR="00601D7C" w:rsidRDefault="00EA4C55">
            <w:pPr>
              <w:pStyle w:val="ConsPlusNormal0"/>
              <w:jc w:val="center"/>
            </w:pPr>
            <w:r>
              <w:rPr>
                <w:color w:val="392C69"/>
              </w:rPr>
              <w:t xml:space="preserve">от 08.08.2023 </w:t>
            </w:r>
            <w:hyperlink r:id="rId10" w:tooltip="Постановление Правительства Забайкальского края от 08.08.2023 N 41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418</w:t>
              </w:r>
            </w:hyperlink>
            <w:r>
              <w:rPr>
                <w:color w:val="392C69"/>
              </w:rPr>
              <w:t xml:space="preserve">, от 27.03.2024 </w:t>
            </w:r>
            <w:hyperlink r:id="rId11" w:tooltip="Постановление Правительства Забайкальского края от 27.03.2024 N 14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145</w:t>
              </w:r>
            </w:hyperlink>
            <w:r>
              <w:rPr>
                <w:color w:val="392C69"/>
              </w:rPr>
              <w:t xml:space="preserve">, от 13.03.2025 </w:t>
            </w:r>
            <w:hyperlink r:id="rId12"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D7C" w:rsidRDefault="00601D7C">
            <w:pPr>
              <w:pStyle w:val="ConsPlusNormal0"/>
            </w:pPr>
          </w:p>
        </w:tc>
      </w:tr>
    </w:tbl>
    <w:p w:rsidR="00601D7C" w:rsidRDefault="00601D7C">
      <w:pPr>
        <w:pStyle w:val="ConsPlusNormal0"/>
        <w:jc w:val="both"/>
      </w:pPr>
    </w:p>
    <w:p w:rsidR="00601D7C" w:rsidRDefault="00EA4C55">
      <w:pPr>
        <w:pStyle w:val="ConsPlusNormal0"/>
        <w:ind w:firstLine="540"/>
        <w:jc w:val="both"/>
      </w:pPr>
      <w:proofErr w:type="gramStart"/>
      <w:r>
        <w:t xml:space="preserve">В соответствии со </w:t>
      </w:r>
      <w:hyperlink r:id="rId13" w:tooltip="&quot;Бюджетный кодекс Российской Федерации&quot; от 31.07.1998 N 145-ФЗ (ред. от 26.12.2024) (с изм. и доп., вступ. в силу с 01.01.2025) {КонсультантПлюс}">
        <w:r>
          <w:rPr>
            <w:color w:val="0000FF"/>
          </w:rPr>
          <w:t>статьей 78</w:t>
        </w:r>
      </w:hyperlink>
      <w:r>
        <w:t xml:space="preserve"> Бюджетного кодекса Российской Федерации,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w:t>
      </w:r>
      <w:hyperlink r:id="rId1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приложении N 6</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w:t>
      </w:r>
      <w:proofErr w:type="gramEnd"/>
      <w:r>
        <w:t xml:space="preserve"> 717, Правительство Забайкальского края постановляет:</w:t>
      </w:r>
    </w:p>
    <w:p w:rsidR="00601D7C" w:rsidRDefault="00601D7C">
      <w:pPr>
        <w:pStyle w:val="ConsPlusNormal0"/>
        <w:jc w:val="both"/>
      </w:pPr>
    </w:p>
    <w:p w:rsidR="00601D7C" w:rsidRDefault="00EA4C55">
      <w:pPr>
        <w:pStyle w:val="ConsPlusNormal0"/>
        <w:ind w:firstLine="540"/>
        <w:jc w:val="both"/>
      </w:pPr>
      <w:r>
        <w:t xml:space="preserve">1. Утвердить прилагаемый </w:t>
      </w:r>
      <w:hyperlink w:anchor="P46" w:tooltip="ПОРЯДОК">
        <w:r>
          <w:rPr>
            <w:color w:val="0000FF"/>
          </w:rPr>
          <w:t>Порядок</w:t>
        </w:r>
      </w:hyperlink>
      <w:r>
        <w:t xml:space="preserve"> предоставления гранта в форме субсидий на создание системы поддержки фермеров.</w:t>
      </w:r>
    </w:p>
    <w:p w:rsidR="00601D7C" w:rsidRDefault="00EA4C55">
      <w:pPr>
        <w:pStyle w:val="ConsPlusNormal0"/>
        <w:spacing w:before="240"/>
        <w:ind w:firstLine="540"/>
        <w:jc w:val="both"/>
      </w:pPr>
      <w:r>
        <w:t xml:space="preserve">2. Утвердить прилагаемый </w:t>
      </w:r>
      <w:hyperlink w:anchor="P494" w:tooltip="ПОРЯДОК">
        <w:r>
          <w:rPr>
            <w:color w:val="0000FF"/>
          </w:rPr>
          <w:t>Порядок</w:t>
        </w:r>
      </w:hyperlink>
      <w:r>
        <w:t xml:space="preserve"> предоставления субсидии на развитие сельской кооперации.</w:t>
      </w:r>
    </w:p>
    <w:p w:rsidR="00601D7C" w:rsidRDefault="00EA4C55">
      <w:pPr>
        <w:pStyle w:val="ConsPlusNormal0"/>
        <w:spacing w:before="240"/>
        <w:ind w:firstLine="540"/>
        <w:jc w:val="both"/>
      </w:pPr>
      <w:r>
        <w:t xml:space="preserve">3. Утвердить прилагаемый </w:t>
      </w:r>
      <w:hyperlink w:anchor="P1187" w:tooltip="ПОРЯДОК">
        <w:r>
          <w:rPr>
            <w:color w:val="0000FF"/>
          </w:rPr>
          <w:t>Порядок</w:t>
        </w:r>
      </w:hyperlink>
      <w:r>
        <w:t xml:space="preserve"> предоставления субсидии на финансовое обеспечение затрат, связанных с осуществлением деятельности центров компетенций в сфере сельскохозяйственной кооперации и поддержки фермеров.</w:t>
      </w:r>
    </w:p>
    <w:p w:rsidR="00601D7C" w:rsidRDefault="00EA4C55">
      <w:pPr>
        <w:pStyle w:val="ConsPlusNormal0"/>
        <w:spacing w:before="240"/>
        <w:ind w:firstLine="540"/>
        <w:jc w:val="both"/>
      </w:pPr>
      <w:r>
        <w:t xml:space="preserve">4 - 6. Утратили силу. - </w:t>
      </w:r>
      <w:hyperlink r:id="rId15"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w:t>
        </w:r>
      </w:hyperlink>
      <w:r>
        <w:t xml:space="preserve"> Правительства Забайкальского края от 29.03.2022 N 106.</w:t>
      </w:r>
    </w:p>
    <w:p w:rsidR="00601D7C" w:rsidRDefault="00EA4C55">
      <w:pPr>
        <w:pStyle w:val="ConsPlusNormal0"/>
        <w:spacing w:before="240"/>
        <w:ind w:firstLine="540"/>
        <w:jc w:val="both"/>
      </w:pPr>
      <w:r>
        <w:t>7. Признать утратившими силу:</w:t>
      </w:r>
    </w:p>
    <w:p w:rsidR="00601D7C" w:rsidRDefault="00EA4C55">
      <w:pPr>
        <w:pStyle w:val="ConsPlusNormal0"/>
        <w:spacing w:before="240"/>
        <w:ind w:firstLine="540"/>
        <w:jc w:val="both"/>
      </w:pPr>
      <w:r>
        <w:t xml:space="preserve">1) </w:t>
      </w:r>
      <w:hyperlink r:id="rId16" w:tooltip="Постановление Правительства Забайкальского края от 27.03.2020 N 71 (ред. от 28.08.2020) &quot;О реализации регионального проекта &quot;Создание системы поддержки фермеров и развитие сельской кооперации (Забайкальский край)&quot;, обеспечивающего достижение целей, показателей">
        <w:r>
          <w:rPr>
            <w:color w:val="0000FF"/>
          </w:rPr>
          <w:t>постановление</w:t>
        </w:r>
      </w:hyperlink>
      <w:r>
        <w:t xml:space="preserve"> Правительства Забайкальского края от 27 марта 2020 года N 71 "О реализации регионального проекта "Создание системы поддержки фермеров и развитие сельской кооперации (Забайкальский край)",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w:t>
      </w:r>
    </w:p>
    <w:p w:rsidR="00601D7C" w:rsidRDefault="00EA4C55">
      <w:pPr>
        <w:pStyle w:val="ConsPlusNormal0"/>
        <w:spacing w:before="240"/>
        <w:ind w:firstLine="540"/>
        <w:jc w:val="both"/>
      </w:pPr>
      <w:r>
        <w:t xml:space="preserve">2) </w:t>
      </w:r>
      <w:hyperlink r:id="rId17" w:tooltip="Постановление Правительства Забайкальского края от 25.06.2020 N 215 &quot;О внесении изменений в Порядок предоставления субсидий на развитие сельской кооперации&quot; ------------ Утратил силу или отменен {КонсультантПлюс}">
        <w:r>
          <w:rPr>
            <w:color w:val="0000FF"/>
          </w:rPr>
          <w:t>постановление</w:t>
        </w:r>
      </w:hyperlink>
      <w:r>
        <w:t xml:space="preserve"> Правительства Забайкальского края от 25 июня 2020 года N 215 "О внесении изменений в Порядок предоставления субсидий на развитие сельской кооперации";</w:t>
      </w:r>
    </w:p>
    <w:p w:rsidR="00601D7C" w:rsidRDefault="00EA4C55">
      <w:pPr>
        <w:pStyle w:val="ConsPlusNormal0"/>
        <w:spacing w:before="240"/>
        <w:ind w:firstLine="540"/>
        <w:jc w:val="both"/>
      </w:pPr>
      <w:r>
        <w:t xml:space="preserve">3) </w:t>
      </w:r>
      <w:hyperlink r:id="rId18" w:tooltip="Постановление Правительства Забайкальского края от 28.08.2020 N 352 (ред. от 21.09.2020) &quot;О внесении изменений в Порядок предоставления субсидий на развитие сельской кооперации&quot; ------------ Утратил силу или отменен {КонсультантПлюс}">
        <w:r>
          <w:rPr>
            <w:color w:val="0000FF"/>
          </w:rPr>
          <w:t>постановление</w:t>
        </w:r>
      </w:hyperlink>
      <w:r>
        <w:t xml:space="preserve"> Правительства Забайкальского края от 28 августа 2020 года N 352 "О </w:t>
      </w:r>
      <w:r>
        <w:lastRenderedPageBreak/>
        <w:t>внесении изменений в Порядок предоставления субсидий на развитие сельской кооперации";</w:t>
      </w:r>
    </w:p>
    <w:p w:rsidR="00601D7C" w:rsidRDefault="00EA4C55">
      <w:pPr>
        <w:pStyle w:val="ConsPlusNormal0"/>
        <w:spacing w:before="240"/>
        <w:ind w:firstLine="540"/>
        <w:jc w:val="both"/>
      </w:pPr>
      <w:r>
        <w:t xml:space="preserve">4) </w:t>
      </w:r>
      <w:hyperlink r:id="rId19" w:tooltip="Постановление Правительства Забайкальского края от 21.09.2020 N 390 &quot;О внесении изменений в подпункт 2 постановления Правительства Забайкальского края от 28 августа 2020 года N 352 &quot;О внесении изменений в Порядок предоставления субсидий на развитие сельской ко">
        <w:r>
          <w:rPr>
            <w:color w:val="0000FF"/>
          </w:rPr>
          <w:t>постановление</w:t>
        </w:r>
      </w:hyperlink>
      <w:r>
        <w:t xml:space="preserve"> Правительства Забайкальского края от 21 сентября 2020 года N 390 "О внесении изменений в подпункт 2 постановления Правительства Забайкальского края от 28 августа 2020 года N 352 "О внесении изменений в Порядок предоставления субсидий на развитие сельской кооперации".</w:t>
      </w:r>
    </w:p>
    <w:p w:rsidR="00601D7C" w:rsidRDefault="00EA4C55">
      <w:pPr>
        <w:pStyle w:val="ConsPlusNormal0"/>
        <w:spacing w:before="240"/>
        <w:ind w:firstLine="540"/>
        <w:jc w:val="both"/>
      </w:pPr>
      <w:r>
        <w:t xml:space="preserve">8. </w:t>
      </w:r>
      <w:hyperlink w:anchor="P46" w:tooltip="ПОРЯДОК">
        <w:r>
          <w:rPr>
            <w:color w:val="0000FF"/>
          </w:rPr>
          <w:t>Абзац второй подпункта 1 пункта 57</w:t>
        </w:r>
      </w:hyperlink>
      <w:r>
        <w:t xml:space="preserve"> Порядка предоставления гранта в форме субсидий на создание системы поддержки фермеров, утвержденного настоящим постановлением, применяется с 1 января 2023 года.</w:t>
      </w:r>
    </w:p>
    <w:p w:rsidR="00601D7C" w:rsidRDefault="00EA4C55">
      <w:pPr>
        <w:pStyle w:val="ConsPlusNormal0"/>
        <w:jc w:val="both"/>
      </w:pPr>
      <w:r>
        <w:t xml:space="preserve">(п. 8 </w:t>
      </w:r>
      <w:proofErr w:type="gramStart"/>
      <w:r>
        <w:t>введен</w:t>
      </w:r>
      <w:proofErr w:type="gramEnd"/>
      <w:r>
        <w:t xml:space="preserve"> </w:t>
      </w:r>
      <w:hyperlink r:id="rId20"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29.03.2022 N 106)</w:t>
      </w:r>
    </w:p>
    <w:p w:rsidR="00601D7C" w:rsidRDefault="00EA4C55">
      <w:pPr>
        <w:pStyle w:val="ConsPlusNormal0"/>
        <w:spacing w:before="240"/>
        <w:ind w:firstLine="540"/>
        <w:jc w:val="both"/>
      </w:pPr>
      <w:r>
        <w:t xml:space="preserve">9. </w:t>
      </w:r>
      <w:hyperlink w:anchor="P494" w:tooltip="ПОРЯДОК">
        <w:r>
          <w:rPr>
            <w:color w:val="0000FF"/>
          </w:rPr>
          <w:t>Абзац второй подпункта 1 пункта 27</w:t>
        </w:r>
      </w:hyperlink>
      <w:r>
        <w:t xml:space="preserve"> Порядка предоставления субсидии на развитие сельской кооперации, утвержденного настоящим постановлением, применяется с 1 января 2023 года.</w:t>
      </w:r>
    </w:p>
    <w:p w:rsidR="00601D7C" w:rsidRDefault="00EA4C55">
      <w:pPr>
        <w:pStyle w:val="ConsPlusNormal0"/>
        <w:jc w:val="both"/>
      </w:pPr>
      <w:r>
        <w:t xml:space="preserve">(п. 9 </w:t>
      </w:r>
      <w:proofErr w:type="gramStart"/>
      <w:r>
        <w:t>введен</w:t>
      </w:r>
      <w:proofErr w:type="gramEnd"/>
      <w:r>
        <w:t xml:space="preserve"> </w:t>
      </w:r>
      <w:hyperlink r:id="rId21"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29.03.2022 N 106; в ред. </w:t>
      </w:r>
      <w:hyperlink r:id="rId22" w:tooltip="Постановление Правительства Забайкальского края от 28.11.2022 N 57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28.11.2022 N 575)</w:t>
      </w:r>
    </w:p>
    <w:p w:rsidR="00601D7C" w:rsidRDefault="00EA4C55">
      <w:pPr>
        <w:pStyle w:val="ConsPlusNormal0"/>
        <w:spacing w:before="240"/>
        <w:ind w:firstLine="540"/>
        <w:jc w:val="both"/>
      </w:pPr>
      <w:r>
        <w:t xml:space="preserve">10. </w:t>
      </w:r>
      <w:hyperlink w:anchor="P1187" w:tooltip="ПОРЯДОК">
        <w:r>
          <w:rPr>
            <w:color w:val="0000FF"/>
          </w:rPr>
          <w:t>Абзац второй подпункта 1 пункта 22</w:t>
        </w:r>
      </w:hyperlink>
      <w:r>
        <w:t xml:space="preserve"> Порядка предоставления субсидии на финансовое обеспечение затрат, связанных с осуществлением деятельности центров компетенций в сфере сельскохозяйственной кооперации и поддержки фермеров, утвержденного настоящим постановлением, применяется с 1 января 2023 года.</w:t>
      </w:r>
    </w:p>
    <w:p w:rsidR="00601D7C" w:rsidRDefault="00EA4C55">
      <w:pPr>
        <w:pStyle w:val="ConsPlusNormal0"/>
        <w:jc w:val="both"/>
      </w:pPr>
      <w:r>
        <w:t xml:space="preserve">(п. 10 </w:t>
      </w:r>
      <w:proofErr w:type="gramStart"/>
      <w:r>
        <w:t>введен</w:t>
      </w:r>
      <w:proofErr w:type="gramEnd"/>
      <w:r>
        <w:t xml:space="preserve"> </w:t>
      </w:r>
      <w:hyperlink r:id="rId23" w:tooltip="Постановление Правительства Забайкальского края от 29.03.2022 N 106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29.03.2022 N 106)</w:t>
      </w:r>
    </w:p>
    <w:p w:rsidR="00601D7C" w:rsidRDefault="00601D7C">
      <w:pPr>
        <w:pStyle w:val="ConsPlusNormal0"/>
        <w:jc w:val="both"/>
      </w:pPr>
    </w:p>
    <w:p w:rsidR="00601D7C" w:rsidRDefault="00EA4C55">
      <w:pPr>
        <w:pStyle w:val="ConsPlusNormal0"/>
        <w:jc w:val="right"/>
      </w:pPr>
      <w:r>
        <w:t>Губернатор</w:t>
      </w:r>
    </w:p>
    <w:p w:rsidR="00601D7C" w:rsidRDefault="00EA4C55">
      <w:pPr>
        <w:pStyle w:val="ConsPlusNormal0"/>
        <w:jc w:val="right"/>
      </w:pPr>
      <w:r>
        <w:t>Забайкальского края</w:t>
      </w:r>
    </w:p>
    <w:p w:rsidR="00601D7C" w:rsidRDefault="00EA4C55">
      <w:pPr>
        <w:pStyle w:val="ConsPlusNormal0"/>
        <w:jc w:val="right"/>
      </w:pPr>
      <w:r>
        <w:t>А.М.ОСИПОВ</w:t>
      </w:r>
    </w:p>
    <w:p w:rsidR="00601D7C" w:rsidRDefault="00601D7C">
      <w:pPr>
        <w:pStyle w:val="ConsPlusNormal0"/>
        <w:jc w:val="both"/>
      </w:pPr>
    </w:p>
    <w:p w:rsidR="00601D7C" w:rsidRDefault="00601D7C">
      <w:pPr>
        <w:pStyle w:val="ConsPlusNormal0"/>
        <w:jc w:val="both"/>
      </w:pPr>
    </w:p>
    <w:p w:rsidR="00601D7C" w:rsidRDefault="00601D7C">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Default="000A7F86">
      <w:pPr>
        <w:pStyle w:val="ConsPlusNormal0"/>
        <w:jc w:val="both"/>
        <w:rPr>
          <w:lang w:val="en-US"/>
        </w:rPr>
      </w:pPr>
    </w:p>
    <w:p w:rsidR="000A7F86" w:rsidRPr="000A7F86" w:rsidRDefault="000A7F86">
      <w:pPr>
        <w:pStyle w:val="ConsPlusNormal0"/>
        <w:jc w:val="both"/>
        <w:rPr>
          <w:lang w:val="en-US"/>
        </w:rPr>
      </w:pPr>
    </w:p>
    <w:p w:rsidR="00601D7C" w:rsidRDefault="00601D7C">
      <w:pPr>
        <w:pStyle w:val="ConsPlusNormal0"/>
        <w:jc w:val="both"/>
      </w:pPr>
    </w:p>
    <w:p w:rsidR="00601D7C" w:rsidRDefault="00601D7C">
      <w:pPr>
        <w:pStyle w:val="ConsPlusNormal0"/>
        <w:jc w:val="both"/>
      </w:pPr>
    </w:p>
    <w:p w:rsidR="000A7F86" w:rsidRDefault="000A7F86">
      <w:pPr>
        <w:pStyle w:val="ConsPlusNormal0"/>
        <w:jc w:val="right"/>
        <w:outlineLvl w:val="0"/>
        <w:rPr>
          <w:lang w:val="en-US"/>
        </w:rPr>
      </w:pPr>
    </w:p>
    <w:p w:rsidR="000A7F86" w:rsidRDefault="000A7F86">
      <w:pPr>
        <w:pStyle w:val="ConsPlusNormal0"/>
        <w:jc w:val="right"/>
        <w:outlineLvl w:val="0"/>
        <w:rPr>
          <w:lang w:val="en-US"/>
        </w:rPr>
      </w:pPr>
    </w:p>
    <w:p w:rsidR="00601D7C" w:rsidRDefault="00EA4C55">
      <w:pPr>
        <w:pStyle w:val="ConsPlusNormal0"/>
        <w:jc w:val="right"/>
        <w:outlineLvl w:val="0"/>
      </w:pPr>
      <w:r>
        <w:lastRenderedPageBreak/>
        <w:t>Утвержден</w:t>
      </w:r>
    </w:p>
    <w:p w:rsidR="00601D7C" w:rsidRDefault="00EA4C55">
      <w:pPr>
        <w:pStyle w:val="ConsPlusNormal0"/>
        <w:jc w:val="right"/>
      </w:pPr>
      <w:r>
        <w:t>постановлением Правительства</w:t>
      </w:r>
    </w:p>
    <w:p w:rsidR="00601D7C" w:rsidRDefault="00EA4C55">
      <w:pPr>
        <w:pStyle w:val="ConsPlusNormal0"/>
        <w:jc w:val="right"/>
      </w:pPr>
      <w:r>
        <w:t>Забайкальского края</w:t>
      </w:r>
    </w:p>
    <w:p w:rsidR="00601D7C" w:rsidRDefault="00EA4C55">
      <w:pPr>
        <w:pStyle w:val="ConsPlusNormal0"/>
        <w:jc w:val="right"/>
      </w:pPr>
      <w:r>
        <w:t>от 1 июля 2021 г. N 229</w:t>
      </w:r>
    </w:p>
    <w:p w:rsidR="00601D7C" w:rsidRDefault="00601D7C">
      <w:pPr>
        <w:pStyle w:val="ConsPlusNormal0"/>
      </w:pPr>
    </w:p>
    <w:p w:rsidR="00601D7C" w:rsidRDefault="00EA4C55">
      <w:pPr>
        <w:pStyle w:val="ConsPlusTitle0"/>
        <w:jc w:val="center"/>
      </w:pPr>
      <w:bookmarkStart w:id="1" w:name="P46"/>
      <w:bookmarkEnd w:id="1"/>
      <w:r>
        <w:t>ПОРЯДОК</w:t>
      </w:r>
    </w:p>
    <w:p w:rsidR="00601D7C" w:rsidRDefault="00EA4C55">
      <w:pPr>
        <w:pStyle w:val="ConsPlusTitle0"/>
        <w:jc w:val="center"/>
      </w:pPr>
      <w:r>
        <w:t>ПРЕДОСТАВЛЕНИЯ ГРАНТА В ФОРМЕ СУБСИДИЙ НА СОЗДАНИЕ СИСТЕМЫ</w:t>
      </w:r>
    </w:p>
    <w:p w:rsidR="00601D7C" w:rsidRDefault="00EA4C55">
      <w:pPr>
        <w:pStyle w:val="ConsPlusTitle0"/>
        <w:jc w:val="center"/>
      </w:pPr>
      <w:r>
        <w:t>ПОДДЕРЖКИ ФЕРМЕРОВ</w:t>
      </w:r>
    </w:p>
    <w:p w:rsidR="00601D7C" w:rsidRDefault="00601D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01D7C">
        <w:tc>
          <w:tcPr>
            <w:tcW w:w="60" w:type="dxa"/>
            <w:tcBorders>
              <w:top w:val="nil"/>
              <w:left w:val="nil"/>
              <w:bottom w:val="nil"/>
              <w:right w:val="nil"/>
            </w:tcBorders>
            <w:shd w:val="clear" w:color="auto" w:fill="CED3F1"/>
            <w:tcMar>
              <w:top w:w="0" w:type="dxa"/>
              <w:left w:w="0" w:type="dxa"/>
              <w:bottom w:w="0" w:type="dxa"/>
              <w:right w:w="0" w:type="dxa"/>
            </w:tcMar>
          </w:tcPr>
          <w:p w:rsidR="00601D7C" w:rsidRDefault="00601D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01D7C" w:rsidRDefault="00601D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01D7C" w:rsidRDefault="00EA4C55">
            <w:pPr>
              <w:pStyle w:val="ConsPlusNormal0"/>
              <w:jc w:val="center"/>
            </w:pPr>
            <w:r>
              <w:rPr>
                <w:color w:val="392C69"/>
              </w:rPr>
              <w:t>Список изменяющих документов</w:t>
            </w:r>
          </w:p>
          <w:p w:rsidR="00601D7C" w:rsidRDefault="00EA4C55">
            <w:pPr>
              <w:pStyle w:val="ConsPlusNormal0"/>
              <w:jc w:val="center"/>
            </w:pPr>
            <w:proofErr w:type="gramStart"/>
            <w:r>
              <w:rPr>
                <w:color w:val="392C69"/>
              </w:rPr>
              <w:t>(в ред. Постановлений Правительства Забайкальского края</w:t>
            </w:r>
            <w:proofErr w:type="gramEnd"/>
          </w:p>
          <w:p w:rsidR="00601D7C" w:rsidRDefault="00EA4C55">
            <w:pPr>
              <w:pStyle w:val="ConsPlusNormal0"/>
              <w:jc w:val="center"/>
            </w:pPr>
            <w:r>
              <w:rPr>
                <w:color w:val="392C69"/>
              </w:rPr>
              <w:t xml:space="preserve">от 27.03.2024 </w:t>
            </w:r>
            <w:hyperlink r:id="rId24" w:tooltip="Постановление Правительства Забайкальского края от 27.03.2024 N 145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145</w:t>
              </w:r>
            </w:hyperlink>
            <w:r>
              <w:rPr>
                <w:color w:val="392C69"/>
              </w:rPr>
              <w:t xml:space="preserve">, от 13.03.2025 </w:t>
            </w:r>
            <w:hyperlink r:id="rId2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N 128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1D7C" w:rsidRDefault="00601D7C">
            <w:pPr>
              <w:pStyle w:val="ConsPlusNormal0"/>
            </w:pPr>
          </w:p>
        </w:tc>
      </w:tr>
    </w:tbl>
    <w:p w:rsidR="00601D7C" w:rsidRDefault="00601D7C">
      <w:pPr>
        <w:pStyle w:val="ConsPlusNormal0"/>
      </w:pPr>
    </w:p>
    <w:p w:rsidR="00601D7C" w:rsidRDefault="00EA4C55">
      <w:pPr>
        <w:pStyle w:val="ConsPlusTitle0"/>
        <w:jc w:val="center"/>
        <w:outlineLvl w:val="1"/>
      </w:pPr>
      <w:r>
        <w:t>1. ОБЩИЕ ПОЛОЖЕНИЯ</w:t>
      </w:r>
    </w:p>
    <w:p w:rsidR="00601D7C" w:rsidRDefault="00601D7C">
      <w:pPr>
        <w:pStyle w:val="ConsPlusNormal0"/>
      </w:pPr>
    </w:p>
    <w:p w:rsidR="00601D7C" w:rsidRDefault="00EA4C55">
      <w:pPr>
        <w:pStyle w:val="ConsPlusNormal0"/>
        <w:ind w:firstLine="540"/>
        <w:jc w:val="both"/>
      </w:pPr>
      <w:r>
        <w:t xml:space="preserve">1. </w:t>
      </w:r>
      <w:proofErr w:type="gramStart"/>
      <w:r>
        <w:t>Настоящий Порядок устанавливает правила предоставления из бюджета Забайкальского края гранта в форме субсидий на создание системы поддержки фермеров крестьянскому (фермерскому) хозяйству или индивидуальному предпринимателю, являющемуся главой крестьянского (фермерского) хозяйства, а также гражданину Российской Федерации, порядок проведения конкурсного отбора заявителей для предоставления им гранта "Агростартап", условия и порядок предоставления гранта "Агростартап", результат его предоставления, порядок возврата гранта "Агростартап" в бюджет Забайкальского</w:t>
      </w:r>
      <w:proofErr w:type="gramEnd"/>
      <w:r>
        <w:t xml:space="preserve"> </w:t>
      </w:r>
      <w:proofErr w:type="gramStart"/>
      <w:r>
        <w:t xml:space="preserve">края в случае нарушения условий, установленных при его предоставлении, а также регламентирует положения об осуществлении в отношении получателей гранта "Агростартап" и лиц, указанных в </w:t>
      </w:r>
      <w:hyperlink r:id="rId26" w:tooltip="&quot;Бюджетный кодекс Российской Федерации&quot; от 31.07.1998 N 145-ФЗ (ред. от 26.12.2024) (с изм. и доп., вступ. в силу с 01.01.2025) {КонсультантПлюс}">
        <w:r>
          <w:rPr>
            <w:color w:val="0000FF"/>
          </w:rPr>
          <w:t>пункте 5 статьи 78</w:t>
        </w:r>
      </w:hyperlink>
      <w:r>
        <w:t xml:space="preserve"> Бюджетного кодекса Российской Федерации, проверок Министерством сельского хозяйства Забайкальского края (далее - Министерство) соблюдения ими порядка и условий предоставления гранта "Агростартап", в том числе в части достижения результатов их предоставления, а также проверок</w:t>
      </w:r>
      <w:proofErr w:type="gramEnd"/>
      <w:r>
        <w:t xml:space="preserve"> органами государственного финансового контроля в соответствии со </w:t>
      </w:r>
      <w:hyperlink r:id="rId27"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8"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601D7C" w:rsidRDefault="00EA4C55">
      <w:pPr>
        <w:pStyle w:val="ConsPlusNormal0"/>
        <w:spacing w:before="240"/>
        <w:ind w:firstLine="540"/>
        <w:jc w:val="both"/>
      </w:pPr>
      <w:r>
        <w:t xml:space="preserve">Грант "Агростартап" предоставляется в рамках реализации государственной </w:t>
      </w:r>
      <w:hyperlink r:id="rId29" w:tooltip="Постановление Правительства Забайкальского края от 25.04.2014 N 237 (ред. от 14.02.2024) &quot;Об утверждении государственной программы Забайкальского края &quot;Развитие сельского хозяйства и регулирование рынков сельскохозяйственной продукции, сырья и продовольствия&quot; ">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Забайкальского края от 25 апреля 2014 года N 237 (далее - государственная программа).</w:t>
      </w:r>
    </w:p>
    <w:p w:rsidR="00601D7C" w:rsidRDefault="00EA4C55">
      <w:pPr>
        <w:pStyle w:val="ConsPlusNormal0"/>
        <w:spacing w:before="240"/>
        <w:ind w:firstLine="540"/>
        <w:jc w:val="both"/>
      </w:pPr>
      <w:r>
        <w:t>2. В целях настоящего Порядка используются следующие понятия:</w:t>
      </w:r>
    </w:p>
    <w:p w:rsidR="00601D7C" w:rsidRDefault="00EA4C55">
      <w:pPr>
        <w:pStyle w:val="ConsPlusNormal0"/>
        <w:spacing w:before="240"/>
        <w:ind w:firstLine="540"/>
        <w:jc w:val="both"/>
      </w:pPr>
      <w:proofErr w:type="gramStart"/>
      <w:r>
        <w:t xml:space="preserve">грант "Агростартап" - средства, перечисляемые из бюджета Забайкальского края </w:t>
      </w:r>
      <w:proofErr w:type="spellStart"/>
      <w:r>
        <w:t>грантополучателю</w:t>
      </w:r>
      <w:proofErr w:type="spellEnd"/>
      <w:r>
        <w:t xml:space="preserve">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roofErr w:type="gramEnd"/>
    </w:p>
    <w:p w:rsidR="00601D7C" w:rsidRDefault="00EA4C55">
      <w:pPr>
        <w:pStyle w:val="ConsPlusNormal0"/>
        <w:jc w:val="both"/>
      </w:pPr>
      <w:r>
        <w:t xml:space="preserve">(в ред. </w:t>
      </w:r>
      <w:hyperlink r:id="rId3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заявитель - крестьянское (фермерское) хозяйство или индивидуальный предприниматель, являющийся главой </w:t>
      </w:r>
      <w:proofErr w:type="gramStart"/>
      <w:r>
        <w:t>крестьянского</w:t>
      </w:r>
      <w:proofErr w:type="gramEnd"/>
      <w:r>
        <w:t xml:space="preserve"> (фермерского) хозяйства, гражданин Российской Федерации;</w:t>
      </w:r>
    </w:p>
    <w:p w:rsidR="00601D7C" w:rsidRDefault="00EA4C55">
      <w:pPr>
        <w:pStyle w:val="ConsPlusNormal0"/>
        <w:spacing w:before="240"/>
        <w:ind w:firstLine="540"/>
        <w:jc w:val="both"/>
      </w:pPr>
      <w:proofErr w:type="spellStart"/>
      <w:r>
        <w:t>грантополучатель</w:t>
      </w:r>
      <w:proofErr w:type="spellEnd"/>
      <w:r>
        <w:t xml:space="preserve"> - заявитель, отобранный региональной комиссией по отбору проектов для предоставления гранта "Агростартап";</w:t>
      </w:r>
    </w:p>
    <w:p w:rsidR="00601D7C" w:rsidRDefault="00EA4C55">
      <w:pPr>
        <w:pStyle w:val="ConsPlusNormal0"/>
        <w:jc w:val="both"/>
      </w:pPr>
      <w:r>
        <w:t xml:space="preserve">(в ред. </w:t>
      </w:r>
      <w:hyperlink r:id="rId3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lastRenderedPageBreak/>
        <w:t xml:space="preserve">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w:t>
      </w:r>
      <w:proofErr w:type="gramStart"/>
      <w:r>
        <w:t>включаются</w:t>
      </w:r>
      <w:proofErr w:type="gramEnd"/>
      <w:r>
        <w:t xml:space="preserve">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601D7C" w:rsidRDefault="00EA4C55">
      <w:pPr>
        <w:pStyle w:val="ConsPlusNormal0"/>
        <w:spacing w:before="240"/>
        <w:ind w:firstLine="540"/>
        <w:jc w:val="both"/>
      </w:pPr>
      <w:r>
        <w:t xml:space="preserve">проект создания и (или) развития хозяйства - документ (бизнес-план), составленный по форме, определяемой Министерством, в который </w:t>
      </w:r>
      <w:proofErr w:type="gramStart"/>
      <w:r>
        <w:t>включаются</w:t>
      </w:r>
      <w:proofErr w:type="gramEnd"/>
      <w:r>
        <w:t xml:space="preserve"> в том числе направления расходования гранта "Агростартап", обязательство по принятию в срок не позднее 31 декабря года получения гранта "Агростартап" не менее 2 новых постоянных работников, если сумма гранта составляет 2 млн. рублей или более, и не менее 1 нового постоянного работника, если сумма </w:t>
      </w:r>
      <w:proofErr w:type="gramStart"/>
      <w:r>
        <w:t xml:space="preserve">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w:t>
      </w:r>
      <w:proofErr w:type="spellStart"/>
      <w:r>
        <w:t>грантополучателем</w:t>
      </w:r>
      <w:proofErr w:type="spellEnd"/>
      <w:r>
        <w:t xml:space="preserve"> и Министерством;</w:t>
      </w:r>
      <w:proofErr w:type="gramEnd"/>
    </w:p>
    <w:p w:rsidR="00601D7C" w:rsidRDefault="00EA4C55">
      <w:pPr>
        <w:pStyle w:val="ConsPlusNormal0"/>
        <w:jc w:val="both"/>
      </w:pPr>
      <w:r>
        <w:t xml:space="preserve">(в ред. </w:t>
      </w:r>
      <w:hyperlink r:id="rId32"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Забайкальского края в целях настоящего Порядка определяется Министерством;</w:t>
      </w:r>
    </w:p>
    <w:p w:rsidR="00601D7C" w:rsidRDefault="00EA4C55">
      <w:pPr>
        <w:pStyle w:val="ConsPlusNormal0"/>
        <w:spacing w:before="24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городского округа "Город Чита"),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городского округа "Город Чита").</w:t>
      </w:r>
      <w:proofErr w:type="gramEnd"/>
      <w:r>
        <w:t xml:space="preserve"> Перечень таких сельских населенных пунктов и рабочих поселков на территории Забайкальского края определяется Министерством.</w:t>
      </w:r>
    </w:p>
    <w:p w:rsidR="00601D7C" w:rsidRDefault="00EA4C55">
      <w:pPr>
        <w:pStyle w:val="ConsPlusNormal0"/>
        <w:spacing w:before="240"/>
        <w:ind w:firstLine="540"/>
        <w:jc w:val="both"/>
      </w:pPr>
      <w:bookmarkStart w:id="2" w:name="P68"/>
      <w:bookmarkEnd w:id="2"/>
      <w:r>
        <w:t>3. Целью предоставления гранта "Агростартап" является финансовое обеспечение затрат грантополучателя, не возмещаемых в рамках иных направлений государственной поддержки, связанных с реализацией проекта создания и (или) развития хозяйства.</w:t>
      </w:r>
    </w:p>
    <w:p w:rsidR="00601D7C" w:rsidRDefault="00EA4C55">
      <w:pPr>
        <w:pStyle w:val="ConsPlusNormal0"/>
        <w:spacing w:before="240"/>
        <w:ind w:firstLine="540"/>
        <w:jc w:val="both"/>
      </w:pPr>
      <w:bookmarkStart w:id="3" w:name="P69"/>
      <w:bookmarkEnd w:id="3"/>
      <w:r>
        <w:t xml:space="preserve">4. Грант "Агростартап" предоставляется </w:t>
      </w:r>
      <w:proofErr w:type="spellStart"/>
      <w:r>
        <w:t>грантополучателю</w:t>
      </w:r>
      <w:proofErr w:type="spellEnd"/>
      <w:r>
        <w:t xml:space="preserve">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гранта "Агростартап" на соответствующий финансовый год и плановый период.</w:t>
      </w:r>
    </w:p>
    <w:p w:rsidR="00601D7C" w:rsidRDefault="00EA4C55">
      <w:pPr>
        <w:pStyle w:val="ConsPlusNormal0"/>
        <w:spacing w:before="240"/>
        <w:ind w:firstLine="540"/>
        <w:jc w:val="both"/>
      </w:pPr>
      <w:r>
        <w:t xml:space="preserve">Грант "Агростартап" предоставляется в пределах бюджетных ассигнований, предусмотренных законом Забайкальского края о бюджете Забайкальского края на соответствующий финансовый год и плановый период, и лимитов бюджетных обязательств, утвержденных в установленном порядке на предоставление гранта "Агростартап", а также средств, </w:t>
      </w:r>
      <w:r>
        <w:lastRenderedPageBreak/>
        <w:t>поступивших из федерального бюджета в бюджет Забайкальского края, в целях реализации государственной программы.</w:t>
      </w:r>
    </w:p>
    <w:p w:rsidR="00601D7C" w:rsidRDefault="00EA4C55">
      <w:pPr>
        <w:pStyle w:val="ConsPlusNormal0"/>
        <w:spacing w:before="240"/>
        <w:ind w:firstLine="540"/>
        <w:jc w:val="both"/>
      </w:pPr>
      <w:r>
        <w:t>Информация о гранте "Агростартап" размещается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в порядке, установленном Министерством финансов Российской Федерации.</w:t>
      </w:r>
    </w:p>
    <w:p w:rsidR="00601D7C" w:rsidRDefault="00EA4C55">
      <w:pPr>
        <w:pStyle w:val="ConsPlusNormal0"/>
        <w:spacing w:before="240"/>
        <w:ind w:firstLine="540"/>
        <w:jc w:val="both"/>
      </w:pPr>
      <w:bookmarkStart w:id="4" w:name="P72"/>
      <w:bookmarkEnd w:id="4"/>
      <w:r>
        <w:t xml:space="preserve">5. </w:t>
      </w:r>
      <w:proofErr w:type="gramStart"/>
      <w:r>
        <w:t xml:space="preserve">К категории получателей гранта "Агростартап" относятся крестьянские (фермерские) хозяйства или индивидуальные предприниматели, зарегистрированные в соответствии с Федеральным </w:t>
      </w:r>
      <w:hyperlink r:id="rId3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а также граждане Российской Федерации, обязующиеся в срок, не превышающий 30 календарных дней с даты принятия решения региональной комиссии по отбору проектов о предоставлении ему гранта "Агростартап</w:t>
      </w:r>
      <w:proofErr w:type="gramEnd"/>
      <w:r>
        <w:t>", осуществить государственную регистрацию крестьянского (фермерского) хозяйства или зарегистрироваться в качестве индивидуального предпринимателя в органах Федеральной налоговой службы.</w:t>
      </w:r>
    </w:p>
    <w:p w:rsidR="00601D7C" w:rsidRDefault="00EA4C55">
      <w:pPr>
        <w:pStyle w:val="ConsPlusNormal0"/>
        <w:jc w:val="both"/>
      </w:pPr>
      <w:r>
        <w:t xml:space="preserve">(в ред. </w:t>
      </w:r>
      <w:hyperlink r:id="rId3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6. Отбор получателей гранта "Агростартап" осуществляется на конкурентной основе способом проведения конкурса (далее - конкурсный отбор).</w:t>
      </w:r>
    </w:p>
    <w:p w:rsidR="00601D7C" w:rsidRDefault="00EA4C55">
      <w:pPr>
        <w:pStyle w:val="ConsPlusNormal0"/>
        <w:spacing w:before="240"/>
        <w:ind w:firstLine="540"/>
        <w:jc w:val="both"/>
      </w:pPr>
      <w:r>
        <w:t>Организатором конкурсного отбора является Министерство.</w:t>
      </w:r>
    </w:p>
    <w:p w:rsidR="00601D7C" w:rsidRDefault="00EA4C55">
      <w:pPr>
        <w:pStyle w:val="ConsPlusNormal0"/>
        <w:spacing w:before="240"/>
        <w:ind w:firstLine="540"/>
        <w:jc w:val="both"/>
      </w:pPr>
      <w:bookmarkStart w:id="5" w:name="P76"/>
      <w:bookmarkEnd w:id="5"/>
      <w:r>
        <w:t xml:space="preserve">7. В конкурсном отборе могут принимать участие заявители, соответствующие на дату представления в Министерство заявки на получение гранта "Агростартап" категории, указанной в </w:t>
      </w:r>
      <w:hyperlink w:anchor="P72" w:tooltip="5. К категории получателей гранта &quot;Агростартап&quot; относятся крестьянские (фермерские) хозяйства или индивидуальные предприниматели, зарегистрированные в соответствии с Федеральным законом от 8 августа 2001 года N 129-ФЗ &quot;О государственной регистрации юридических">
        <w:r>
          <w:rPr>
            <w:color w:val="0000FF"/>
          </w:rPr>
          <w:t>пункте 5</w:t>
        </w:r>
      </w:hyperlink>
      <w:r>
        <w:t xml:space="preserve"> настоящего Порядка, и следующим требованиям:</w:t>
      </w:r>
    </w:p>
    <w:p w:rsidR="00601D7C" w:rsidRDefault="00EA4C55">
      <w:pPr>
        <w:pStyle w:val="ConsPlusNormal0"/>
        <w:spacing w:before="240"/>
        <w:ind w:firstLine="540"/>
        <w:jc w:val="both"/>
      </w:pPr>
      <w:r>
        <w:t xml:space="preserve">1) зарегистрированные на сельской территории или на сельской </w:t>
      </w:r>
      <w:proofErr w:type="gramStart"/>
      <w:r>
        <w:t>агломерации</w:t>
      </w:r>
      <w:proofErr w:type="gramEnd"/>
      <w:r>
        <w:t xml:space="preserve"> на территории Забайкальского края в текущем финансовом году (для заявителей - крестьянских (фермерских) хозяйств и (или) индивидуальных предпринимателей). Крестьянские (фермерские) хозяйства и (или) индивидуальные предприниматели, осуществляющие деятельность в Забайкальском крае, могут быть зарегистрированы на территории городов и поселков городского типа с численностью населения не более 100 тыс. человек;</w:t>
      </w:r>
    </w:p>
    <w:p w:rsidR="00601D7C" w:rsidRDefault="00EA4C55">
      <w:pPr>
        <w:pStyle w:val="ConsPlusNormal0"/>
        <w:spacing w:before="240"/>
        <w:ind w:firstLine="540"/>
        <w:jc w:val="both"/>
      </w:pPr>
      <w:proofErr w:type="gramStart"/>
      <w:r>
        <w:t>2) не являющиеся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w:t>
      </w:r>
      <w:proofErr w:type="gramEnd"/>
      <w:r>
        <w:t xml:space="preserve"> совокупности превышает 25 процентов (если иное не предусмотрено законодательством Российской Федерации). </w:t>
      </w:r>
      <w:proofErr w:type="gramStart"/>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t xml:space="preserve"> публичных акционерных обществ;</w:t>
      </w:r>
    </w:p>
    <w:p w:rsidR="00601D7C" w:rsidRDefault="00EA4C55">
      <w:pPr>
        <w:pStyle w:val="ConsPlusNormal0"/>
        <w:spacing w:before="240"/>
        <w:ind w:firstLine="540"/>
        <w:jc w:val="both"/>
      </w:pPr>
      <w:r>
        <w:t>3) не находящиеся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01D7C" w:rsidRDefault="00EA4C55">
      <w:pPr>
        <w:pStyle w:val="ConsPlusNormal0"/>
        <w:spacing w:before="240"/>
        <w:ind w:firstLine="540"/>
        <w:jc w:val="both"/>
      </w:pPr>
      <w:proofErr w:type="gramStart"/>
      <w:r>
        <w:lastRenderedPageBreak/>
        <w:t>4) не находящиеся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01D7C" w:rsidRDefault="00EA4C55">
      <w:pPr>
        <w:pStyle w:val="ConsPlusNormal0"/>
        <w:spacing w:before="240"/>
        <w:ind w:firstLine="540"/>
        <w:jc w:val="both"/>
      </w:pPr>
      <w:r>
        <w:t xml:space="preserve">5) не получающие средства из бюджета Забайкальского края на основании иных нормативных правовых актов Забайкальского края на цели, установленные </w:t>
      </w:r>
      <w:hyperlink w:anchor="P68" w:tooltip="3. Целью предоставления гранта &quot;Агростартап&quot; является финансовое обеспечение затрат грантополучателя, не возмещаемых в рамках иных направлений государственной поддержки, связанных с реализацией проекта создания и (или) развития хозяйства.">
        <w:r>
          <w:rPr>
            <w:color w:val="0000FF"/>
          </w:rPr>
          <w:t>пунктом 3</w:t>
        </w:r>
      </w:hyperlink>
      <w:r>
        <w:t xml:space="preserve"> настоящего Порядка;</w:t>
      </w:r>
    </w:p>
    <w:p w:rsidR="00601D7C" w:rsidRDefault="00EA4C55">
      <w:pPr>
        <w:pStyle w:val="ConsPlusNormal0"/>
        <w:spacing w:before="240"/>
        <w:ind w:firstLine="540"/>
        <w:jc w:val="both"/>
      </w:pPr>
      <w:r>
        <w:t xml:space="preserve">6) не </w:t>
      </w:r>
      <w:proofErr w:type="gramStart"/>
      <w:r>
        <w:t>являющиеся</w:t>
      </w:r>
      <w:proofErr w:type="gramEnd"/>
      <w:r>
        <w:t xml:space="preserve"> иностранными агентами в соответствии с Федеральным </w:t>
      </w:r>
      <w:hyperlink r:id="rId35" w:tooltip="Федеральный закон от 14.07.2022 N 255-ФЗ (ред. от 28.12.2024) &quot;О контроле за деятельностью лиц, находящихся под иностранным влиянием&quot; {КонсультантПлюс}">
        <w:r>
          <w:rPr>
            <w:color w:val="0000FF"/>
          </w:rPr>
          <w:t>законом</w:t>
        </w:r>
      </w:hyperlink>
      <w:r>
        <w:t xml:space="preserve"> от 14 июля 2022 года N 255-ФЗ "О контроле за деятельностью лиц, находящихся под иностранным влиянием";</w:t>
      </w:r>
    </w:p>
    <w:p w:rsidR="00601D7C" w:rsidRDefault="00EA4C55">
      <w:pPr>
        <w:pStyle w:val="ConsPlusNormal0"/>
        <w:spacing w:before="240"/>
        <w:ind w:firstLine="540"/>
        <w:jc w:val="both"/>
      </w:pPr>
      <w:r>
        <w:t>7) юридические лица, не находящиеся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индивидуальные предприниматели, не прекратившие деятельность в качестве индивидуального предпринимателя.</w:t>
      </w:r>
    </w:p>
    <w:p w:rsidR="00601D7C" w:rsidRDefault="00EA4C55">
      <w:pPr>
        <w:pStyle w:val="ConsPlusNormal0"/>
        <w:spacing w:before="240"/>
        <w:ind w:firstLine="540"/>
        <w:jc w:val="both"/>
      </w:pPr>
      <w:r>
        <w:t>8. Условиями предоставления гранта "Агростартап" являются:</w:t>
      </w:r>
    </w:p>
    <w:p w:rsidR="00601D7C" w:rsidRDefault="00EA4C55">
      <w:pPr>
        <w:pStyle w:val="ConsPlusNormal0"/>
        <w:spacing w:before="240"/>
        <w:ind w:firstLine="540"/>
        <w:jc w:val="both"/>
      </w:pPr>
      <w:r>
        <w:t xml:space="preserve">1) соответствие заявителя категории и требованиям, указанным в </w:t>
      </w:r>
      <w:hyperlink w:anchor="P72" w:tooltip="5. К категории получателей гранта &quot;Агростартап&quot; относятся крестьянские (фермерские) хозяйства или индивидуальные предприниматели, зарегистрированные в соответствии с Федеральным законом от 8 августа 2001 года N 129-ФЗ &quot;О государственной регистрации юридических">
        <w:r>
          <w:rPr>
            <w:color w:val="0000FF"/>
          </w:rPr>
          <w:t>пунктах 5</w:t>
        </w:r>
      </w:hyperlink>
      <w:r>
        <w:t xml:space="preserve"> и </w:t>
      </w:r>
      <w:hyperlink w:anchor="P76" w:tooltip="7. В конкурсном отборе могут принимать участие заявители, соответствующие на дату представления в Министерство заявки на получение гранта &quot;Агростартап&quot; категории, указанной в пункте 5 настоящего Порядка, и следующим требованиям:">
        <w:r>
          <w:rPr>
            <w:color w:val="0000FF"/>
          </w:rPr>
          <w:t>7</w:t>
        </w:r>
      </w:hyperlink>
      <w:r>
        <w:t xml:space="preserve"> настоящего Порядка;</w:t>
      </w:r>
    </w:p>
    <w:p w:rsidR="00601D7C" w:rsidRDefault="00EA4C55">
      <w:pPr>
        <w:pStyle w:val="ConsPlusNormal0"/>
        <w:spacing w:before="240"/>
        <w:ind w:firstLine="540"/>
        <w:jc w:val="both"/>
      </w:pPr>
      <w:r>
        <w:t>2) отсутствие у заявителя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10 тыс. рублей (на дату, определенную Министерством);</w:t>
      </w:r>
    </w:p>
    <w:p w:rsidR="00601D7C" w:rsidRDefault="00EA4C55">
      <w:pPr>
        <w:pStyle w:val="ConsPlusNormal0"/>
        <w:spacing w:before="240"/>
        <w:ind w:firstLine="540"/>
        <w:jc w:val="both"/>
      </w:pPr>
      <w:r>
        <w:t>3) основными видами деятельности заявителя являются производство и (или) переработка сельскохозяйственной продукции;</w:t>
      </w:r>
    </w:p>
    <w:p w:rsidR="00601D7C" w:rsidRDefault="00EA4C55">
      <w:pPr>
        <w:pStyle w:val="ConsPlusNormal0"/>
        <w:spacing w:before="240"/>
        <w:ind w:firstLine="540"/>
        <w:jc w:val="both"/>
      </w:pPr>
      <w:proofErr w:type="gramStart"/>
      <w:r>
        <w:t xml:space="preserve">4) заявитель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3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w:t>
      </w:r>
      <w:proofErr w:type="gramEnd"/>
      <w:r>
        <w:t xml:space="preserve"> года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w:t>
      </w:r>
    </w:p>
    <w:p w:rsidR="00601D7C" w:rsidRDefault="00EA4C55">
      <w:pPr>
        <w:pStyle w:val="ConsPlusNormal0"/>
        <w:spacing w:before="240"/>
        <w:ind w:firstLine="540"/>
        <w:jc w:val="both"/>
      </w:pPr>
      <w:proofErr w:type="gramStart"/>
      <w:r>
        <w:t xml:space="preserve">5) запрет приобретения </w:t>
      </w:r>
      <w:proofErr w:type="spellStart"/>
      <w:r>
        <w:t>грантополучателем</w:t>
      </w:r>
      <w:proofErr w:type="spellEnd"/>
      <w:r>
        <w:t xml:space="preserve"> - юридическим лицом, а также иным юридическим лицом, получающим средства на основании договоров, заключенных с </w:t>
      </w:r>
      <w:proofErr w:type="spellStart"/>
      <w:r>
        <w:t>грантополучателем</w:t>
      </w:r>
      <w:proofErr w:type="spellEnd"/>
      <w:r>
        <w:t>, за счет полученных из бюджета Забайкальского края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w:t>
      </w:r>
      <w:proofErr w:type="gramEnd"/>
      <w:r>
        <w:t xml:space="preserve"> операций, определенных настоящим Порядком;</w:t>
      </w:r>
    </w:p>
    <w:p w:rsidR="00601D7C" w:rsidRDefault="00EA4C55">
      <w:pPr>
        <w:pStyle w:val="ConsPlusNormal0"/>
        <w:spacing w:before="240"/>
        <w:ind w:firstLine="540"/>
        <w:jc w:val="both"/>
      </w:pPr>
      <w:r>
        <w:lastRenderedPageBreak/>
        <w:t xml:space="preserve">6) согласие </w:t>
      </w:r>
      <w:proofErr w:type="spellStart"/>
      <w:r>
        <w:t>грантополучателей</w:t>
      </w:r>
      <w:proofErr w:type="spellEnd"/>
      <w:r>
        <w:t xml:space="preserve"> и лиц, указанных в </w:t>
      </w:r>
      <w:hyperlink r:id="rId37" w:tooltip="&quot;Бюджетный кодекс Российской Федерации&quot; от 31.07.1998 N 145-ФЗ (ред. от 26.12.2024) (с изм. и доп., вступ. в силу с 01.01.2025) {КонсультантПлюс}">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предусмотренных </w:t>
      </w:r>
      <w:hyperlink w:anchor="P335" w:tooltip="63. В отношении грантополучателей и лиц, указанных в пункте 5 статьи 78 Бюджетного кодекса Российской Федерации, осуществляются следующие проверки:">
        <w:r>
          <w:rPr>
            <w:color w:val="0000FF"/>
          </w:rPr>
          <w:t>пунктом 63</w:t>
        </w:r>
      </w:hyperlink>
      <w:r>
        <w:t xml:space="preserve"> настоящего Порядка;</w:t>
      </w:r>
    </w:p>
    <w:p w:rsidR="00601D7C" w:rsidRDefault="00EA4C55">
      <w:pPr>
        <w:pStyle w:val="ConsPlusNormal0"/>
        <w:spacing w:before="240"/>
        <w:ind w:firstLine="540"/>
        <w:jc w:val="both"/>
      </w:pPr>
      <w:r>
        <w:t>7) у заявителя имеются собственные средства в размере не менее 10 процентов на реализацию проекта создания и (или) развития хозяйства заявителя;</w:t>
      </w:r>
    </w:p>
    <w:p w:rsidR="00601D7C" w:rsidRDefault="00EA4C55">
      <w:pPr>
        <w:pStyle w:val="ConsPlusNormal0"/>
        <w:spacing w:before="240"/>
        <w:ind w:firstLine="540"/>
        <w:jc w:val="both"/>
      </w:pPr>
      <w:r>
        <w:t>8) заявитель обязуется:</w:t>
      </w:r>
    </w:p>
    <w:p w:rsidR="00601D7C" w:rsidRDefault="00EA4C55">
      <w:pPr>
        <w:pStyle w:val="ConsPlusNormal0"/>
        <w:spacing w:before="240"/>
        <w:ind w:firstLine="540"/>
        <w:jc w:val="both"/>
      </w:pPr>
      <w:r>
        <w:t>осуществлять деятельность на сельской территории или территории сельской агломерации в течение не менее 5 лет со дня получения гранта "Агростартап";</w:t>
      </w:r>
    </w:p>
    <w:p w:rsidR="00601D7C" w:rsidRDefault="00EA4C55">
      <w:pPr>
        <w:pStyle w:val="ConsPlusNormal0"/>
        <w:spacing w:before="240"/>
        <w:ind w:firstLine="540"/>
        <w:jc w:val="both"/>
      </w:pPr>
      <w:proofErr w:type="gramStart"/>
      <w:r>
        <w:t>принять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"Агростартап"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в срок не позднее 31 декабря года, в котором был предоставлен</w:t>
      </w:r>
      <w:proofErr w:type="gramEnd"/>
      <w:r>
        <w:t xml:space="preserve"> грант "Агростартап";</w:t>
      </w:r>
    </w:p>
    <w:p w:rsidR="00601D7C" w:rsidRDefault="00EA4C55">
      <w:pPr>
        <w:pStyle w:val="ConsPlusNormal0"/>
        <w:spacing w:before="240"/>
        <w:ind w:firstLine="540"/>
        <w:jc w:val="both"/>
      </w:pPr>
      <w:r>
        <w:t xml:space="preserve">обеспечить сохранение созданных новых постоянных рабочих мест в течение 5 лет </w:t>
      </w:r>
      <w:proofErr w:type="gramStart"/>
      <w:r>
        <w:t>с даты получения</w:t>
      </w:r>
      <w:proofErr w:type="gramEnd"/>
      <w:r>
        <w:t xml:space="preserve"> гранта "Агростартап";</w:t>
      </w:r>
    </w:p>
    <w:p w:rsidR="00601D7C" w:rsidRDefault="00EA4C55">
      <w:pPr>
        <w:pStyle w:val="ConsPlusNormal0"/>
        <w:spacing w:before="240"/>
        <w:ind w:firstLine="540"/>
        <w:jc w:val="both"/>
      </w:pPr>
      <w:r>
        <w:t xml:space="preserve">обеспечить ежегодный прирост объема производства сельскохозяйственной продукции в размере не менее чем 10 процентов в течение не менее чем 5 лет </w:t>
      </w:r>
      <w:proofErr w:type="gramStart"/>
      <w:r>
        <w:t>с даты получения</w:t>
      </w:r>
      <w:proofErr w:type="gramEnd"/>
      <w:r>
        <w:t xml:space="preserve"> гранта "Агростартап";</w:t>
      </w:r>
    </w:p>
    <w:p w:rsidR="00601D7C" w:rsidRDefault="00EA4C55">
      <w:pPr>
        <w:pStyle w:val="ConsPlusNormal0"/>
        <w:jc w:val="both"/>
      </w:pPr>
      <w:r>
        <w:t xml:space="preserve">(в ред. </w:t>
      </w:r>
      <w:hyperlink r:id="rId3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обеспечить достижение плановых показателей деятельности, предусмотренных в проекте создания и (или) развития хозяйства и соглашении о предоставлении гранта "Агростартап", заключаемом между </w:t>
      </w:r>
      <w:proofErr w:type="spellStart"/>
      <w:r>
        <w:t>грантополучателем</w:t>
      </w:r>
      <w:proofErr w:type="spellEnd"/>
      <w:r>
        <w:t xml:space="preserve"> и Министерством;</w:t>
      </w:r>
    </w:p>
    <w:p w:rsidR="00601D7C" w:rsidRDefault="00EA4C55">
      <w:pPr>
        <w:pStyle w:val="ConsPlusNormal0"/>
        <w:spacing w:before="240"/>
        <w:ind w:firstLine="540"/>
        <w:jc w:val="both"/>
      </w:pPr>
      <w:r>
        <w:t xml:space="preserve">использовать (освоить) средства гранта "Агростартап" в течение срока, установленного </w:t>
      </w:r>
      <w:hyperlink w:anchor="P123" w:tooltip="15. Срок использования гранта &quot;Агростартап&quot; составляет не более 18 месяцев со дня его получения.">
        <w:r>
          <w:rPr>
            <w:color w:val="0000FF"/>
          </w:rPr>
          <w:t>пунктом 15</w:t>
        </w:r>
      </w:hyperlink>
      <w:r>
        <w:t xml:space="preserve"> настоящего Порядка, со дня его поступления на лицевой счет получателя гранта "Агростартап", открытый в территориальном органе Федерального казначейства, в соответствии с планом расходов, приведенным в проекте создания и (или) развития хозяйства;</w:t>
      </w:r>
    </w:p>
    <w:p w:rsidR="00601D7C" w:rsidRDefault="00EA4C55">
      <w:pPr>
        <w:pStyle w:val="ConsPlusNormal0"/>
        <w:spacing w:before="240"/>
        <w:ind w:firstLine="540"/>
        <w:jc w:val="both"/>
      </w:pPr>
      <w:r>
        <w:t>финансировать за счет собственных средств не менее 10 процентов расходов, осуществляемых с использованием сре</w:t>
      </w:r>
      <w:proofErr w:type="gramStart"/>
      <w:r>
        <w:t>дств гр</w:t>
      </w:r>
      <w:proofErr w:type="gramEnd"/>
      <w:r>
        <w:t>анта "Агростартап", предусмотренных планом расходов, приведенным в проекте создания и (или) развития хозяйства;</w:t>
      </w:r>
    </w:p>
    <w:p w:rsidR="00601D7C" w:rsidRDefault="00EA4C55">
      <w:pPr>
        <w:pStyle w:val="ConsPlusNormal0"/>
        <w:spacing w:before="240"/>
        <w:ind w:firstLine="540"/>
        <w:jc w:val="both"/>
      </w:pPr>
      <w:r>
        <w:t xml:space="preserve">использовать имущество, приобретенное </w:t>
      </w:r>
      <w:proofErr w:type="spellStart"/>
      <w:r>
        <w:t>грантополучателем</w:t>
      </w:r>
      <w:proofErr w:type="spellEnd"/>
      <w:r>
        <w:t xml:space="preserve"> за счет гранта "Агростартап", по месту нахождения хозяйства грантополучателя и (или) по месту нахождения объектов недвижимости грантополучателя, расположенных на сельской территории или территории сельской агломерации, находящихся в пользовании грантополучателя на праве собственности или аренды.</w:t>
      </w:r>
    </w:p>
    <w:p w:rsidR="00601D7C" w:rsidRDefault="00EA4C55">
      <w:pPr>
        <w:pStyle w:val="ConsPlusNormal0"/>
        <w:spacing w:before="240"/>
        <w:ind w:firstLine="540"/>
        <w:jc w:val="both"/>
      </w:pPr>
      <w:bookmarkStart w:id="6" w:name="P102"/>
      <w:bookmarkEnd w:id="6"/>
      <w:r>
        <w:t>9. Перечень затрат, финансовое обеспечение которых допускается осуществлять за счет сре</w:t>
      </w:r>
      <w:proofErr w:type="gramStart"/>
      <w:r>
        <w:t>дств гр</w:t>
      </w:r>
      <w:proofErr w:type="gramEnd"/>
      <w:r>
        <w:t xml:space="preserve">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w:t>
      </w:r>
      <w:proofErr w:type="spellStart"/>
      <w:r>
        <w:t>грантополучателем</w:t>
      </w:r>
      <w:proofErr w:type="spellEnd"/>
      <w:r>
        <w:t xml:space="preserve">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601D7C" w:rsidRDefault="00EA4C55">
      <w:pPr>
        <w:pStyle w:val="ConsPlusNormal0"/>
        <w:spacing w:before="240"/>
        <w:ind w:firstLine="540"/>
        <w:jc w:val="both"/>
      </w:pPr>
      <w:r>
        <w:lastRenderedPageBreak/>
        <w:t xml:space="preserve">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w:t>
      </w:r>
      <w:proofErr w:type="gramStart"/>
      <w:r>
        <w:t>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Министерство отчетности о результатах своей деятельности по форме и в срок, которые устанавливаются Министерством.</w:t>
      </w:r>
      <w:proofErr w:type="gramEnd"/>
    </w:p>
    <w:p w:rsidR="00601D7C" w:rsidRDefault="00EA4C55">
      <w:pPr>
        <w:pStyle w:val="ConsPlusNormal0"/>
        <w:spacing w:before="240"/>
        <w:ind w:firstLine="540"/>
        <w:jc w:val="both"/>
      </w:pPr>
      <w:r>
        <w:t xml:space="preserve">10. Приобретение имущества, ранее приобретенного с использованием средств </w:t>
      </w:r>
      <w:proofErr w:type="gramStart"/>
      <w:r>
        <w:t>государственной</w:t>
      </w:r>
      <w:proofErr w:type="gramEnd"/>
      <w:r>
        <w:t xml:space="preserve"> поддержки, за счет гранта "Агростартап" не допускается.</w:t>
      </w:r>
    </w:p>
    <w:p w:rsidR="00601D7C" w:rsidRDefault="00EA4C55">
      <w:pPr>
        <w:pStyle w:val="ConsPlusNormal0"/>
        <w:jc w:val="both"/>
      </w:pPr>
      <w:r>
        <w:t>(</w:t>
      </w:r>
      <w:proofErr w:type="gramStart"/>
      <w:r>
        <w:t>в</w:t>
      </w:r>
      <w:proofErr w:type="gramEnd"/>
      <w:r>
        <w:t xml:space="preserve"> ред. </w:t>
      </w:r>
      <w:hyperlink r:id="rId3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Финансовое обеспечение затрат грантополучателя, предусмотренных </w:t>
      </w:r>
      <w:hyperlink w:anchor="P102" w:tooltip="9. Перечень затрат, финансовое обеспечение которых допускается осуществлять за счет средств гранта &quot;Агростартап&quot;, а также перечень имущества, приобретаемого сельскохозяйственным потребительским кооперативом с использованием части гранта &quot;Агростартап&quot;, внесенно">
        <w:r>
          <w:rPr>
            <w:color w:val="0000FF"/>
          </w:rPr>
          <w:t>пунктом 9</w:t>
        </w:r>
      </w:hyperlink>
      <w:r>
        <w:t xml:space="preserve"> настоящего Порядка, за счет иных направлений </w:t>
      </w:r>
      <w:proofErr w:type="gramStart"/>
      <w:r>
        <w:t>государственной</w:t>
      </w:r>
      <w:proofErr w:type="gramEnd"/>
      <w:r>
        <w:t xml:space="preserve"> поддержки не допускается.</w:t>
      </w:r>
    </w:p>
    <w:p w:rsidR="00601D7C" w:rsidRDefault="00EA4C55">
      <w:pPr>
        <w:pStyle w:val="ConsPlusNormal0"/>
        <w:spacing w:before="240"/>
        <w:ind w:firstLine="540"/>
        <w:jc w:val="both"/>
      </w:pPr>
      <w:r>
        <w:t xml:space="preserve">11. Реализация, передача в аренду, залог и (или) отчуждение имущества, приобретенного с использованием гранта "Агростартап", допускаются только при согласовании с Министерством, а также при условии </w:t>
      </w:r>
      <w:proofErr w:type="spellStart"/>
      <w:r>
        <w:t>неухудшения</w:t>
      </w:r>
      <w:proofErr w:type="spellEnd"/>
      <w:r>
        <w:t xml:space="preserve"> плановых показателей деятельности, предусмотренных проектом создания и (или) развития хозяйства и соглашением, заключаемым между </w:t>
      </w:r>
      <w:proofErr w:type="spellStart"/>
      <w:r>
        <w:t>грантополучателем</w:t>
      </w:r>
      <w:proofErr w:type="spellEnd"/>
      <w:r>
        <w:t xml:space="preserve"> и Министерством.</w:t>
      </w:r>
    </w:p>
    <w:p w:rsidR="00601D7C" w:rsidRDefault="00EA4C55">
      <w:pPr>
        <w:pStyle w:val="ConsPlusNormal0"/>
        <w:jc w:val="both"/>
      </w:pPr>
      <w:r>
        <w:t>(</w:t>
      </w:r>
      <w:proofErr w:type="gramStart"/>
      <w:r>
        <w:t>в</w:t>
      </w:r>
      <w:proofErr w:type="gramEnd"/>
      <w:r>
        <w:t xml:space="preserve"> ред. </w:t>
      </w:r>
      <w:hyperlink r:id="rId4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bookmarkStart w:id="7" w:name="P109"/>
      <w:bookmarkEnd w:id="7"/>
      <w:r>
        <w:t xml:space="preserve">12. Грант "Агростартап" предоставляется </w:t>
      </w:r>
      <w:proofErr w:type="spellStart"/>
      <w:r>
        <w:t>грантополучателю</w:t>
      </w:r>
      <w:proofErr w:type="spellEnd"/>
      <w:r>
        <w:t xml:space="preserve"> на реализацию проекта создания и (или) развития хозяйства по следующим направлениям расходов:</w:t>
      </w:r>
    </w:p>
    <w:p w:rsidR="00601D7C" w:rsidRDefault="00EA4C55">
      <w:pPr>
        <w:pStyle w:val="ConsPlusNormal0"/>
        <w:spacing w:before="240"/>
        <w:ind w:firstLine="540"/>
        <w:jc w:val="both"/>
      </w:pPr>
      <w:r>
        <w:t>1)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601D7C" w:rsidRDefault="00EA4C55">
      <w:pPr>
        <w:pStyle w:val="ConsPlusNormal0"/>
        <w:spacing w:before="240"/>
        <w:ind w:firstLine="540"/>
        <w:jc w:val="both"/>
      </w:pPr>
      <w:r>
        <w:t xml:space="preserve">2)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w:t>
      </w:r>
      <w:proofErr w:type="spellStart"/>
      <w:r>
        <w:t>грантополучатель</w:t>
      </w:r>
      <w:proofErr w:type="spellEnd"/>
      <w:r>
        <w:t>, - в размере, не превышающем 8 млн. рублей, но не более 90 процентов затрат;</w:t>
      </w:r>
    </w:p>
    <w:p w:rsidR="00601D7C" w:rsidRDefault="00EA4C55">
      <w:pPr>
        <w:pStyle w:val="ConsPlusNormal0"/>
        <w:spacing w:before="240"/>
        <w:ind w:firstLine="540"/>
        <w:jc w:val="both"/>
      </w:pPr>
      <w:r>
        <w:t>3) по иным направлениям проекта создания и (или) развития хозяйства - в размере, не превышающем 5 млн. рублей, но не более 90 процентов затрат;</w:t>
      </w:r>
    </w:p>
    <w:p w:rsidR="00601D7C" w:rsidRDefault="00EA4C55">
      <w:pPr>
        <w:pStyle w:val="ConsPlusNormal0"/>
        <w:spacing w:before="240"/>
        <w:ind w:firstLine="540"/>
        <w:jc w:val="both"/>
      </w:pPr>
      <w:r>
        <w:t xml:space="preserve">4)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w:t>
      </w:r>
      <w:proofErr w:type="spellStart"/>
      <w:r>
        <w:t>грантополучатель</w:t>
      </w:r>
      <w:proofErr w:type="spellEnd"/>
      <w:r>
        <w:t>, - в размере, не превышающем 6 млн. рублей, но не более 90 процентов затрат.</w:t>
      </w:r>
    </w:p>
    <w:p w:rsidR="00601D7C" w:rsidRDefault="00EA4C55">
      <w:pPr>
        <w:pStyle w:val="ConsPlusNormal0"/>
        <w:spacing w:before="240"/>
        <w:ind w:firstLine="540"/>
        <w:jc w:val="both"/>
      </w:pPr>
      <w:r>
        <w:t xml:space="preserve">Для </w:t>
      </w:r>
      <w:proofErr w:type="spellStart"/>
      <w:r>
        <w:t>грантополучателей</w:t>
      </w:r>
      <w:proofErr w:type="spellEnd"/>
      <w:r>
        <w:t>,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601D7C" w:rsidRDefault="00EA4C55">
      <w:pPr>
        <w:pStyle w:val="ConsPlusNormal0"/>
        <w:jc w:val="both"/>
      </w:pPr>
      <w:r>
        <w:t xml:space="preserve">(абзац введен </w:t>
      </w:r>
      <w:hyperlink r:id="rId4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601D7C" w:rsidRDefault="00EA4C55">
      <w:pPr>
        <w:pStyle w:val="ConsPlusNormal0"/>
        <w:spacing w:before="240"/>
        <w:ind w:firstLine="540"/>
        <w:jc w:val="both"/>
      </w:pPr>
      <w:r>
        <w:t>13. Результат предоставления гранта "Агростартап" - "крестьянскими (фермерскими) хозяйствами реализованы проекты создания и (или) развития хозяйства за счет сре</w:t>
      </w:r>
      <w:proofErr w:type="gramStart"/>
      <w:r>
        <w:t>дств гр</w:t>
      </w:r>
      <w:proofErr w:type="gramEnd"/>
      <w:r>
        <w:t xml:space="preserve">анта </w:t>
      </w:r>
      <w:r>
        <w:lastRenderedPageBreak/>
        <w:t>"Агростартап", обеспечившие не менее чем в течение 5 лет с даты его получения ежегодный прирост объема производства сельскохозяйственной продукции" (единиц).</w:t>
      </w:r>
    </w:p>
    <w:p w:rsidR="00601D7C" w:rsidRDefault="00EA4C55">
      <w:pPr>
        <w:pStyle w:val="ConsPlusNormal0"/>
        <w:jc w:val="both"/>
      </w:pPr>
      <w:r>
        <w:t>(</w:t>
      </w:r>
      <w:proofErr w:type="gramStart"/>
      <w:r>
        <w:t>п</w:t>
      </w:r>
      <w:proofErr w:type="gramEnd"/>
      <w:r>
        <w:t xml:space="preserve">. 13 в ред. </w:t>
      </w:r>
      <w:hyperlink r:id="rId42"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14.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601D7C" w:rsidRDefault="00EA4C55">
      <w:pPr>
        <w:pStyle w:val="ConsPlusNormal0"/>
        <w:spacing w:before="240"/>
        <w:ind w:firstLine="540"/>
        <w:jc w:val="both"/>
      </w:pPr>
      <w:r>
        <w:t>Максимальный размер гранта "Агростартап" утверждается Министерством.</w:t>
      </w:r>
    </w:p>
    <w:p w:rsidR="00601D7C" w:rsidRDefault="00EA4C55">
      <w:pPr>
        <w:pStyle w:val="ConsPlusNormal0"/>
        <w:spacing w:before="240"/>
        <w:ind w:firstLine="540"/>
        <w:jc w:val="both"/>
      </w:pPr>
      <w:proofErr w:type="gramStart"/>
      <w:r>
        <w:t xml:space="preserve">Размер гранта "Агростартап", предоставляемого конкретному </w:t>
      </w:r>
      <w:proofErr w:type="spellStart"/>
      <w:r>
        <w:t>грантополучателю</w:t>
      </w:r>
      <w:proofErr w:type="spellEnd"/>
      <w:r>
        <w:t>,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w:t>
      </w:r>
      <w:proofErr w:type="gramEnd"/>
    </w:p>
    <w:p w:rsidR="00601D7C" w:rsidRDefault="00EA4C55">
      <w:pPr>
        <w:pStyle w:val="ConsPlusNormal0"/>
        <w:spacing w:before="240"/>
        <w:ind w:firstLine="540"/>
        <w:jc w:val="both"/>
      </w:pPr>
      <w:r>
        <w:t>При этом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rsidR="00601D7C" w:rsidRDefault="00EA4C55">
      <w:pPr>
        <w:pStyle w:val="ConsPlusNormal0"/>
        <w:jc w:val="both"/>
      </w:pPr>
      <w:r>
        <w:t>(</w:t>
      </w:r>
      <w:proofErr w:type="gramStart"/>
      <w:r>
        <w:t>п</w:t>
      </w:r>
      <w:proofErr w:type="gramEnd"/>
      <w:r>
        <w:t xml:space="preserve">. 14 в ред. </w:t>
      </w:r>
      <w:hyperlink r:id="rId43"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bookmarkStart w:id="8" w:name="P123"/>
      <w:bookmarkEnd w:id="8"/>
      <w:r>
        <w:t>15. Срок использования гранта "Агростартап" составляет не более 18 месяцев со дня его получения.</w:t>
      </w:r>
    </w:p>
    <w:p w:rsidR="00601D7C" w:rsidRDefault="00EA4C55">
      <w:pPr>
        <w:pStyle w:val="ConsPlusNormal0"/>
        <w:spacing w:before="240"/>
        <w:ind w:firstLine="540"/>
        <w:jc w:val="both"/>
      </w:pPr>
      <w:r>
        <w:t xml:space="preserve">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Министерства, но не более чем на 6 месяцев, в установленном Министерством порядке. Основанием для принятия Министерством решения о продлении срока использования гранта "Агростартап" является документальное подтверждение </w:t>
      </w:r>
      <w:proofErr w:type="spellStart"/>
      <w:r>
        <w:t>грантополучателем</w:t>
      </w:r>
      <w:proofErr w:type="spellEnd"/>
      <w:r>
        <w:t xml:space="preserve"> наступления обстоятельств непреодолимой силы, препятствующих использованию сре</w:t>
      </w:r>
      <w:proofErr w:type="gramStart"/>
      <w:r>
        <w:t>дств гр</w:t>
      </w:r>
      <w:proofErr w:type="gramEnd"/>
      <w:r>
        <w:t>анта "Агростартап" в установленный срок.</w:t>
      </w:r>
    </w:p>
    <w:p w:rsidR="00601D7C" w:rsidRDefault="00601D7C">
      <w:pPr>
        <w:pStyle w:val="ConsPlusNormal0"/>
      </w:pPr>
    </w:p>
    <w:p w:rsidR="00601D7C" w:rsidRDefault="00EA4C55">
      <w:pPr>
        <w:pStyle w:val="ConsPlusTitle0"/>
        <w:jc w:val="center"/>
        <w:outlineLvl w:val="1"/>
      </w:pPr>
      <w:r>
        <w:t>2. ПОРЯДОК ОРГАНИЗАЦИИ И ПРОВЕДЕНИЯ КОНКУРСНОГО ОТБОРА</w:t>
      </w:r>
    </w:p>
    <w:p w:rsidR="00601D7C" w:rsidRDefault="00601D7C">
      <w:pPr>
        <w:pStyle w:val="ConsPlusNormal0"/>
      </w:pPr>
    </w:p>
    <w:p w:rsidR="00601D7C" w:rsidRDefault="00EA4C55">
      <w:pPr>
        <w:pStyle w:val="ConsPlusNormal0"/>
        <w:ind w:firstLine="540"/>
        <w:jc w:val="both"/>
      </w:pPr>
      <w:r>
        <w:t>16. Конкурсный отбор осуществляется в государственной интегрированной информационной системе управления общественными финансами "Электронный бюджет" (далее - ГИИС "Электронный бюджет") посредством Портала предоставления мер финансовой государственной поддержки (</w:t>
      </w:r>
      <w:hyperlink r:id="rId44">
        <w:r>
          <w:rPr>
            <w:color w:val="0000FF"/>
          </w:rPr>
          <w:t>https://promote.budget.gov.ru/</w:t>
        </w:r>
      </w:hyperlink>
      <w:r>
        <w:t>) в информационно-телекоммуникационной сети "Интернет".</w:t>
      </w:r>
    </w:p>
    <w:p w:rsidR="00601D7C" w:rsidRDefault="00EA4C55">
      <w:pPr>
        <w:pStyle w:val="ConsPlusNormal0"/>
        <w:spacing w:before="240"/>
        <w:ind w:firstLine="540"/>
        <w:jc w:val="both"/>
      </w:pPr>
      <w:r>
        <w:t xml:space="preserve">17. В целях проведения конкурсного отбора Министерством создается региональная комиссия по отбору проектов, не менее 50 процентов членов которой составляют члены, не являющиеся государственными или муниципальными служащими. Состав и положение о региональной комиссии по отбору проектов утверждаются правовым актом Министерства не </w:t>
      </w:r>
      <w:proofErr w:type="gramStart"/>
      <w:r>
        <w:t>позднее</w:t>
      </w:r>
      <w:proofErr w:type="gramEnd"/>
      <w:r>
        <w:t xml:space="preserve"> чем за 5 рабочих дней до начала приема заявок, который в течение 3 рабочих дней со дня принятия размещается Министерством на едином портале.</w:t>
      </w:r>
    </w:p>
    <w:p w:rsidR="00601D7C" w:rsidRDefault="00EA4C55">
      <w:pPr>
        <w:pStyle w:val="ConsPlusNormal0"/>
        <w:spacing w:before="240"/>
        <w:ind w:firstLine="540"/>
        <w:jc w:val="both"/>
      </w:pPr>
      <w:r>
        <w:t>Региональная комиссия по отбору проектов осуществляет конкурсный отбор заявителей для предоставления им гранта "Агростартап", в том числе в форме очного собеседования и (или) видео-конференц-связи (далее - собеседование).</w:t>
      </w:r>
    </w:p>
    <w:p w:rsidR="00601D7C" w:rsidRDefault="00EA4C55">
      <w:pPr>
        <w:pStyle w:val="ConsPlusNormal0"/>
        <w:jc w:val="both"/>
      </w:pPr>
      <w:r>
        <w:t xml:space="preserve">(п. 17 в ред. </w:t>
      </w:r>
      <w:hyperlink r:id="rId4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lastRenderedPageBreak/>
        <w:t>18. Взаимодействие Министерства и региональной комиссии по отбору проектов с участниками конкурсного отбора осуществляется в ГИИС "Электронный бюджет" с использованием документов в электронной форме.</w:t>
      </w:r>
    </w:p>
    <w:p w:rsidR="00601D7C" w:rsidRDefault="00EA4C55">
      <w:pPr>
        <w:pStyle w:val="ConsPlusNormal0"/>
        <w:jc w:val="both"/>
      </w:pPr>
      <w:r>
        <w:t>(</w:t>
      </w:r>
      <w:proofErr w:type="gramStart"/>
      <w:r>
        <w:t>в</w:t>
      </w:r>
      <w:proofErr w:type="gramEnd"/>
      <w:r>
        <w:t xml:space="preserve"> ред. </w:t>
      </w:r>
      <w:hyperlink r:id="rId46"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01D7C" w:rsidRDefault="00EA4C55">
      <w:pPr>
        <w:pStyle w:val="ConsPlusNormal0"/>
        <w:spacing w:before="240"/>
        <w:ind w:firstLine="540"/>
        <w:jc w:val="both"/>
      </w:pPr>
      <w:r>
        <w:t>19. Объявление о проведении конкурсного отбора (далее - объявление) размещается Министерством на едином портале не позднее 10 календарного дня до наступления даты начала приема заявок после публикации на едином портале информации о гранте "Агростартап".</w:t>
      </w:r>
    </w:p>
    <w:p w:rsidR="00601D7C" w:rsidRDefault="00EA4C55">
      <w:pPr>
        <w:pStyle w:val="ConsPlusNormal0"/>
        <w:spacing w:before="240"/>
        <w:ind w:firstLine="540"/>
        <w:jc w:val="both"/>
      </w:pPr>
      <w:r>
        <w:t xml:space="preserve">Объявление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w:t>
      </w:r>
      <w:proofErr w:type="gramStart"/>
      <w:r>
        <w:t>публикуется на едином портале и включает</w:t>
      </w:r>
      <w:proofErr w:type="gramEnd"/>
      <w:r>
        <w:t xml:space="preserve"> в себя следующую информацию:</w:t>
      </w:r>
    </w:p>
    <w:p w:rsidR="00601D7C" w:rsidRDefault="00EA4C55">
      <w:pPr>
        <w:pStyle w:val="ConsPlusNormal0"/>
        <w:spacing w:before="240"/>
        <w:ind w:firstLine="540"/>
        <w:jc w:val="both"/>
      </w:pPr>
      <w:r>
        <w:t>1) способ проведения конкурсного отбора;</w:t>
      </w:r>
    </w:p>
    <w:p w:rsidR="00601D7C" w:rsidRDefault="00EA4C55">
      <w:pPr>
        <w:pStyle w:val="ConsPlusNormal0"/>
        <w:spacing w:before="240"/>
        <w:ind w:firstLine="540"/>
        <w:jc w:val="both"/>
      </w:pPr>
      <w:r>
        <w:t>2) сроки проведения отбора, дата и время начала подачи заявок, а также дата и время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rsidR="00601D7C" w:rsidRDefault="00EA4C55">
      <w:pPr>
        <w:pStyle w:val="ConsPlusNormal0"/>
        <w:spacing w:before="240"/>
        <w:ind w:firstLine="540"/>
        <w:jc w:val="both"/>
      </w:pPr>
      <w:r>
        <w:t>3) наименование, место нахождения, почтовый адрес, адрес электронной почты, контактный телефон Министерства;</w:t>
      </w:r>
    </w:p>
    <w:p w:rsidR="00601D7C" w:rsidRDefault="00EA4C55">
      <w:pPr>
        <w:pStyle w:val="ConsPlusNormal0"/>
        <w:spacing w:before="240"/>
        <w:ind w:firstLine="540"/>
        <w:jc w:val="both"/>
      </w:pPr>
      <w:r>
        <w:t>4) наименование гранта "Агростартап" и результаты предоставления гранта "Агростартап";</w:t>
      </w:r>
    </w:p>
    <w:p w:rsidR="00601D7C" w:rsidRDefault="00EA4C55">
      <w:pPr>
        <w:pStyle w:val="ConsPlusNormal0"/>
        <w:jc w:val="both"/>
      </w:pPr>
      <w:r>
        <w:t>(</w:t>
      </w:r>
      <w:proofErr w:type="spellStart"/>
      <w:r>
        <w:t>пп</w:t>
      </w:r>
      <w:proofErr w:type="spellEnd"/>
      <w:r>
        <w:t xml:space="preserve">. 4 в ред. </w:t>
      </w:r>
      <w:hyperlink r:id="rId4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5) требования к участникам конкурсного отбора и условия предоставления гранта "Агростартап";</w:t>
      </w:r>
    </w:p>
    <w:p w:rsidR="00601D7C" w:rsidRDefault="00EA4C55">
      <w:pPr>
        <w:pStyle w:val="ConsPlusNormal0"/>
        <w:spacing w:before="240"/>
        <w:ind w:firstLine="540"/>
        <w:jc w:val="both"/>
      </w:pPr>
      <w:r>
        <w:t>6) порядок подачи заявок участниками конкурсного отбора и требования, предъявляемые к содержанию заявок, подаваемых участниками конкурсного отбора;</w:t>
      </w:r>
    </w:p>
    <w:p w:rsidR="00601D7C" w:rsidRDefault="00EA4C55">
      <w:pPr>
        <w:pStyle w:val="ConsPlusNormal0"/>
        <w:spacing w:before="240"/>
        <w:ind w:firstLine="540"/>
        <w:jc w:val="both"/>
      </w:pPr>
      <w:r>
        <w:t>7) порядок отзыва заявок участниками конкурсного отбора;</w:t>
      </w:r>
    </w:p>
    <w:p w:rsidR="00601D7C" w:rsidRDefault="00EA4C55">
      <w:pPr>
        <w:pStyle w:val="ConsPlusNormal0"/>
        <w:spacing w:before="240"/>
        <w:ind w:firstLine="540"/>
        <w:jc w:val="both"/>
      </w:pPr>
      <w:r>
        <w:t>8) порядок внесения участниками конкурсного отбора изменений в заявки;</w:t>
      </w:r>
    </w:p>
    <w:p w:rsidR="00601D7C" w:rsidRDefault="00EA4C55">
      <w:pPr>
        <w:pStyle w:val="ConsPlusNormal0"/>
        <w:spacing w:before="240"/>
        <w:ind w:firstLine="540"/>
        <w:jc w:val="both"/>
      </w:pPr>
      <w:r>
        <w:t xml:space="preserve">9) утратил силу. - </w:t>
      </w:r>
      <w:hyperlink r:id="rId4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proofErr w:type="gramStart"/>
        <w:r>
          <w:rPr>
            <w:color w:val="0000FF"/>
          </w:rPr>
          <w:t>Постановление</w:t>
        </w:r>
      </w:hyperlink>
      <w:r>
        <w:t xml:space="preserve"> Правительства Забайкальского края от 13.03.2025 N 128;</w:t>
      </w:r>
      <w:proofErr w:type="gramEnd"/>
    </w:p>
    <w:p w:rsidR="00601D7C" w:rsidRDefault="00EA4C55">
      <w:pPr>
        <w:pStyle w:val="ConsPlusNormal0"/>
        <w:spacing w:before="240"/>
        <w:ind w:firstLine="540"/>
        <w:jc w:val="both"/>
      </w:pPr>
      <w:r>
        <w:t>10) порядок рассмотрения региональной комиссией по отбору проектов заявок на предмет их соответствия установленным в объявлении требованиям и категории, сроки рассмотрения заявок;</w:t>
      </w:r>
    </w:p>
    <w:p w:rsidR="00601D7C" w:rsidRDefault="00EA4C55">
      <w:pPr>
        <w:pStyle w:val="ConsPlusNormal0"/>
        <w:jc w:val="both"/>
      </w:pPr>
      <w:r>
        <w:t xml:space="preserve">(в ред. </w:t>
      </w:r>
      <w:hyperlink r:id="rId4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11) порядок возврата заявок участникам конкурсного отбора на доработку;</w:t>
      </w:r>
    </w:p>
    <w:p w:rsidR="00601D7C" w:rsidRDefault="00EA4C55">
      <w:pPr>
        <w:pStyle w:val="ConsPlusNormal0"/>
        <w:spacing w:before="240"/>
        <w:ind w:firstLine="540"/>
        <w:jc w:val="both"/>
      </w:pPr>
      <w:r>
        <w:t>12) порядок отклонения заявок, а также информация об основаниях их отклонения;</w:t>
      </w:r>
    </w:p>
    <w:p w:rsidR="00601D7C" w:rsidRDefault="00EA4C55">
      <w:pPr>
        <w:pStyle w:val="ConsPlusNormal0"/>
        <w:spacing w:before="240"/>
        <w:ind w:firstLine="540"/>
        <w:jc w:val="both"/>
      </w:pPr>
      <w:r>
        <w:lastRenderedPageBreak/>
        <w:t xml:space="preserve">13) порядок оценки региональной комиссией по отбору проектов, включающий критерии оценки, показатели, образующие критерии оценки, и их весовое значение в общей оценке, согласно </w:t>
      </w:r>
      <w:hyperlink w:anchor="P393" w:tooltip="МЕТОДИКА">
        <w:r>
          <w:rPr>
            <w:color w:val="0000FF"/>
          </w:rPr>
          <w:t>Методике</w:t>
        </w:r>
      </w:hyperlink>
      <w:r>
        <w:t xml:space="preserve"> балльной системы оценки заявок, приведенной в приложении к настоящему Порядку, сроки оценки заявок;</w:t>
      </w:r>
    </w:p>
    <w:p w:rsidR="00601D7C" w:rsidRDefault="00EA4C55">
      <w:pPr>
        <w:pStyle w:val="ConsPlusNormal0"/>
        <w:jc w:val="both"/>
      </w:pPr>
      <w:r>
        <w:t>(</w:t>
      </w:r>
      <w:proofErr w:type="spellStart"/>
      <w:r>
        <w:t>пп</w:t>
      </w:r>
      <w:proofErr w:type="spellEnd"/>
      <w:r>
        <w:t xml:space="preserve">. 13 в ред. </w:t>
      </w:r>
      <w:hyperlink r:id="rId5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14) минимальный проходной балл, который необходимо набрать участнику конкурсного отбора по результатам оценки заявок;</w:t>
      </w:r>
    </w:p>
    <w:p w:rsidR="00601D7C" w:rsidRDefault="00EA4C55">
      <w:pPr>
        <w:pStyle w:val="ConsPlusNormal0"/>
        <w:spacing w:before="240"/>
        <w:ind w:firstLine="540"/>
        <w:jc w:val="both"/>
      </w:pPr>
      <w:r>
        <w:t>15) объем лимитов бюджетных обязательств на предоставление гранта "Агростартап", распределяемый в рамках конкурсного отбора, правила распределения гранта "Агростартап" по результатам конкурсного отбора;</w:t>
      </w:r>
    </w:p>
    <w:p w:rsidR="00601D7C" w:rsidRDefault="00EA4C55">
      <w:pPr>
        <w:pStyle w:val="ConsPlusNormal0"/>
        <w:spacing w:before="240"/>
        <w:ind w:firstLine="540"/>
        <w:jc w:val="both"/>
      </w:pPr>
      <w:r>
        <w:t>16) порядок предоставления участникам конкурсного отбора разъяснений положений объявления о проведении конкурсного отбора, даты начала и окончания срока такого предоставления, срока направления Министерством ответа на запрос;</w:t>
      </w:r>
    </w:p>
    <w:p w:rsidR="00601D7C" w:rsidRDefault="00EA4C55">
      <w:pPr>
        <w:pStyle w:val="ConsPlusNormal0"/>
        <w:spacing w:before="240"/>
        <w:ind w:firstLine="540"/>
        <w:jc w:val="both"/>
      </w:pPr>
      <w:r>
        <w:t>17) срок, в течение которого победитель (победители) конкурсного отбора должен (должны) подписать соглашение;</w:t>
      </w:r>
    </w:p>
    <w:p w:rsidR="00601D7C" w:rsidRDefault="00EA4C55">
      <w:pPr>
        <w:pStyle w:val="ConsPlusNormal0"/>
        <w:spacing w:before="240"/>
        <w:ind w:firstLine="540"/>
        <w:jc w:val="both"/>
      </w:pPr>
      <w:r>
        <w:t xml:space="preserve">18) условия признания победителя (победителей) конкурсного отбора </w:t>
      </w:r>
      <w:proofErr w:type="gramStart"/>
      <w:r>
        <w:t>уклонившимся</w:t>
      </w:r>
      <w:proofErr w:type="gramEnd"/>
      <w:r>
        <w:t xml:space="preserve"> от заключения соглашения;</w:t>
      </w:r>
    </w:p>
    <w:p w:rsidR="00601D7C" w:rsidRDefault="00EA4C55">
      <w:pPr>
        <w:pStyle w:val="ConsPlusNormal0"/>
        <w:spacing w:before="240"/>
        <w:ind w:firstLine="540"/>
        <w:jc w:val="both"/>
      </w:pPr>
      <w:r>
        <w:t xml:space="preserve">19) сроки </w:t>
      </w:r>
      <w:proofErr w:type="gramStart"/>
      <w:r>
        <w:t>размещения протокола подведения итогов конкурсного отбора</w:t>
      </w:r>
      <w:proofErr w:type="gramEnd"/>
      <w:r>
        <w:t xml:space="preserve"> на едином портале, а также при необходимости на официальном сайте Министерства в информационно-телекоммуникационной сети "Интернет", которые не могут быть позднее 14-го календарного дня, следующего за днем определения победителя конкурсного отбора.</w:t>
      </w:r>
    </w:p>
    <w:p w:rsidR="00601D7C" w:rsidRDefault="00EA4C55">
      <w:pPr>
        <w:pStyle w:val="ConsPlusNormal0"/>
        <w:spacing w:before="240"/>
        <w:ind w:firstLine="540"/>
        <w:jc w:val="both"/>
      </w:pPr>
      <w:r>
        <w:t>19(1). Министерство вправе принять решение о внесении изменений в объявление, которое размещается на едином портале не позднее даты окончания приема заявок.</w:t>
      </w:r>
    </w:p>
    <w:p w:rsidR="00601D7C" w:rsidRDefault="00EA4C55">
      <w:pPr>
        <w:pStyle w:val="ConsPlusNormal0"/>
        <w:spacing w:before="240"/>
        <w:ind w:firstLine="540"/>
        <w:jc w:val="both"/>
      </w:pPr>
      <w:r>
        <w:t>При внесении изменений в объявление изменение способа отбора не допускается, а 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601D7C" w:rsidRDefault="00EA4C55">
      <w:pPr>
        <w:pStyle w:val="ConsPlusNormal0"/>
        <w:spacing w:before="240"/>
        <w:ind w:firstLine="540"/>
        <w:jc w:val="both"/>
      </w:pPr>
      <w: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w:t>
      </w:r>
    </w:p>
    <w:p w:rsidR="00601D7C" w:rsidRDefault="00EA4C55">
      <w:pPr>
        <w:pStyle w:val="ConsPlusNormal0"/>
        <w:spacing w:before="240"/>
        <w:ind w:firstLine="540"/>
        <w:jc w:val="both"/>
      </w:pPr>
      <w: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rsidR="00601D7C" w:rsidRDefault="00EA4C55">
      <w:pPr>
        <w:pStyle w:val="ConsPlusNormal0"/>
        <w:spacing w:before="240"/>
        <w:ind w:firstLine="540"/>
        <w:jc w:val="both"/>
      </w:pPr>
      <w: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rsidR="00601D7C" w:rsidRDefault="00EA4C55">
      <w:pPr>
        <w:pStyle w:val="ConsPlusNormal0"/>
        <w:jc w:val="both"/>
      </w:pPr>
      <w:r>
        <w:t xml:space="preserve">(п. 19(1) </w:t>
      </w:r>
      <w:proofErr w:type="gramStart"/>
      <w:r>
        <w:t>введен</w:t>
      </w:r>
      <w:proofErr w:type="gramEnd"/>
      <w:r>
        <w:t xml:space="preserve"> </w:t>
      </w:r>
      <w:hyperlink r:id="rId5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20. Министерство вправе принять решение об отмене проведения отбора, которое размещается на едином портале не </w:t>
      </w:r>
      <w:proofErr w:type="gramStart"/>
      <w:r>
        <w:t>позднее</w:t>
      </w:r>
      <w:proofErr w:type="gramEnd"/>
      <w:r>
        <w:t xml:space="preserve"> чем за один рабочий день до даты окончания срока подачи заявок участниками конкурсного отбора или до заключения соглашения с победителем </w:t>
      </w:r>
      <w:r>
        <w:lastRenderedPageBreak/>
        <w:t xml:space="preserve">(победителями) конкурсного отбора только в случае возникновения обстоятельств непреодолимой силы в соответствии с </w:t>
      </w:r>
      <w:hyperlink r:id="rId52"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601D7C" w:rsidRDefault="00EA4C55">
      <w:pPr>
        <w:pStyle w:val="ConsPlusNormal0"/>
        <w:spacing w:before="240"/>
        <w:ind w:firstLine="540"/>
        <w:jc w:val="both"/>
      </w:pPr>
      <w:r>
        <w:t xml:space="preserve">21. Объявление об отмене конкурсного отбора формируется в электронной форме посредством заполнения соответствующих экранных форм веб-интерфейса ГИИС "Электронный бюджет", подписывается усиленной квалифицированной электронной подписью руководителя Министерства или уполномоченного им лица и </w:t>
      </w:r>
      <w:proofErr w:type="gramStart"/>
      <w:r>
        <w:t>размещается на едином портале и включает</w:t>
      </w:r>
      <w:proofErr w:type="gramEnd"/>
      <w:r>
        <w:t xml:space="preserve"> информацию о причинах отмены отбора.</w:t>
      </w:r>
    </w:p>
    <w:p w:rsidR="00601D7C" w:rsidRDefault="00EA4C55">
      <w:pPr>
        <w:pStyle w:val="ConsPlusNormal0"/>
        <w:spacing w:before="240"/>
        <w:ind w:firstLine="540"/>
        <w:jc w:val="both"/>
      </w:pPr>
      <w:r>
        <w:t>Участники конкурсного отбора, подавшие заявки, информируются об отмене проведения конкурсного отбора в системе ГИИС "Электронный бюджет".</w:t>
      </w:r>
    </w:p>
    <w:p w:rsidR="00601D7C" w:rsidRDefault="00EA4C55">
      <w:pPr>
        <w:pStyle w:val="ConsPlusNormal0"/>
        <w:spacing w:before="240"/>
        <w:ind w:firstLine="540"/>
        <w:jc w:val="both"/>
      </w:pPr>
      <w:r>
        <w:t>Конкурсный отбор считается отмененным со дня размещения объявления о его отмене на едином портале.</w:t>
      </w:r>
    </w:p>
    <w:p w:rsidR="00601D7C" w:rsidRDefault="00EA4C55">
      <w:pPr>
        <w:pStyle w:val="ConsPlusNormal0"/>
        <w:spacing w:before="240"/>
        <w:ind w:firstLine="540"/>
        <w:jc w:val="both"/>
      </w:pPr>
      <w:r>
        <w:t>22. В течение текущего финансового года по мере необходимости Министерство вправе объявлять о проведении дополнительного конкурсного отбора.</w:t>
      </w:r>
    </w:p>
    <w:p w:rsidR="00601D7C" w:rsidRDefault="00EA4C55">
      <w:pPr>
        <w:pStyle w:val="ConsPlusNormal0"/>
        <w:spacing w:before="240"/>
        <w:ind w:firstLine="540"/>
        <w:jc w:val="both"/>
      </w:pPr>
      <w:r>
        <w:t xml:space="preserve">23. </w:t>
      </w:r>
      <w:proofErr w:type="gramStart"/>
      <w:r>
        <w:t>Заявка подается в Министерство в соответствии с требованиями и в сроки, указанные в объявлении, и формируется участником конкурсного отбора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следующих электронных копий документов (документов на бумажном носителе, преобразованных в электронную форму путем сканирования):</w:t>
      </w:r>
      <w:proofErr w:type="gramEnd"/>
    </w:p>
    <w:p w:rsidR="00601D7C" w:rsidRDefault="00EA4C55">
      <w:pPr>
        <w:pStyle w:val="ConsPlusNormal0"/>
        <w:spacing w:before="240"/>
        <w:ind w:firstLine="540"/>
        <w:jc w:val="both"/>
      </w:pPr>
      <w:bookmarkStart w:id="9" w:name="P171"/>
      <w:bookmarkEnd w:id="9"/>
      <w:r>
        <w:t>1) справки территориального органа Федеральной налоговой службы об отсутств</w:t>
      </w:r>
      <w:proofErr w:type="gramStart"/>
      <w:r>
        <w:t>ии у у</w:t>
      </w:r>
      <w:proofErr w:type="gramEnd"/>
      <w:r>
        <w:t>частника конкурсного отбора на едином налоговом счете задолженности по уплате налогов, сборов и страховых взносов в бюджеты бюджетной системы Российской Федерации в размере, превышающем 10 тыс. рублей (представляется участником отбора по собственной инициативе);</w:t>
      </w:r>
    </w:p>
    <w:p w:rsidR="00601D7C" w:rsidRDefault="00EA4C55">
      <w:pPr>
        <w:pStyle w:val="ConsPlusNormal0"/>
        <w:spacing w:before="240"/>
        <w:ind w:firstLine="540"/>
        <w:jc w:val="both"/>
      </w:pPr>
      <w:r>
        <w:t>2) согласия на публикацию (размещение) в информационно-телекоммуникационной сети "Интернет" информации об участнике конкурсного отбора, о подаваемой участником конкурсного отбора, а также иной информации об участнике конкурсного отбора, связанной с соответствующим конкурсным отбором и результатом предоставления гранта "Агростартап", подаваемого посредством заполнения соответствующих экранных форм веб-интерфейса ГИИС "Электронный бюджет";</w:t>
      </w:r>
    </w:p>
    <w:p w:rsidR="00601D7C" w:rsidRDefault="00EA4C55">
      <w:pPr>
        <w:pStyle w:val="ConsPlusNormal0"/>
        <w:spacing w:before="240"/>
        <w:ind w:firstLine="540"/>
        <w:jc w:val="both"/>
      </w:pPr>
      <w:r>
        <w:t>3) подтверждения согласия на обработку персональных данных (для граждан Российской Федерации).</w:t>
      </w:r>
    </w:p>
    <w:p w:rsidR="00601D7C" w:rsidRDefault="00EA4C55">
      <w:pPr>
        <w:pStyle w:val="ConsPlusNormal0"/>
        <w:spacing w:before="240"/>
        <w:ind w:firstLine="540"/>
        <w:jc w:val="both"/>
      </w:pPr>
      <w:bookmarkStart w:id="10" w:name="P174"/>
      <w:bookmarkEnd w:id="10"/>
      <w:r>
        <w:t>24. В целях получения гранта "Агростартап" участник конкурсного отбора дополнительно представляет в ГИИС "Электронный бюджет" следующие электронные копии документов:</w:t>
      </w:r>
    </w:p>
    <w:p w:rsidR="00601D7C" w:rsidRDefault="00EA4C55">
      <w:pPr>
        <w:pStyle w:val="ConsPlusNormal0"/>
        <w:spacing w:before="240"/>
        <w:ind w:firstLine="540"/>
        <w:jc w:val="both"/>
      </w:pPr>
      <w:r>
        <w:t>1) проект создания и (или) развития хозяйства по форме, утверждаемой Министерством;</w:t>
      </w:r>
    </w:p>
    <w:p w:rsidR="00601D7C" w:rsidRDefault="00EA4C55">
      <w:pPr>
        <w:pStyle w:val="ConsPlusNormal0"/>
        <w:spacing w:before="240"/>
        <w:ind w:firstLine="540"/>
        <w:jc w:val="both"/>
      </w:pPr>
      <w:r>
        <w:t>2) выписку из банковского счета, подтверждающую наличие на счете заявителя собственных средств и (или) заемных сре</w:t>
      </w:r>
      <w:proofErr w:type="gramStart"/>
      <w:r>
        <w:t>дств в р</w:t>
      </w:r>
      <w:proofErr w:type="gramEnd"/>
      <w:r>
        <w:t>азмере не менее 10 процентов затрат на реализацию проекта создания и (или) развития хозяйства, заверенную подписью сотрудника и печатью банка, полученную не ранее чем за 10 рабочих дней до даты подачи заявочной документации;</w:t>
      </w:r>
    </w:p>
    <w:p w:rsidR="00601D7C" w:rsidRDefault="00EA4C55">
      <w:pPr>
        <w:pStyle w:val="ConsPlusNormal0"/>
        <w:spacing w:before="240"/>
        <w:ind w:firstLine="540"/>
        <w:jc w:val="both"/>
      </w:pPr>
      <w:r>
        <w:t xml:space="preserve">3) обязательство </w:t>
      </w:r>
      <w:proofErr w:type="gramStart"/>
      <w:r>
        <w:t>по</w:t>
      </w:r>
      <w:proofErr w:type="gramEnd"/>
      <w:r>
        <w:t>:</w:t>
      </w:r>
    </w:p>
    <w:p w:rsidR="00601D7C" w:rsidRDefault="00EA4C55">
      <w:pPr>
        <w:pStyle w:val="ConsPlusNormal0"/>
        <w:spacing w:before="240"/>
        <w:ind w:firstLine="540"/>
        <w:jc w:val="both"/>
      </w:pPr>
      <w:r>
        <w:t xml:space="preserve">осуществлению деятельности крестьянского (фермерского) хозяйства в течение не менее 5 </w:t>
      </w:r>
      <w:r>
        <w:lastRenderedPageBreak/>
        <w:t>лет со дня получения гранта "Агростартап";</w:t>
      </w:r>
    </w:p>
    <w:p w:rsidR="00601D7C" w:rsidRDefault="00EA4C55">
      <w:pPr>
        <w:pStyle w:val="ConsPlusNormal0"/>
        <w:spacing w:before="240"/>
        <w:ind w:firstLine="540"/>
        <w:jc w:val="both"/>
      </w:pPr>
      <w:r>
        <w:t>достижению плановых показателей деятельности, предусмотренных в проекте создания и (или) развития хозяйства и соглашении;</w:t>
      </w:r>
    </w:p>
    <w:p w:rsidR="00601D7C" w:rsidRDefault="00EA4C55">
      <w:pPr>
        <w:pStyle w:val="ConsPlusNormal0"/>
        <w:spacing w:before="240"/>
        <w:ind w:firstLine="540"/>
        <w:jc w:val="both"/>
      </w:pPr>
      <w:r>
        <w:t>использованию (освоению) сре</w:t>
      </w:r>
      <w:proofErr w:type="gramStart"/>
      <w:r>
        <w:t>дств гр</w:t>
      </w:r>
      <w:proofErr w:type="gramEnd"/>
      <w:r>
        <w:t xml:space="preserve">анта "Агростартап" в течение срока, установленного </w:t>
      </w:r>
      <w:hyperlink w:anchor="P123" w:tooltip="15. Срок использования гранта &quot;Агростартап&quot; составляет не более 18 месяцев со дня его получения.">
        <w:r>
          <w:rPr>
            <w:color w:val="0000FF"/>
          </w:rPr>
          <w:t>пунктом 15</w:t>
        </w:r>
      </w:hyperlink>
      <w:r>
        <w:t xml:space="preserve"> настоящего Порядка, с даты их получения;</w:t>
      </w:r>
    </w:p>
    <w:p w:rsidR="00601D7C" w:rsidRDefault="00EA4C55">
      <w:pPr>
        <w:pStyle w:val="ConsPlusNormal0"/>
        <w:spacing w:before="240"/>
        <w:ind w:firstLine="540"/>
        <w:jc w:val="both"/>
      </w:pPr>
      <w:proofErr w:type="gramStart"/>
      <w:r>
        <w:t>приему в срок не позднее 31 декабря года получения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"Агростартап" составляет менее 2 млн. рублей, а также по сохранению созданных новых постоянных рабочих мест в течение 5 лет со дня получения гранта</w:t>
      </w:r>
      <w:proofErr w:type="gramEnd"/>
      <w:r>
        <w:t xml:space="preserve"> "Агростартап";</w:t>
      </w:r>
    </w:p>
    <w:p w:rsidR="00601D7C" w:rsidRDefault="00EA4C55">
      <w:pPr>
        <w:pStyle w:val="ConsPlusNormal0"/>
        <w:spacing w:before="240"/>
        <w:ind w:firstLine="540"/>
        <w:jc w:val="both"/>
      </w:pPr>
      <w:r>
        <w:t>соответствию затрат, предусмотренных к финансовому обеспечению за счет сре</w:t>
      </w:r>
      <w:proofErr w:type="gramStart"/>
      <w:r>
        <w:t>дств гр</w:t>
      </w:r>
      <w:proofErr w:type="gramEnd"/>
      <w:r>
        <w:t>анта "Агростартап", перечню затрат, определенному Министерством сельского хозяйства Российской Федерации;</w:t>
      </w:r>
    </w:p>
    <w:p w:rsidR="00601D7C" w:rsidRDefault="00EA4C55">
      <w:pPr>
        <w:pStyle w:val="ConsPlusNormal0"/>
        <w:spacing w:before="240"/>
        <w:ind w:firstLine="540"/>
        <w:jc w:val="both"/>
      </w:pPr>
      <w:proofErr w:type="gramStart"/>
      <w:r>
        <w:t xml:space="preserve">использованию части средств гранта "Агростартап" в размере не менее 25 процентов и не более 50 процентов общего объема средств, полученных </w:t>
      </w:r>
      <w:proofErr w:type="spellStart"/>
      <w:r>
        <w:t>грантополучателем</w:t>
      </w:r>
      <w:proofErr w:type="spellEnd"/>
      <w:r>
        <w:t xml:space="preserve">, направляемых на формирование неделимого фонда сельскохозяйственного потребительского кооператива (для проектов создания и (или) развития хозяйства, предусматривающих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 </w:t>
      </w:r>
      <w:proofErr w:type="spellStart"/>
      <w:r>
        <w:t>грантополучатель</w:t>
      </w:r>
      <w:proofErr w:type="spellEnd"/>
      <w:r>
        <w:t>);</w:t>
      </w:r>
      <w:proofErr w:type="gramEnd"/>
    </w:p>
    <w:p w:rsidR="00601D7C" w:rsidRDefault="00EA4C55">
      <w:pPr>
        <w:pStyle w:val="ConsPlusNormal0"/>
        <w:spacing w:before="240"/>
        <w:ind w:firstLine="540"/>
        <w:jc w:val="both"/>
      </w:pPr>
      <w:r>
        <w:t xml:space="preserve">осуществлению государственной регистрации крестьянского (фермерского) хозяйства или индивидуального предпринимателя, являющегося главой крестьянского (фермерского) хозяйства, в органах Федеральной налоговой службы в течение не более 30 календарных дней </w:t>
      </w:r>
      <w:proofErr w:type="gramStart"/>
      <w:r>
        <w:t>с даты принятия</w:t>
      </w:r>
      <w:proofErr w:type="gramEnd"/>
      <w:r>
        <w:t xml:space="preserve"> решения о предоставлении гранта (для заявителя - гражданина Российской Федерации);</w:t>
      </w:r>
    </w:p>
    <w:p w:rsidR="00601D7C" w:rsidRDefault="00EA4C55">
      <w:pPr>
        <w:pStyle w:val="ConsPlusNormal0"/>
        <w:spacing w:before="240"/>
        <w:ind w:firstLine="540"/>
        <w:jc w:val="both"/>
      </w:pPr>
      <w:r>
        <w:t>финансированию не менее 10 процентов расходов, предусмотренных планом расходов, приведенным в проекте создания и (или) развития хозяйства, и осуществляемых с использованием сре</w:t>
      </w:r>
      <w:proofErr w:type="gramStart"/>
      <w:r>
        <w:t>дств гр</w:t>
      </w:r>
      <w:proofErr w:type="gramEnd"/>
      <w:r>
        <w:t>анта "Агростартап" за счет собственных средств;</w:t>
      </w:r>
    </w:p>
    <w:p w:rsidR="00601D7C" w:rsidRDefault="00EA4C55">
      <w:pPr>
        <w:pStyle w:val="ConsPlusNormal0"/>
        <w:spacing w:before="240"/>
        <w:ind w:firstLine="540"/>
        <w:jc w:val="both"/>
      </w:pPr>
      <w:r>
        <w:t xml:space="preserve">использованию имущества, приобретенного </w:t>
      </w:r>
      <w:proofErr w:type="spellStart"/>
      <w:r>
        <w:t>грантополучателем</w:t>
      </w:r>
      <w:proofErr w:type="spellEnd"/>
      <w:r>
        <w:t xml:space="preserve"> за счет гранта "Агростартап", по месту нахождения хозяйства грантополучателя и (или) по месту нахождения объектов недвижимости грантополучателя, расположенных на сельской территории или территории сельской агломерации, находящихся в пользовании грантополучателя на праве собственности или аренды;</w:t>
      </w:r>
    </w:p>
    <w:p w:rsidR="00601D7C" w:rsidRDefault="00EA4C55">
      <w:pPr>
        <w:pStyle w:val="ConsPlusNormal0"/>
        <w:spacing w:before="240"/>
        <w:ind w:firstLine="540"/>
        <w:jc w:val="both"/>
      </w:pPr>
      <w:r>
        <w:t>4) копии правоустанавливающих документов на земельные участки из земель сельскохозяйственного назначения, находящиеся у заявителя в собственности, долгосрочной аренде, в пользовании (при получении земельных участков по программе "Дальневосточный гектар" для сельскохозяйственного производства) (при их наличии);</w:t>
      </w:r>
    </w:p>
    <w:p w:rsidR="00601D7C" w:rsidRDefault="00EA4C55">
      <w:pPr>
        <w:pStyle w:val="ConsPlusNormal0"/>
        <w:spacing w:before="240"/>
        <w:ind w:firstLine="540"/>
        <w:jc w:val="both"/>
      </w:pPr>
      <w:r>
        <w:t>5) копии решения наблюдательного совета сельскохозяйственного потребительского кооператива (за исключением сельскохозяйственного потребительского кредитного кооператива) о приеме заявителя в члены (кроме ассоциированных членов) данного кооператива, заверенной печатью кооператива и подписью его председателя (при наличии);</w:t>
      </w:r>
    </w:p>
    <w:p w:rsidR="00601D7C" w:rsidRDefault="00EA4C55">
      <w:pPr>
        <w:pStyle w:val="ConsPlusNormal0"/>
        <w:spacing w:before="240"/>
        <w:ind w:firstLine="540"/>
        <w:jc w:val="both"/>
      </w:pPr>
      <w:proofErr w:type="gramStart"/>
      <w:r>
        <w:t xml:space="preserve">6) план расходов сельскохозяйственного потребительского кооператива, на формирование неделимого фонда которого используется часть средств гранта "Агростартап", полученных </w:t>
      </w:r>
      <w:proofErr w:type="spellStart"/>
      <w:r>
        <w:lastRenderedPageBreak/>
        <w:t>грантополучателем</w:t>
      </w:r>
      <w:proofErr w:type="spellEnd"/>
      <w:r>
        <w:t>, с указанием наименований приобретаемого имущества, их количества, цены, источников финансирования (средств гранта "Агростартап", собственных и (или) заемных средств) (для проектов создания и (или) развития хозяйства, предусматривающих использование части средств гранта "Агростартап" на цели формирования неделимого фонда сельскохозяйственного потребительского кооператива, членом которого является</w:t>
      </w:r>
      <w:proofErr w:type="gramEnd"/>
      <w:r>
        <w:t xml:space="preserve"> </w:t>
      </w:r>
      <w:proofErr w:type="spellStart"/>
      <w:proofErr w:type="gramStart"/>
      <w:r>
        <w:t>грантополучатель</w:t>
      </w:r>
      <w:proofErr w:type="spellEnd"/>
      <w:r>
        <w:t>);</w:t>
      </w:r>
      <w:proofErr w:type="gramEnd"/>
    </w:p>
    <w:p w:rsidR="00601D7C" w:rsidRDefault="00EA4C55">
      <w:pPr>
        <w:pStyle w:val="ConsPlusNormal0"/>
        <w:spacing w:before="240"/>
        <w:ind w:firstLine="540"/>
        <w:jc w:val="both"/>
      </w:pPr>
      <w:r>
        <w:t>7) документы, подтверждающие факт участия заявителя в специальной военной операции, а также свидетельство о заключении брака, в случае если заявителем выступает супруга/супруг участника специальной военной операции (при наличии).</w:t>
      </w:r>
    </w:p>
    <w:p w:rsidR="00601D7C" w:rsidRDefault="00EA4C55">
      <w:pPr>
        <w:pStyle w:val="ConsPlusNormal0"/>
        <w:spacing w:before="240"/>
        <w:ind w:firstLine="540"/>
        <w:jc w:val="both"/>
      </w:pPr>
      <w:r>
        <w:t>25. Заявка на участие в конкурсном отборе подписывается:</w:t>
      </w:r>
    </w:p>
    <w:p w:rsidR="00601D7C" w:rsidRDefault="00EA4C55">
      <w:pPr>
        <w:pStyle w:val="ConsPlusNormal0"/>
        <w:spacing w:before="240"/>
        <w:ind w:firstLine="540"/>
        <w:jc w:val="both"/>
      </w:pPr>
      <w:proofErr w:type="gramStart"/>
      <w:r>
        <w:t>усиленной квалифицированной электронной подписью руководителя юридического лица, индивидуального предпринимателя или уполномоченных ими лиц (для крестьянских (фермерских) хозяйств и индивидуальных предпринимателей);</w:t>
      </w:r>
      <w:proofErr w:type="gramEnd"/>
    </w:p>
    <w:p w:rsidR="00601D7C" w:rsidRDefault="00EA4C55">
      <w:pPr>
        <w:pStyle w:val="ConsPlusNormal0"/>
        <w:spacing w:before="24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граждан Российской Федерации).</w:t>
      </w:r>
    </w:p>
    <w:p w:rsidR="00601D7C" w:rsidRDefault="00EA4C55">
      <w:pPr>
        <w:pStyle w:val="ConsPlusNormal0"/>
        <w:spacing w:before="240"/>
        <w:ind w:firstLine="540"/>
        <w:jc w:val="both"/>
      </w:pPr>
      <w:r>
        <w:t>Датой представления участником конкурсного отбор заявки считается день подписания участником конкурсного отбора заявки с присвоением ей регистрационного номера в ГИИС "Электронный бюджет".</w:t>
      </w:r>
    </w:p>
    <w:p w:rsidR="00601D7C" w:rsidRDefault="00EA4C55">
      <w:pPr>
        <w:pStyle w:val="ConsPlusNormal0"/>
        <w:spacing w:before="240"/>
        <w:ind w:firstLine="540"/>
        <w:jc w:val="both"/>
      </w:pPr>
      <w: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конкурсного отбора в соответствии с законодательством Российской Федерации.</w:t>
      </w:r>
    </w:p>
    <w:p w:rsidR="00601D7C" w:rsidRDefault="00EA4C55">
      <w:pPr>
        <w:pStyle w:val="ConsPlusNormal0"/>
        <w:spacing w:before="240"/>
        <w:ind w:firstLine="540"/>
        <w:jc w:val="both"/>
      </w:pPr>
      <w: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Электронные копии документов должны быть легко читаемыми, не должны иметь подчисток, приписок, зачеркнутых слов и иных исправлений.</w:t>
      </w:r>
    </w:p>
    <w:p w:rsidR="00601D7C" w:rsidRDefault="00EA4C55">
      <w:pPr>
        <w:pStyle w:val="ConsPlusNormal0"/>
        <w:spacing w:before="240"/>
        <w:ind w:firstLine="540"/>
        <w:jc w:val="both"/>
      </w:pPr>
      <w:r>
        <w:t>26. Любой участник конкурсного отбора со дня размещения объявления на едином портале не позднее 3-го рабочего дня до дня завершения подачи заявок вправе направить в Министерство не более 5 запросов о разъяснении положений объявления (далее - запрос о разъяснении) путем формирования в ГИИС "Электронный бюджет" соответствующего запроса о разъяснении.</w:t>
      </w:r>
    </w:p>
    <w:p w:rsidR="00601D7C" w:rsidRDefault="00EA4C55">
      <w:pPr>
        <w:pStyle w:val="ConsPlusNormal0"/>
        <w:spacing w:before="240"/>
        <w:ind w:firstLine="540"/>
        <w:jc w:val="both"/>
      </w:pPr>
      <w:bookmarkStart w:id="11" w:name="P198"/>
      <w:bookmarkEnd w:id="11"/>
      <w:r>
        <w:t>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"Электронный бюджет" соответствующего разъяснения.</w:t>
      </w:r>
    </w:p>
    <w:p w:rsidR="00601D7C" w:rsidRDefault="00EA4C55">
      <w:pPr>
        <w:pStyle w:val="ConsPlusNormal0"/>
        <w:spacing w:before="240"/>
        <w:ind w:firstLine="540"/>
        <w:jc w:val="both"/>
      </w:pPr>
      <w:r>
        <w:t>Представленное Министерством разъяснение не должно изменять суть информации, содержащейся в указанном объявлении.</w:t>
      </w:r>
    </w:p>
    <w:p w:rsidR="00601D7C" w:rsidRDefault="00EA4C55">
      <w:pPr>
        <w:pStyle w:val="ConsPlusNormal0"/>
        <w:spacing w:before="240"/>
        <w:ind w:firstLine="540"/>
        <w:jc w:val="both"/>
      </w:pPr>
      <w:r>
        <w:lastRenderedPageBreak/>
        <w:t xml:space="preserve">Доступ к разъяснению, формируемому в ГИИС "Электронный бюджет" в соответствии с </w:t>
      </w:r>
      <w:hyperlink w:anchor="P198" w:tooltip="Министерство в ответ на запрос о разъяснении направляет разъяснение положений объявления в срок, установленный указанным объявлением, но не позднее 1 рабочего дня до дня завершения подачи заявок, путем формирования в ГИИС &quot;Электронный бюджет&quot; соответствующего ">
        <w:r>
          <w:rPr>
            <w:color w:val="0000FF"/>
          </w:rPr>
          <w:t>абзацем вторым</w:t>
        </w:r>
      </w:hyperlink>
      <w:r>
        <w:t xml:space="preserve"> настоящего пункта, предоставляется всем участникам конкурсного отбора.</w:t>
      </w:r>
    </w:p>
    <w:p w:rsidR="00601D7C" w:rsidRDefault="00EA4C55">
      <w:pPr>
        <w:pStyle w:val="ConsPlusNormal0"/>
        <w:spacing w:before="240"/>
        <w:ind w:firstLine="540"/>
        <w:jc w:val="both"/>
      </w:pPr>
      <w:r>
        <w:t>Запросы о разъяснении, поступившие позднее 3-го рабочего дня до дня окончания срока приема заявок, не подлежат рассмотрению Министерством.</w:t>
      </w:r>
    </w:p>
    <w:p w:rsidR="00601D7C" w:rsidRDefault="00EA4C55">
      <w:pPr>
        <w:pStyle w:val="ConsPlusNormal0"/>
        <w:spacing w:before="240"/>
        <w:ind w:firstLine="540"/>
        <w:jc w:val="both"/>
      </w:pPr>
      <w:r>
        <w:t>27. Участник конкурсного отбора, подавший заявку до наступления даты окончания приема заявок, указанного в объявлении, вправе внести в нее изменения путем формирования в электронной форме уведомления об отзыве заявки и последующего формирования новой заявки.</w:t>
      </w:r>
    </w:p>
    <w:p w:rsidR="00601D7C" w:rsidRDefault="00EA4C55">
      <w:pPr>
        <w:pStyle w:val="ConsPlusNormal0"/>
        <w:spacing w:before="240"/>
        <w:ind w:firstLine="540"/>
        <w:jc w:val="both"/>
      </w:pPr>
      <w:r>
        <w:t>28. Участник конкурсного отбора до наступления даты окончания приема заявок, указанной в объявлении, может отозвать заявку путем формирования в электронной форме уведомления об отзыве заявки.</w:t>
      </w:r>
    </w:p>
    <w:p w:rsidR="00601D7C" w:rsidRDefault="00EA4C55">
      <w:pPr>
        <w:pStyle w:val="ConsPlusNormal0"/>
        <w:spacing w:before="240"/>
        <w:ind w:firstLine="540"/>
        <w:jc w:val="both"/>
      </w:pPr>
      <w:r>
        <w:t>29. Не позднее 1 рабочего дня, следующего за днем окончания срока подачи заявок, установленного в объявлении, в ГИИС "Электронный бюджет" Министерству и региональной комиссии по отбору проектов открывается доступ к заявкам для их рассмотрения и оценки.</w:t>
      </w:r>
    </w:p>
    <w:p w:rsidR="00601D7C" w:rsidRDefault="00EA4C55">
      <w:pPr>
        <w:pStyle w:val="ConsPlusNormal0"/>
        <w:jc w:val="both"/>
      </w:pPr>
      <w:r>
        <w:t xml:space="preserve">(в ред. </w:t>
      </w:r>
      <w:hyperlink r:id="rId53"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30. Региональная комиссия по отбору проектов не позднее 1 рабочего дня, следующего за днем окончания приема заявок, установленного в объявлении, подписывает протокол вскрытия заявок, содержащий следующую информацию о поступивших для участия в конкурсном отборе заявках:</w:t>
      </w:r>
    </w:p>
    <w:p w:rsidR="00601D7C" w:rsidRDefault="00EA4C55">
      <w:pPr>
        <w:pStyle w:val="ConsPlusNormal0"/>
        <w:jc w:val="both"/>
      </w:pPr>
      <w:r>
        <w:t xml:space="preserve">(в ред. </w:t>
      </w:r>
      <w:hyperlink r:id="rId5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1) регистрационный номер заявки;</w:t>
      </w:r>
    </w:p>
    <w:p w:rsidR="00601D7C" w:rsidRDefault="00EA4C55">
      <w:pPr>
        <w:pStyle w:val="ConsPlusNormal0"/>
        <w:spacing w:before="240"/>
        <w:ind w:firstLine="540"/>
        <w:jc w:val="both"/>
      </w:pPr>
      <w:r>
        <w:t>2) дата и время поступления заявки;</w:t>
      </w:r>
    </w:p>
    <w:p w:rsidR="00601D7C" w:rsidRDefault="00EA4C55">
      <w:pPr>
        <w:pStyle w:val="ConsPlusNormal0"/>
        <w:spacing w:before="240"/>
        <w:ind w:firstLine="540"/>
        <w:jc w:val="both"/>
      </w:pPr>
      <w:r>
        <w:t>3) полное наименование заявителя (для юридических лиц) или фамилия, имя, отчество (при наличии) (для физических лиц, в том числе индивидуальных предпринимателей);</w:t>
      </w:r>
    </w:p>
    <w:p w:rsidR="00601D7C" w:rsidRDefault="00EA4C55">
      <w:pPr>
        <w:pStyle w:val="ConsPlusNormal0"/>
        <w:spacing w:before="240"/>
        <w:ind w:firstLine="540"/>
        <w:jc w:val="both"/>
      </w:pPr>
      <w:r>
        <w:t>4) адрес юридического лица;</w:t>
      </w:r>
    </w:p>
    <w:p w:rsidR="00601D7C" w:rsidRDefault="00EA4C55">
      <w:pPr>
        <w:pStyle w:val="ConsPlusNormal0"/>
        <w:jc w:val="both"/>
      </w:pPr>
      <w:r>
        <w:t xml:space="preserve">(в ред. </w:t>
      </w:r>
      <w:hyperlink r:id="rId5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5) запрашиваемый участником конкурсного отбора размер гранта "Агростартап".</w:t>
      </w:r>
    </w:p>
    <w:p w:rsidR="00601D7C" w:rsidRDefault="00EA4C55">
      <w:pPr>
        <w:pStyle w:val="ConsPlusNormal0"/>
        <w:spacing w:before="240"/>
        <w:ind w:firstLine="540"/>
        <w:jc w:val="both"/>
      </w:pPr>
      <w:r>
        <w:t xml:space="preserve">31. Протокол вскрытия заявок </w:t>
      </w:r>
      <w:proofErr w:type="gramStart"/>
      <w:r>
        <w:t>формируется на едином портале автоматически и подписывается</w:t>
      </w:r>
      <w:proofErr w:type="gramEnd"/>
      <w:r>
        <w:t xml:space="preserve"> председателем и членами региональной комиссии по отбору проектов в ГИИС "Электронный бюджет", а также размещается на едином портале не позднее рабочего дня, следующего за днем его подписания.</w:t>
      </w:r>
    </w:p>
    <w:p w:rsidR="00601D7C" w:rsidRDefault="00EA4C55">
      <w:pPr>
        <w:pStyle w:val="ConsPlusNormal0"/>
        <w:jc w:val="both"/>
      </w:pPr>
      <w:r>
        <w:t xml:space="preserve">(в ред. </w:t>
      </w:r>
      <w:hyperlink r:id="rId56"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bookmarkStart w:id="12" w:name="P216"/>
      <w:bookmarkEnd w:id="12"/>
      <w:r>
        <w:t xml:space="preserve">32. </w:t>
      </w:r>
      <w:proofErr w:type="gramStart"/>
      <w:r>
        <w:t>Региональная комиссия по отбору проектов не позднее 15 рабочих дней со дня окончания срока приема заявок, указанного в объявлении, и открытия в ГИИС "Электронный бюджет" доступа к заявкам для их рассмотрения рассматривает их, проверяет полноту и достоверность содержащихся в них сведений, в том числе осуществляет проверку участника конкурсного отбора на соответствие установленным в объявлении требованиям.</w:t>
      </w:r>
      <w:proofErr w:type="gramEnd"/>
    </w:p>
    <w:p w:rsidR="00601D7C" w:rsidRDefault="00EA4C55">
      <w:pPr>
        <w:pStyle w:val="ConsPlusNormal0"/>
        <w:jc w:val="both"/>
      </w:pPr>
      <w:r>
        <w:t>(</w:t>
      </w:r>
      <w:proofErr w:type="gramStart"/>
      <w:r>
        <w:t>в</w:t>
      </w:r>
      <w:proofErr w:type="gramEnd"/>
      <w:r>
        <w:t xml:space="preserve"> ред. </w:t>
      </w:r>
      <w:hyperlink r:id="rId5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bookmarkStart w:id="13" w:name="P218"/>
      <w:bookmarkEnd w:id="13"/>
      <w:r>
        <w:t xml:space="preserve">33. Подтверждение участников конкурсного отбора на соответствие требованиям, указанным в </w:t>
      </w:r>
      <w:hyperlink w:anchor="P76" w:tooltip="7. В конкурсном отборе могут принимать участие заявители, соответствующие на дату представления в Министерство заявки на получение гранта &quot;Агростартап&quot; категории, указанной в пункте 5 настоящего Порядка, и следующим требованиям:">
        <w:r>
          <w:rPr>
            <w:color w:val="0000FF"/>
          </w:rPr>
          <w:t>пункте 7</w:t>
        </w:r>
      </w:hyperlink>
      <w:r>
        <w:t xml:space="preserve"> настоящего Порядка, осуществляется автоматически в ГИИС "Электронный бюджет" </w:t>
      </w:r>
      <w:r>
        <w:lastRenderedPageBreak/>
        <w:t>по данным государственных информационных систем, в том числе с использованием межведомственного электронного взаимодействия (при наличии технической возможности автоматической проверки).</w:t>
      </w:r>
    </w:p>
    <w:p w:rsidR="00601D7C" w:rsidRDefault="00EA4C55">
      <w:pPr>
        <w:pStyle w:val="ConsPlusNormal0"/>
        <w:spacing w:before="240"/>
        <w:ind w:firstLine="540"/>
        <w:jc w:val="both"/>
      </w:pPr>
      <w:r>
        <w:t xml:space="preserve">Подтверждение соответствия участника конкурсного отбора требованиям, указанным в </w:t>
      </w:r>
      <w:hyperlink w:anchor="P76" w:tooltip="7. В конкурсном отборе могут принимать участие заявители, соответствующие на дату представления в Министерство заявки на получение гранта &quot;Агростартап&quot; категории, указанной в пункте 5 настоящего Порядка, и следующим требованиям:">
        <w:r>
          <w:rPr>
            <w:color w:val="0000FF"/>
          </w:rPr>
          <w:t>пункте 7</w:t>
        </w:r>
      </w:hyperlink>
      <w: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конкурсного отбора </w:t>
      </w:r>
      <w:proofErr w:type="gramStart"/>
      <w:r>
        <w:t>отметок</w:t>
      </w:r>
      <w:proofErr w:type="gramEnd"/>
      <w:r>
        <w:t xml:space="preserve"> о соответствии установленным требованиям посредством заполнения соответствующих экранных форм веб-интерфейса ГИИС "Электронный бюджет".</w:t>
      </w:r>
    </w:p>
    <w:p w:rsidR="00601D7C" w:rsidRDefault="00EA4C55">
      <w:pPr>
        <w:pStyle w:val="ConsPlusNormal0"/>
        <w:spacing w:before="240"/>
        <w:ind w:firstLine="540"/>
        <w:jc w:val="both"/>
      </w:pPr>
      <w:proofErr w:type="gramStart"/>
      <w:r>
        <w:t xml:space="preserve">Министерство не вправе требовать от участника конкурсного отбора предоставления документов и информации в целях подтверждения соответствия его требованиям, указанным в </w:t>
      </w:r>
      <w:hyperlink w:anchor="P76" w:tooltip="7. В конкурсном отборе могут принимать участие заявители, соответствующие на дату представления в Министерство заявки на получение гранта &quot;Агростартап&quot; категории, указанной в пункте 5 настоящего Порядка, и следующим требованиям:">
        <w:r>
          <w:rPr>
            <w:color w:val="0000FF"/>
          </w:rPr>
          <w:t>пункте 7</w:t>
        </w:r>
      </w:hyperlink>
      <w: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конкурсного отбора представил указанные документы и информацию по собственной инициативе.</w:t>
      </w:r>
      <w:proofErr w:type="gramEnd"/>
    </w:p>
    <w:p w:rsidR="00601D7C" w:rsidRDefault="00EA4C55">
      <w:pPr>
        <w:pStyle w:val="ConsPlusNormal0"/>
        <w:spacing w:before="240"/>
        <w:ind w:firstLine="540"/>
        <w:jc w:val="both"/>
      </w:pPr>
      <w:r>
        <w:t xml:space="preserve">34. </w:t>
      </w:r>
      <w:proofErr w:type="gramStart"/>
      <w:r>
        <w:t>Министерство в течение 3 рабочих дней со дня открытия доступа в ГИИС "Электронный бюджет" к заявкам для их рассмотрения запрашивает в порядке межведомственного электронного взаимодействия в отношении участников конкурсного отбора у территориального органа Федеральной налоговой службы сведения об отсутствии у заявителя на едином налоговом счете задолженности по уплате налогов, сборов и страховых взносов в бюджеты бюджетной системы Российской Федерации в</w:t>
      </w:r>
      <w:proofErr w:type="gramEnd"/>
      <w:r>
        <w:t xml:space="preserve"> </w:t>
      </w:r>
      <w:proofErr w:type="gramStart"/>
      <w:r>
        <w:t>размере</w:t>
      </w:r>
      <w:proofErr w:type="gramEnd"/>
      <w:r>
        <w:t xml:space="preserve">, превышающем 10 тыс. рублей (в случае если документ, указанный в </w:t>
      </w:r>
      <w:hyperlink w:anchor="P171" w:tooltip="1) справки территориального органа Федеральной налоговой службы об отсутствии у участника конкурсного отбора на едином налоговом счете задолженности по уплате налогов, сборов и страховых взносов в бюджеты бюджетной системы Российской Федерации в размере, превы">
        <w:r>
          <w:rPr>
            <w:color w:val="0000FF"/>
          </w:rPr>
          <w:t>подпункте 1 пункта 23</w:t>
        </w:r>
      </w:hyperlink>
      <w:r>
        <w:t xml:space="preserve"> настоящего Порядка, не был представлен заявителем по собственной инициативе).</w:t>
      </w:r>
    </w:p>
    <w:p w:rsidR="00601D7C" w:rsidRDefault="00EA4C55">
      <w:pPr>
        <w:pStyle w:val="ConsPlusNormal0"/>
        <w:spacing w:before="240"/>
        <w:ind w:firstLine="540"/>
        <w:jc w:val="both"/>
      </w:pPr>
      <w:r>
        <w:t>35. Заявка признается надлежащей, если она соответствует требованиям, указанным в объявлении, и при отсутствии оснований для отклонения заявки.</w:t>
      </w:r>
    </w:p>
    <w:p w:rsidR="00601D7C" w:rsidRDefault="00EA4C55">
      <w:pPr>
        <w:pStyle w:val="ConsPlusNormal0"/>
        <w:spacing w:before="240"/>
        <w:ind w:firstLine="540"/>
        <w:jc w:val="both"/>
      </w:pPr>
      <w:r>
        <w:t xml:space="preserve">Решения о соответствии заявки и участника отбора требованиям и условиям, указанным в объявлении, принимаются региональной комиссией по отбору проектов единожды на даты получения результатов проверки представленных участником отбора информации и документов, поданных в составе заявки, по результатам автоматической проверки в соответствии с </w:t>
      </w:r>
      <w:hyperlink w:anchor="P218" w:tooltip="33. Подтверждение участников конкурсного отбора на соответствие требованиям, указанным в пункте 7 настоящего Порядка, осуществляется автоматически в ГИИС &quot;Электронный бюджет&quot; по данным государственных информационных систем, в том числе с использованием межведо">
        <w:r>
          <w:rPr>
            <w:color w:val="0000FF"/>
          </w:rPr>
          <w:t>пунктом 33</w:t>
        </w:r>
      </w:hyperlink>
      <w:r>
        <w:t xml:space="preserve"> настоящего Порядка.</w:t>
      </w:r>
    </w:p>
    <w:p w:rsidR="00601D7C" w:rsidRDefault="00EA4C55">
      <w:pPr>
        <w:pStyle w:val="ConsPlusNormal0"/>
        <w:jc w:val="both"/>
      </w:pPr>
      <w:r>
        <w:t>(</w:t>
      </w:r>
      <w:proofErr w:type="gramStart"/>
      <w:r>
        <w:t>в</w:t>
      </w:r>
      <w:proofErr w:type="gramEnd"/>
      <w:r>
        <w:t xml:space="preserve"> ред. </w:t>
      </w:r>
      <w:hyperlink r:id="rId5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36. </w:t>
      </w:r>
      <w:proofErr w:type="gramStart"/>
      <w:r>
        <w:t>В случаях если в целях полного, всестороннего и объективного рассмотрения заявки необходимо получение информации и документов от участника конкурсного отбора для разъяснений по представленным им документам, региональной комиссией по отбору проектов осуществляется запрос разъяснения (далее - запрос) у участника конкурсного отбора в отношении информации и документов с использованием ГИИС "Электронный бюджет", направляемый при необходимости в равной мере всем участникам конкурсного отбора</w:t>
      </w:r>
      <w:proofErr w:type="gramEnd"/>
      <w:r>
        <w:t>.</w:t>
      </w:r>
    </w:p>
    <w:p w:rsidR="00601D7C" w:rsidRDefault="00EA4C55">
      <w:pPr>
        <w:pStyle w:val="ConsPlusNormal0"/>
        <w:jc w:val="both"/>
      </w:pPr>
      <w:r>
        <w:t>(</w:t>
      </w:r>
      <w:proofErr w:type="gramStart"/>
      <w:r>
        <w:t>в</w:t>
      </w:r>
      <w:proofErr w:type="gramEnd"/>
      <w:r>
        <w:t xml:space="preserve"> ред. </w:t>
      </w:r>
      <w:hyperlink r:id="rId5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В запросе устанавливается срок представления участником конкурсного отбора разъяснения в отношении информации и документов, который должен составлять не менее 2 рабочих дней со дня, следующего за днем размещения запроса.</w:t>
      </w:r>
    </w:p>
    <w:p w:rsidR="00601D7C" w:rsidRDefault="00EA4C55">
      <w:pPr>
        <w:pStyle w:val="ConsPlusNormal0"/>
        <w:spacing w:before="240"/>
        <w:ind w:firstLine="540"/>
        <w:jc w:val="both"/>
      </w:pPr>
      <w:r>
        <w:t xml:space="preserve">Участник конкурсного отбора </w:t>
      </w:r>
      <w:proofErr w:type="gramStart"/>
      <w:r>
        <w:t>формирует и представляет</w:t>
      </w:r>
      <w:proofErr w:type="gramEnd"/>
      <w:r>
        <w:t xml:space="preserve"> в ГИИС "Электронный бюджет" запрашиваемые Министерством документы и информацию в срок, установленный в запросе.</w:t>
      </w:r>
    </w:p>
    <w:p w:rsidR="00601D7C" w:rsidRDefault="00EA4C55">
      <w:pPr>
        <w:pStyle w:val="ConsPlusNormal0"/>
        <w:spacing w:before="240"/>
        <w:ind w:firstLine="540"/>
        <w:jc w:val="both"/>
      </w:pPr>
      <w:r>
        <w:lastRenderedPageBreak/>
        <w:t>В случае если участник конкурсного отбора в ответ на запрос не представил запрашиваемые информацию и документы в срок, установленный запросом, информация об этом включается в протокол подведения итогов отбора.</w:t>
      </w:r>
    </w:p>
    <w:p w:rsidR="00601D7C" w:rsidRDefault="00EA4C55">
      <w:pPr>
        <w:pStyle w:val="ConsPlusNormal0"/>
        <w:spacing w:before="240"/>
        <w:ind w:firstLine="540"/>
        <w:jc w:val="both"/>
      </w:pPr>
      <w:r>
        <w:t>37. На стадии рассмотрения заявки региональная комиссия по отбору проектов принимает одно из следующих решений:</w:t>
      </w:r>
    </w:p>
    <w:p w:rsidR="00601D7C" w:rsidRDefault="00EA4C55">
      <w:pPr>
        <w:pStyle w:val="ConsPlusNormal0"/>
        <w:jc w:val="both"/>
      </w:pPr>
      <w:r>
        <w:t xml:space="preserve">(в ред. </w:t>
      </w:r>
      <w:hyperlink r:id="rId6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1) о признании заявки надлежащей;</w:t>
      </w:r>
    </w:p>
    <w:p w:rsidR="00601D7C" w:rsidRDefault="00EA4C55">
      <w:pPr>
        <w:pStyle w:val="ConsPlusNormal0"/>
        <w:spacing w:before="240"/>
        <w:ind w:firstLine="540"/>
        <w:jc w:val="both"/>
      </w:pPr>
      <w:r>
        <w:t>2) об отклонении заявки и отказе в предоставлении гранта "Агростартап";</w:t>
      </w:r>
    </w:p>
    <w:p w:rsidR="00601D7C" w:rsidRDefault="00EA4C55">
      <w:pPr>
        <w:pStyle w:val="ConsPlusNormal0"/>
        <w:spacing w:before="240"/>
        <w:ind w:firstLine="540"/>
        <w:jc w:val="both"/>
      </w:pPr>
      <w:r>
        <w:t>3) о возврате заявки на доработку.</w:t>
      </w:r>
    </w:p>
    <w:p w:rsidR="00601D7C" w:rsidRDefault="00EA4C55">
      <w:pPr>
        <w:pStyle w:val="ConsPlusNormal0"/>
        <w:spacing w:before="240"/>
        <w:ind w:firstLine="540"/>
        <w:jc w:val="both"/>
      </w:pPr>
      <w:r>
        <w:t>38. На стадии рассмотрения заявки:</w:t>
      </w:r>
    </w:p>
    <w:p w:rsidR="00601D7C" w:rsidRDefault="00EA4C55">
      <w:pPr>
        <w:pStyle w:val="ConsPlusNormal0"/>
        <w:spacing w:before="240"/>
        <w:ind w:firstLine="540"/>
        <w:jc w:val="both"/>
      </w:pPr>
      <w:r>
        <w:t>1) основаниями для отклонения заявки и отказа в предоставлении гранта "Агростартап" являются:</w:t>
      </w:r>
    </w:p>
    <w:p w:rsidR="00601D7C" w:rsidRDefault="00EA4C55">
      <w:pPr>
        <w:pStyle w:val="ConsPlusNormal0"/>
        <w:spacing w:before="240"/>
        <w:ind w:firstLine="540"/>
        <w:jc w:val="both"/>
      </w:pPr>
      <w:r>
        <w:t>а) несоответствие участника отбора требованиям и условиям, указанным в объявлении;</w:t>
      </w:r>
    </w:p>
    <w:p w:rsidR="00601D7C" w:rsidRDefault="00EA4C55">
      <w:pPr>
        <w:pStyle w:val="ConsPlusNormal0"/>
        <w:spacing w:before="240"/>
        <w:ind w:firstLine="540"/>
        <w:jc w:val="both"/>
      </w:pPr>
      <w:r>
        <w:t>б) недостоверность информации, содержащейся в документах, представленных в составе заявки;</w:t>
      </w:r>
    </w:p>
    <w:p w:rsidR="00601D7C" w:rsidRDefault="00EA4C55">
      <w:pPr>
        <w:pStyle w:val="ConsPlusNormal0"/>
        <w:spacing w:before="240"/>
        <w:ind w:firstLine="540"/>
        <w:jc w:val="both"/>
      </w:pPr>
      <w:r>
        <w:t>в) подача участником отбора заявки после даты и (или) времени, определенных для подачи заявок;</w:t>
      </w:r>
    </w:p>
    <w:p w:rsidR="00601D7C" w:rsidRDefault="00EA4C55">
      <w:pPr>
        <w:pStyle w:val="ConsPlusNormal0"/>
        <w:spacing w:before="240"/>
        <w:ind w:firstLine="540"/>
        <w:jc w:val="both"/>
      </w:pPr>
      <w:r>
        <w:t xml:space="preserve">г) истечение срока для подачи участником отбора скорректированной заявки после возврата ее на доработку либо в случае </w:t>
      </w:r>
      <w:proofErr w:type="spellStart"/>
      <w:r>
        <w:t>неустранения</w:t>
      </w:r>
      <w:proofErr w:type="spellEnd"/>
      <w:r>
        <w:t xml:space="preserve"> оснований для возврата заявки на доработку;</w:t>
      </w:r>
    </w:p>
    <w:p w:rsidR="00601D7C" w:rsidRDefault="00EA4C55">
      <w:pPr>
        <w:pStyle w:val="ConsPlusNormal0"/>
        <w:spacing w:before="240"/>
        <w:ind w:firstLine="540"/>
        <w:jc w:val="both"/>
      </w:pPr>
      <w:r>
        <w:t>д) представление участником отбора проекта создания и (или) развития хозяйства стоимостью менее 1,5 млн. рублей;</w:t>
      </w:r>
    </w:p>
    <w:p w:rsidR="00601D7C" w:rsidRDefault="00EA4C55">
      <w:pPr>
        <w:pStyle w:val="ConsPlusNormal0"/>
        <w:spacing w:before="240"/>
        <w:ind w:firstLine="540"/>
        <w:jc w:val="both"/>
      </w:pPr>
      <w:r>
        <w:t>е) представление участником отбора проекта создания и (или) развития хозяйства, предусматривающего привлечение средств гаранта "Агростартап" в размере менее 1,5 млн. рублей или более максимального размера гранта "Агростартап", утвержденного Министерством;</w:t>
      </w:r>
    </w:p>
    <w:p w:rsidR="00601D7C" w:rsidRDefault="00EA4C55">
      <w:pPr>
        <w:pStyle w:val="ConsPlusNormal0"/>
        <w:spacing w:before="240"/>
        <w:ind w:firstLine="540"/>
        <w:jc w:val="both"/>
      </w:pPr>
      <w:r>
        <w:t>ж) внесение изменений в заявку (информацию и документы) по указанным в объявлении критериям оценки (показателям критериев оценки), по которым участнику отбора присваивается итоговое количество баллов;</w:t>
      </w:r>
    </w:p>
    <w:p w:rsidR="00601D7C" w:rsidRDefault="00EA4C55">
      <w:pPr>
        <w:pStyle w:val="ConsPlusNormal0"/>
        <w:spacing w:before="240"/>
        <w:ind w:firstLine="540"/>
        <w:jc w:val="both"/>
      </w:pPr>
      <w:r>
        <w:t xml:space="preserve">з) </w:t>
      </w:r>
      <w:proofErr w:type="spellStart"/>
      <w:r>
        <w:t>неустранение</w:t>
      </w:r>
      <w:proofErr w:type="spellEnd"/>
      <w:r>
        <w:t xml:space="preserve"> замечаний, указанных в уведомлении о направлении заявки на доработку;</w:t>
      </w:r>
    </w:p>
    <w:p w:rsidR="00601D7C" w:rsidRDefault="00EA4C55">
      <w:pPr>
        <w:pStyle w:val="ConsPlusNormal0"/>
        <w:spacing w:before="240"/>
        <w:ind w:firstLine="540"/>
        <w:jc w:val="both"/>
      </w:pPr>
      <w:r>
        <w:t xml:space="preserve">и) несоответствие проекта создания и (или) развития хозяйства направлениям расходов, определенным </w:t>
      </w:r>
      <w:hyperlink w:anchor="P109" w:tooltip="12. Грант &quot;Агростартап&quot; предоставляется грантополучателю на реализацию проекта создания и (или) развития хозяйства по следующим направлениям расходов:">
        <w:r>
          <w:rPr>
            <w:color w:val="0000FF"/>
          </w:rPr>
          <w:t>пунктом 12</w:t>
        </w:r>
      </w:hyperlink>
      <w:r>
        <w:t xml:space="preserve"> настоящего Порядка, и (или) перечню затрат, определенному </w:t>
      </w:r>
      <w:hyperlink w:anchor="P102" w:tooltip="9. Перечень затрат, финансовое обеспечение которых допускается осуществлять за счет средств гранта &quot;Агростартап&quot;, а также перечень имущества, приобретаемого сельскохозяйственным потребительским кооперативом с использованием части гранта &quot;Агростартап&quot;, внесенно">
        <w:r>
          <w:rPr>
            <w:color w:val="0000FF"/>
          </w:rPr>
          <w:t>пунктом 9</w:t>
        </w:r>
      </w:hyperlink>
      <w:r>
        <w:t xml:space="preserve"> настоящего Порядка;</w:t>
      </w:r>
    </w:p>
    <w:p w:rsidR="00601D7C" w:rsidRDefault="00EA4C55">
      <w:pPr>
        <w:pStyle w:val="ConsPlusNormal0"/>
        <w:spacing w:before="240"/>
        <w:ind w:firstLine="540"/>
        <w:jc w:val="both"/>
      </w:pPr>
      <w:r>
        <w:t>2) основаниями для возврата заявки на доработку являются:</w:t>
      </w:r>
    </w:p>
    <w:p w:rsidR="00601D7C" w:rsidRDefault="00EA4C55">
      <w:pPr>
        <w:pStyle w:val="ConsPlusNormal0"/>
        <w:spacing w:before="240"/>
        <w:ind w:firstLine="540"/>
        <w:jc w:val="both"/>
      </w:pPr>
      <w:r>
        <w:t>а) несоответствие представленных документов и (или) заявки требованиям, установленным в объявлении;</w:t>
      </w:r>
    </w:p>
    <w:p w:rsidR="00601D7C" w:rsidRDefault="00EA4C55">
      <w:pPr>
        <w:pStyle w:val="ConsPlusNormal0"/>
        <w:jc w:val="both"/>
      </w:pPr>
      <w:r>
        <w:t xml:space="preserve">(в ред. </w:t>
      </w:r>
      <w:hyperlink r:id="rId6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lastRenderedPageBreak/>
        <w:t xml:space="preserve">б) непредставление (представление не в полном объеме) документов, указанных в объявлении, и (или) </w:t>
      </w:r>
      <w:proofErr w:type="spellStart"/>
      <w:r>
        <w:t>незаполнение</w:t>
      </w:r>
      <w:proofErr w:type="spellEnd"/>
      <w:r>
        <w:t xml:space="preserve"> форм документов, либо заполнение форм документов частично; плохое качество изображения символов, букв и цифр, не позволяющее их прочитать.</w:t>
      </w:r>
    </w:p>
    <w:p w:rsidR="00601D7C" w:rsidRDefault="00EA4C55">
      <w:pPr>
        <w:pStyle w:val="ConsPlusNormal0"/>
        <w:spacing w:before="240"/>
        <w:ind w:firstLine="540"/>
        <w:jc w:val="both"/>
      </w:pPr>
      <w:r>
        <w:t xml:space="preserve">39. </w:t>
      </w:r>
      <w:proofErr w:type="gramStart"/>
      <w:r>
        <w:t>Решение о возврате заявки на доработку принимается региональной комиссией по отбору проектов в равной мере ко всем участникам конкурсного отбора, при рассмотрении заявок которых выявлены основания для отклонения заявки и о возврате заявки на доработку, и доводится до участников конкурсного отбора с использованием ГИИС "Электронный бюджет" в течение 1 рабочего дня со дня его принятия с указанием положений заявки, нуждающихся</w:t>
      </w:r>
      <w:proofErr w:type="gramEnd"/>
      <w:r>
        <w:t xml:space="preserve"> в доработке.</w:t>
      </w:r>
    </w:p>
    <w:p w:rsidR="00601D7C" w:rsidRDefault="00EA4C55">
      <w:pPr>
        <w:pStyle w:val="ConsPlusNormal0"/>
        <w:jc w:val="both"/>
      </w:pPr>
      <w:r>
        <w:t xml:space="preserve">(в ред. </w:t>
      </w:r>
      <w:hyperlink r:id="rId62"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Участник конкурсного отбора в течение 2 рабочих дней со дня получения решения о возврате заявки на доработку вправе доработать заявку и повторно направить ее в Министерство с использованием ГИИС "Электронный бюджет".</w:t>
      </w:r>
    </w:p>
    <w:p w:rsidR="00601D7C" w:rsidRDefault="00EA4C55">
      <w:pPr>
        <w:pStyle w:val="ConsPlusNormal0"/>
        <w:spacing w:before="24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(показателям критериев оценки), по которым участнику конкурсного отбора присваивается итоговое количество баллов.</w:t>
      </w:r>
    </w:p>
    <w:p w:rsidR="00601D7C" w:rsidRDefault="00EA4C55">
      <w:pPr>
        <w:pStyle w:val="ConsPlusNormal0"/>
        <w:spacing w:before="240"/>
        <w:ind w:firstLine="540"/>
        <w:jc w:val="both"/>
      </w:pPr>
      <w:r>
        <w:t xml:space="preserve">Рассмотрение заявки после доработки осуществляется региональной комиссией по отбору проектов в порядке, определенном </w:t>
      </w:r>
      <w:hyperlink w:anchor="P216" w:tooltip="32. Региональная комиссия по отбору проектов не позднее 15 рабочих дней со дня окончания срока приема заявок, указанного в объявлении, и открытия в ГИИС &quot;Электронный бюджет&quot; доступа к заявкам для их рассмотрения рассматривает их, проверяет полноту и достоверно">
        <w:r>
          <w:rPr>
            <w:color w:val="0000FF"/>
          </w:rPr>
          <w:t>пунктом 32</w:t>
        </w:r>
      </w:hyperlink>
      <w:r>
        <w:t xml:space="preserve"> настоящего Порядка.</w:t>
      </w:r>
    </w:p>
    <w:p w:rsidR="00601D7C" w:rsidRDefault="00EA4C55">
      <w:pPr>
        <w:pStyle w:val="ConsPlusNormal0"/>
        <w:jc w:val="both"/>
      </w:pPr>
      <w:r>
        <w:t xml:space="preserve">(в ред. </w:t>
      </w:r>
      <w:hyperlink r:id="rId63"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40. </w:t>
      </w:r>
      <w:proofErr w:type="gramStart"/>
      <w:r>
        <w:t>По результатам рассмотрения заявок региональная комиссия по отбору проектов не позднее 1 рабочего дня со дня окончания срока рассмотрения заявок формирует протокол рассмотрения заявок, включающий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или об отклонении его заявки с указанием оснований для отклонения.</w:t>
      </w:r>
      <w:proofErr w:type="gramEnd"/>
    </w:p>
    <w:p w:rsidR="00601D7C" w:rsidRDefault="00EA4C55">
      <w:pPr>
        <w:pStyle w:val="ConsPlusNormal0"/>
        <w:jc w:val="both"/>
      </w:pPr>
      <w:r>
        <w:t>(</w:t>
      </w:r>
      <w:proofErr w:type="gramStart"/>
      <w:r>
        <w:t>в</w:t>
      </w:r>
      <w:proofErr w:type="gramEnd"/>
      <w:r>
        <w:t xml:space="preserve"> ред. </w:t>
      </w:r>
      <w:hyperlink r:id="rId64"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Протокол рассмотрения заявок </w:t>
      </w:r>
      <w:proofErr w:type="gramStart"/>
      <w:r>
        <w:t>формируется на едином портале автоматически на основании результатов рассмотрения заявок и подписывается</w:t>
      </w:r>
      <w:proofErr w:type="gramEnd"/>
      <w:r>
        <w:t xml:space="preserve"> председателем и членами региональной комиссии по отбору проектов в ГИИС "Электронный бюджет", а также размещается на едином портале не позднее рабочего дня, следующего за днем его подписания.</w:t>
      </w:r>
    </w:p>
    <w:p w:rsidR="00601D7C" w:rsidRDefault="00EA4C55">
      <w:pPr>
        <w:pStyle w:val="ConsPlusNormal0"/>
        <w:jc w:val="both"/>
      </w:pPr>
      <w:r>
        <w:t xml:space="preserve">(в ред. </w:t>
      </w:r>
      <w:hyperlink r:id="rId6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41. Региональная комиссия по отбору проектов не позднее 10 рабочих дней после принятия решения о признании заявки надлежащей осуществляет в ГИИС "Электронный бюджет" оценку заявок в соответствии с критериями оценки, указанными в объявлении в соответствии с </w:t>
      </w:r>
      <w:hyperlink w:anchor="P393" w:tooltip="МЕТОДИКА">
        <w:r>
          <w:rPr>
            <w:color w:val="0000FF"/>
          </w:rPr>
          <w:t>Методикой</w:t>
        </w:r>
      </w:hyperlink>
      <w:r>
        <w:t xml:space="preserve"> балльной системы оценки, приведенной в приложении к настоящему Порядку.</w:t>
      </w:r>
    </w:p>
    <w:p w:rsidR="00601D7C" w:rsidRDefault="00EA4C55">
      <w:pPr>
        <w:pStyle w:val="ConsPlusNormal0"/>
        <w:spacing w:before="240"/>
        <w:ind w:firstLine="540"/>
        <w:jc w:val="both"/>
      </w:pPr>
      <w:r>
        <w:t>Не допускается использование критериев оценки, не указанных в объявлении, а также критериев оценки, приводящих к получению необоснованных преимуществ отдельными участниками конкурсного отбора.</w:t>
      </w:r>
    </w:p>
    <w:p w:rsidR="00601D7C" w:rsidRDefault="00EA4C55">
      <w:pPr>
        <w:pStyle w:val="ConsPlusNormal0"/>
        <w:spacing w:before="240"/>
        <w:ind w:firstLine="540"/>
        <w:jc w:val="both"/>
      </w:pPr>
      <w:r>
        <w:t xml:space="preserve">Количество баллов, присваиваемых участнику конкурсного отбора по каждому критерию оценки заявки и по собеседованию, определяется как среднее арифметическое количества баллов, полученных по результатам оценки заявки от каждого члена региональной комиссии по отбору проектов. При этом среднее арифметическое количество баллов определяется путем суммирования баллов, присвоенных каждым членом региональной комиссии по отбору проектов, </w:t>
      </w:r>
      <w:r>
        <w:lastRenderedPageBreak/>
        <w:t>и последующего деления на количество таких членов региональной комиссии по отбору проектов.</w:t>
      </w:r>
    </w:p>
    <w:p w:rsidR="00601D7C" w:rsidRDefault="00EA4C55">
      <w:pPr>
        <w:pStyle w:val="ConsPlusNormal0"/>
        <w:jc w:val="both"/>
      </w:pPr>
      <w:r>
        <w:t>(</w:t>
      </w:r>
      <w:proofErr w:type="gramStart"/>
      <w:r>
        <w:t>п</w:t>
      </w:r>
      <w:proofErr w:type="gramEnd"/>
      <w:r>
        <w:t xml:space="preserve">. 41 в ред. </w:t>
      </w:r>
      <w:hyperlink r:id="rId66"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42. Победителями конкурсного отбора признаются участники конкурсного отбора, включенные в рейтинг, сформированный Министерством по результатам рассмотрения и оценки поступивших заявок.</w:t>
      </w:r>
    </w:p>
    <w:p w:rsidR="00601D7C" w:rsidRDefault="00EA4C55">
      <w:pPr>
        <w:pStyle w:val="ConsPlusNormal0"/>
        <w:spacing w:before="240"/>
        <w:ind w:firstLine="540"/>
        <w:jc w:val="both"/>
      </w:pPr>
      <w:r>
        <w:t>Участник конкурсного отбора, набравший по результатам оценки заявок балл меньший, чем установленный в объявлении минимальный проходной балл, не признается победителем конкурсного отбора.</w:t>
      </w:r>
    </w:p>
    <w:p w:rsidR="00601D7C" w:rsidRDefault="00EA4C55">
      <w:pPr>
        <w:pStyle w:val="ConsPlusNormal0"/>
        <w:spacing w:before="240"/>
        <w:ind w:firstLine="540"/>
        <w:jc w:val="both"/>
      </w:pPr>
      <w:r>
        <w:t xml:space="preserve">43. </w:t>
      </w:r>
      <w:proofErr w:type="gramStart"/>
      <w:r>
        <w:t>Объем лимитов бюджетных обязательств на предоставление гранта "Агростартап", указанного в объявлении, распределяется между участниками конкурсного отбора, включенными в рейтинг, следующим способом: участнику конкурсного отбора, которому присвоен первый порядковый номер в рейтинге, распределяется размер гранта "Агростартап", равный значению размера, указанному им в заявке, но не выше (ниже) максимального (минимального) размера, определенного в объявлении.</w:t>
      </w:r>
      <w:proofErr w:type="gramEnd"/>
    </w:p>
    <w:p w:rsidR="00601D7C" w:rsidRDefault="00EA4C55">
      <w:pPr>
        <w:pStyle w:val="ConsPlusNormal0"/>
        <w:spacing w:before="240"/>
        <w:ind w:firstLine="540"/>
        <w:jc w:val="both"/>
      </w:pPr>
      <w:r>
        <w:t>В случае если грант "Агростартап", распределяемый в рамках конкурсного отбора, больше размера, указанного в заявке участника конкурсного отбора, которому присвоен первый порядковый номер, оставшийся размер гранта "Агростартап" распределяется между остальными участниками конкурсного отбора, включенными в рейтинг.</w:t>
      </w:r>
    </w:p>
    <w:p w:rsidR="00601D7C" w:rsidRDefault="00EA4C55">
      <w:pPr>
        <w:pStyle w:val="ConsPlusNormal0"/>
        <w:spacing w:before="240"/>
        <w:ind w:firstLine="540"/>
        <w:jc w:val="both"/>
      </w:pPr>
      <w:r>
        <w:t>Каждому следующему участнику конкурсного отбора, включенному в рейтинг, распределяется размер гранта "Агростартап", равный размеру, указанному им в заявке, но не выше (ниже) максимального (минимального) размера, определенного в объявлении, в случае если указанный им размер меньше нераспределенного размера гранта "Агростартап" либо равен ему.</w:t>
      </w:r>
    </w:p>
    <w:p w:rsidR="00601D7C" w:rsidRDefault="00EA4C55">
      <w:pPr>
        <w:pStyle w:val="ConsPlusNormal0"/>
        <w:spacing w:before="240"/>
        <w:ind w:firstLine="540"/>
        <w:jc w:val="both"/>
      </w:pPr>
      <w:r>
        <w:t>В случае если размер гранта "Агростартап", указанный участником конкурсного отбора в заявке, больше нераспределенного размера, такому участнику конкурсного отбора при его согласии распределяется весь оставшийся нераспределенный размер, но не выше (ниже) максимального (минимального) размера, определенного в объявлении, без изменения указанного участником конкурсного отбора в заявке значения результата предоставления гранта "Агростартап".</w:t>
      </w:r>
    </w:p>
    <w:p w:rsidR="00601D7C" w:rsidRDefault="00EA4C55">
      <w:pPr>
        <w:pStyle w:val="ConsPlusNormal0"/>
        <w:spacing w:before="240"/>
        <w:ind w:firstLine="540"/>
        <w:jc w:val="both"/>
      </w:pPr>
      <w:proofErr w:type="gramStart"/>
      <w:r>
        <w:t xml:space="preserve">Если размер гранта "Агростартап", предоставляемого </w:t>
      </w:r>
      <w:proofErr w:type="spellStart"/>
      <w:r>
        <w:t>грантополучателю</w:t>
      </w:r>
      <w:proofErr w:type="spellEnd"/>
      <w:r>
        <w:t xml:space="preserve"> в соответствии с решением региональной комиссии по отбору проектов, меньше запрашиваемой суммы, участник отбора вправе привлечь дополнительно собственные и (или) заемные средства в целях реализации проекта создания и (или) развития хозяйства в полном объеме или отказаться от получения гранта "Агростартап", о чем должен проинформировать Министерство в течение 10 календарных дней со дня принятия Министерством</w:t>
      </w:r>
      <w:proofErr w:type="gramEnd"/>
      <w:r>
        <w:t xml:space="preserve"> решения о предоставлении гранта "Агростартап".</w:t>
      </w:r>
    </w:p>
    <w:p w:rsidR="00601D7C" w:rsidRDefault="00EA4C55">
      <w:pPr>
        <w:pStyle w:val="ConsPlusNormal0"/>
        <w:jc w:val="both"/>
      </w:pPr>
      <w:r>
        <w:t xml:space="preserve">(в ред. </w:t>
      </w:r>
      <w:hyperlink r:id="rId67"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44. Ранжирование поступивших заявок осуществляется исходя из наилучших условий достижения результата предоставления субсидии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601D7C" w:rsidRDefault="00EA4C55">
      <w:pPr>
        <w:pStyle w:val="ConsPlusNormal0"/>
        <w:spacing w:before="240"/>
        <w:ind w:firstLine="540"/>
        <w:jc w:val="both"/>
      </w:pPr>
      <w:proofErr w:type="gramStart"/>
      <w:r>
        <w:t xml:space="preserve">По результатам ранжирования поступивших заявок и определения победителей конкурсного отбора в пределах объема лимитов бюджетных обязательств на предоставление гранта "Агростартап" региональная комиссия по отбору проектов не позднее 3 рабочих дней со дня </w:t>
      </w:r>
      <w:r>
        <w:lastRenderedPageBreak/>
        <w:t>окончания срока оценки заявок формирует в ГИИС "Электронный бюджет" протокол подведения итогов отбора (далее - протокол подведения итогов), включающий информацию о количестве набранных участником конкурсного отбора баллов по каждому</w:t>
      </w:r>
      <w:proofErr w:type="gramEnd"/>
      <w:r>
        <w:t xml:space="preserve"> критерию оценки, об общем количестве набранных баллов по результатам оценки заявок, о победителях конкурсного отбора с указанием размера гранта "Агростартап", об отклонении заявок с указанием оснований для их отклонения.</w:t>
      </w:r>
    </w:p>
    <w:p w:rsidR="00601D7C" w:rsidRDefault="00EA4C55">
      <w:pPr>
        <w:pStyle w:val="ConsPlusNormal0"/>
        <w:jc w:val="both"/>
      </w:pPr>
      <w:r>
        <w:t xml:space="preserve">(в ред. </w:t>
      </w:r>
      <w:hyperlink r:id="rId6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Протокол подведения итогов </w:t>
      </w:r>
      <w:proofErr w:type="gramStart"/>
      <w:r>
        <w:t>формируется на едином портале автоматически на основании результатов определения победителей конкурсного отбора и подписывается</w:t>
      </w:r>
      <w:proofErr w:type="gramEnd"/>
      <w:r>
        <w:t xml:space="preserve"> председателем и членами региональной комиссии по отбору проектов в ГИИС "Электронный бюджет", а также размещается на едином портале не позднее рабочего дня, следующего за днем его подписания.</w:t>
      </w:r>
    </w:p>
    <w:p w:rsidR="00601D7C" w:rsidRDefault="00EA4C55">
      <w:pPr>
        <w:pStyle w:val="ConsPlusNormal0"/>
        <w:jc w:val="both"/>
      </w:pPr>
      <w:r>
        <w:t xml:space="preserve">(в ред. </w:t>
      </w:r>
      <w:hyperlink r:id="rId6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Внесение изменений в протокол подведения итогов отбора осуществляется не позднее 10 календарных дней со дня </w:t>
      </w:r>
      <w:proofErr w:type="gramStart"/>
      <w:r>
        <w:t>подписания первой версии протокола подведения итогов отбора</w:t>
      </w:r>
      <w:proofErr w:type="gramEnd"/>
      <w:r>
        <w:t xml:space="preserve"> путем формирования новой версии протокола подведения итогов с указанием причин внесения изменений.</w:t>
      </w:r>
    </w:p>
    <w:p w:rsidR="00601D7C" w:rsidRDefault="00EA4C55">
      <w:pPr>
        <w:pStyle w:val="ConsPlusNormal0"/>
        <w:jc w:val="both"/>
      </w:pPr>
      <w:r>
        <w:t xml:space="preserve">(абзац введен </w:t>
      </w:r>
      <w:hyperlink r:id="rId70"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Постановлением</w:t>
        </w:r>
      </w:hyperlink>
      <w:r>
        <w:t xml:space="preserve"> Правительства Забайкальского края от 13.03.2025 N 128)</w:t>
      </w:r>
    </w:p>
    <w:p w:rsidR="00601D7C" w:rsidRDefault="00EA4C55">
      <w:pPr>
        <w:pStyle w:val="ConsPlusNormal0"/>
        <w:spacing w:before="240"/>
        <w:ind w:firstLine="540"/>
        <w:jc w:val="both"/>
      </w:pPr>
      <w:r>
        <w:t xml:space="preserve">45. По итогам проведения конкурсного отбора и распределения гранта "Агростартап", на основании решения региональной комиссии по отбору проектов Министерство принимает решение о предоставлении гранта "Агростартап" путем утверждения реестра </w:t>
      </w:r>
      <w:proofErr w:type="spellStart"/>
      <w:r>
        <w:t>грантополучателей</w:t>
      </w:r>
      <w:proofErr w:type="spellEnd"/>
      <w:r>
        <w:t xml:space="preserve"> (далее - реестр).</w:t>
      </w:r>
    </w:p>
    <w:p w:rsidR="00601D7C" w:rsidRDefault="00EA4C55">
      <w:pPr>
        <w:pStyle w:val="ConsPlusNormal0"/>
        <w:jc w:val="both"/>
      </w:pPr>
      <w:r>
        <w:t>(</w:t>
      </w:r>
      <w:proofErr w:type="gramStart"/>
      <w:r>
        <w:t>п</w:t>
      </w:r>
      <w:proofErr w:type="gramEnd"/>
      <w:r>
        <w:t xml:space="preserve">. 45 в ред. </w:t>
      </w:r>
      <w:hyperlink r:id="rId7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46. Конкурсный отбор признается несостоявшимся в следующих случаях:</w:t>
      </w:r>
    </w:p>
    <w:p w:rsidR="00601D7C" w:rsidRDefault="00EA4C55">
      <w:pPr>
        <w:pStyle w:val="ConsPlusNormal0"/>
        <w:spacing w:before="240"/>
        <w:ind w:firstLine="540"/>
        <w:jc w:val="both"/>
      </w:pPr>
      <w:r>
        <w:t>1) по окончании срока подачи заявок подана только одна заявка;</w:t>
      </w:r>
    </w:p>
    <w:p w:rsidR="00601D7C" w:rsidRDefault="00EA4C55">
      <w:pPr>
        <w:pStyle w:val="ConsPlusNormal0"/>
        <w:spacing w:before="240"/>
        <w:ind w:firstLine="540"/>
        <w:jc w:val="both"/>
      </w:pPr>
      <w:bookmarkStart w:id="14" w:name="P283"/>
      <w:bookmarkEnd w:id="14"/>
      <w:r>
        <w:t>2) по результатам рассмотрения заявок только одна заявка соответствует требованиям, установленным в объявлении;</w:t>
      </w:r>
    </w:p>
    <w:p w:rsidR="00601D7C" w:rsidRDefault="00EA4C55">
      <w:pPr>
        <w:pStyle w:val="ConsPlusNormal0"/>
        <w:spacing w:before="240"/>
        <w:ind w:firstLine="540"/>
        <w:jc w:val="both"/>
      </w:pPr>
      <w:r>
        <w:t>3) по окончании срока подачи заявок не подано ни одной заявки;</w:t>
      </w:r>
    </w:p>
    <w:p w:rsidR="00601D7C" w:rsidRDefault="00EA4C55">
      <w:pPr>
        <w:pStyle w:val="ConsPlusNormal0"/>
        <w:spacing w:before="240"/>
        <w:ind w:firstLine="540"/>
        <w:jc w:val="both"/>
      </w:pPr>
      <w:r>
        <w:t>4) по результатам рассмотрения заявок отклонены все заявки;</w:t>
      </w:r>
    </w:p>
    <w:p w:rsidR="00601D7C" w:rsidRDefault="00EA4C55">
      <w:pPr>
        <w:pStyle w:val="ConsPlusNormal0"/>
        <w:spacing w:before="240"/>
        <w:ind w:firstLine="540"/>
        <w:jc w:val="both"/>
      </w:pPr>
      <w:r>
        <w:t>5) по результатам оценки заявок ни одна из заявок не набрала балл, больший или равный установленному в объявлении минимальному проходному баллу.</w:t>
      </w:r>
    </w:p>
    <w:p w:rsidR="00601D7C" w:rsidRDefault="00EA4C55">
      <w:pPr>
        <w:pStyle w:val="ConsPlusNormal0"/>
        <w:spacing w:before="240"/>
        <w:ind w:firstLine="540"/>
        <w:jc w:val="both"/>
      </w:pPr>
      <w:r>
        <w:t xml:space="preserve">47. В случае признания конкурсного отбора несостоявшимся на основании </w:t>
      </w:r>
      <w:hyperlink w:anchor="P283" w:tooltip="2) по результатам рассмотрения заявок только одна заявка соответствует требованиям, установленным в объявлении;">
        <w:r>
          <w:rPr>
            <w:color w:val="0000FF"/>
          </w:rPr>
          <w:t>подпункта 2 пункта 46</w:t>
        </w:r>
      </w:hyperlink>
      <w:r>
        <w:t xml:space="preserve"> настоящего Порядка, соглашение заключается с участником конкурсного отбора, заявка которого признана соответствующей требованиям, установленным в объявлении, и такой заявке присвоен балл, больший или равный установленному в объявлении минимальному проходному баллу.</w:t>
      </w:r>
    </w:p>
    <w:p w:rsidR="00601D7C" w:rsidRDefault="00601D7C">
      <w:pPr>
        <w:pStyle w:val="ConsPlusNormal0"/>
      </w:pPr>
    </w:p>
    <w:p w:rsidR="00601D7C" w:rsidRDefault="00EA4C55">
      <w:pPr>
        <w:pStyle w:val="ConsPlusTitle0"/>
        <w:jc w:val="center"/>
        <w:outlineLvl w:val="1"/>
      </w:pPr>
      <w:r>
        <w:t>3. УСЛОВИЯ И ПОРЯДОК ПРЕДОСТАВЛЕНИЯ ГРАНТА "АГРОСТАРТАП"</w:t>
      </w:r>
    </w:p>
    <w:p w:rsidR="00601D7C" w:rsidRDefault="00601D7C">
      <w:pPr>
        <w:pStyle w:val="ConsPlusNormal0"/>
      </w:pPr>
    </w:p>
    <w:p w:rsidR="00601D7C" w:rsidRDefault="00EA4C55">
      <w:pPr>
        <w:pStyle w:val="ConsPlusNormal0"/>
        <w:ind w:firstLine="540"/>
        <w:jc w:val="both"/>
      </w:pPr>
      <w:r>
        <w:t xml:space="preserve">48. Грант "Агростартап" предоставляется </w:t>
      </w:r>
      <w:proofErr w:type="spellStart"/>
      <w:r>
        <w:t>грантополучателям</w:t>
      </w:r>
      <w:proofErr w:type="spellEnd"/>
      <w:r>
        <w:t xml:space="preserve"> на основании соглашения.</w:t>
      </w:r>
    </w:p>
    <w:p w:rsidR="00601D7C" w:rsidRDefault="00EA4C55">
      <w:pPr>
        <w:pStyle w:val="ConsPlusNormal0"/>
        <w:spacing w:before="240"/>
        <w:ind w:firstLine="540"/>
        <w:jc w:val="both"/>
      </w:pPr>
      <w:r>
        <w:t>При необходимости внесения изменения в соглашение заключается дополнительное соглашение к соглашению или дополнительное соглашение о его расторжении.</w:t>
      </w:r>
    </w:p>
    <w:p w:rsidR="00601D7C" w:rsidRDefault="00EA4C55">
      <w:pPr>
        <w:pStyle w:val="ConsPlusNormal0"/>
        <w:spacing w:before="240"/>
        <w:ind w:firstLine="540"/>
        <w:jc w:val="both"/>
      </w:pPr>
      <w:r>
        <w:lastRenderedPageBreak/>
        <w:t>Соглашения, а также дополнительные соглашения к таким соглашениям заключаются в соответствии с типовой формой, установленной Министерством финансов Российской Федерации в ГИИС "Электронный бюджет".</w:t>
      </w:r>
    </w:p>
    <w:p w:rsidR="00601D7C" w:rsidRDefault="00EA4C55">
      <w:pPr>
        <w:pStyle w:val="ConsPlusNormal0"/>
        <w:spacing w:before="240"/>
        <w:ind w:firstLine="540"/>
        <w:jc w:val="both"/>
      </w:pPr>
      <w:r>
        <w:t>В соглашении предусматриваются:</w:t>
      </w:r>
    </w:p>
    <w:p w:rsidR="00601D7C" w:rsidRDefault="00EA4C55">
      <w:pPr>
        <w:pStyle w:val="ConsPlusNormal0"/>
        <w:spacing w:before="240"/>
        <w:ind w:firstLine="540"/>
        <w:jc w:val="both"/>
      </w:pPr>
      <w:r>
        <w:t xml:space="preserve">1) условие о согласии </w:t>
      </w:r>
      <w:proofErr w:type="spellStart"/>
      <w:r>
        <w:t>грантополучателей</w:t>
      </w:r>
      <w:proofErr w:type="spellEnd"/>
      <w:r>
        <w:t xml:space="preserve"> и лиц, указанных в </w:t>
      </w:r>
      <w:hyperlink r:id="rId72" w:tooltip="&quot;Бюджетный кодекс Российской Федерации&quot; от 31.07.1998 N 145-ФЗ (ред. от 26.12.2024) (с изм. и доп., вступ. в силу с 01.01.2025) {КонсультантПлюс}">
        <w:r>
          <w:rPr>
            <w:color w:val="0000FF"/>
          </w:rPr>
          <w:t>пункте 5 статьи 78</w:t>
        </w:r>
      </w:hyperlink>
      <w:r>
        <w:t xml:space="preserve"> Бюджетного кодекса Российской Федерации, на осуществление Министерством и органами государственного финансового контроля проверок, предусмотренных </w:t>
      </w:r>
      <w:hyperlink w:anchor="P335" w:tooltip="63. В отношении грантополучателей и лиц, указанных в пункте 5 статьи 78 Бюджетного кодекса Российской Федерации, осуществляются следующие проверки:">
        <w:r>
          <w:rPr>
            <w:color w:val="0000FF"/>
          </w:rPr>
          <w:t>пунктом 63</w:t>
        </w:r>
      </w:hyperlink>
      <w:r>
        <w:t xml:space="preserve"> настоящего Порядка;</w:t>
      </w:r>
    </w:p>
    <w:p w:rsidR="00601D7C" w:rsidRDefault="00EA4C55">
      <w:pPr>
        <w:pStyle w:val="ConsPlusNormal0"/>
        <w:spacing w:before="240"/>
        <w:ind w:firstLine="540"/>
        <w:jc w:val="both"/>
      </w:pPr>
      <w:r>
        <w:t xml:space="preserve">2) условия о согласовании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Министерству ранее доведенных лимитов бюджетных обязательств на предоставление гранта "Агростартап", приводящего к невозможности предоставления гранта "Агростартап" в размере, определенном в соглашении;</w:t>
      </w:r>
    </w:p>
    <w:p w:rsidR="00601D7C" w:rsidRDefault="00EA4C55">
      <w:pPr>
        <w:pStyle w:val="ConsPlusNormal0"/>
        <w:spacing w:before="240"/>
        <w:ind w:firstLine="540"/>
        <w:jc w:val="both"/>
      </w:pPr>
      <w:r>
        <w:t>3) результаты предоставления гранта "Агростартап";</w:t>
      </w:r>
    </w:p>
    <w:p w:rsidR="00601D7C" w:rsidRDefault="00EA4C55">
      <w:pPr>
        <w:pStyle w:val="ConsPlusNormal0"/>
        <w:spacing w:before="240"/>
        <w:ind w:firstLine="540"/>
        <w:jc w:val="both"/>
      </w:pPr>
      <w:r>
        <w:t xml:space="preserve">4) сроки представления </w:t>
      </w:r>
      <w:proofErr w:type="spellStart"/>
      <w:r>
        <w:t>грантополучателем</w:t>
      </w:r>
      <w:proofErr w:type="spellEnd"/>
      <w:r>
        <w:t xml:space="preserve"> отчетности о достижении значений результатов его предоставления, об осуществлении расходов, источником финансового обеспечения которых является грант "Агростартап", с приложением документов, подтверждающих фактически произведенные </w:t>
      </w:r>
      <w:proofErr w:type="spellStart"/>
      <w:r>
        <w:t>грантополучателем</w:t>
      </w:r>
      <w:proofErr w:type="spellEnd"/>
      <w:r>
        <w:t xml:space="preserve"> расходы (затраты), источником которых стал грант "Агростартап", а также сроки и формы представления </w:t>
      </w:r>
      <w:proofErr w:type="spellStart"/>
      <w:r>
        <w:t>грантополучателями</w:t>
      </w:r>
      <w:proofErr w:type="spellEnd"/>
      <w:r>
        <w:t xml:space="preserve"> дополнительной отчетности (при необходимости);</w:t>
      </w:r>
    </w:p>
    <w:p w:rsidR="00601D7C" w:rsidRDefault="00EA4C55">
      <w:pPr>
        <w:pStyle w:val="ConsPlusNormal0"/>
        <w:spacing w:before="240"/>
        <w:ind w:firstLine="540"/>
        <w:jc w:val="both"/>
      </w:pPr>
      <w:proofErr w:type="gramStart"/>
      <w:r>
        <w:t xml:space="preserve">5) запрет приобретения </w:t>
      </w:r>
      <w:proofErr w:type="spellStart"/>
      <w:r>
        <w:t>грантополучателем</w:t>
      </w:r>
      <w:proofErr w:type="spellEnd"/>
      <w:r>
        <w:t xml:space="preserve"> - юридическим лицом, а также иным юридическим лицом, получающим средства на основании договоров, заключенных с </w:t>
      </w:r>
      <w:proofErr w:type="spellStart"/>
      <w:r>
        <w:t>грантополучателем</w:t>
      </w:r>
      <w:proofErr w:type="spellEnd"/>
      <w:r>
        <w:t>, за счет полученных средств из бюджета Забайкальского края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w:t>
      </w:r>
      <w:proofErr w:type="gramEnd"/>
      <w:r>
        <w:t xml:space="preserve"> операций, определенных настоящим Порядком.</w:t>
      </w:r>
    </w:p>
    <w:p w:rsidR="00601D7C" w:rsidRDefault="00EA4C55">
      <w:pPr>
        <w:pStyle w:val="ConsPlusNormal0"/>
        <w:spacing w:before="240"/>
        <w:ind w:firstLine="540"/>
        <w:jc w:val="both"/>
      </w:pPr>
      <w:r>
        <w:t>49.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01D7C" w:rsidRDefault="00EA4C55">
      <w:pPr>
        <w:pStyle w:val="ConsPlusNormal0"/>
        <w:spacing w:before="240"/>
        <w:ind w:firstLine="540"/>
        <w:jc w:val="both"/>
      </w:pPr>
      <w:proofErr w:type="gramStart"/>
      <w: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73"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w:t>
      </w:r>
      <w:proofErr w:type="gramEnd"/>
      <w:r>
        <w:t xml:space="preserve"> </w:t>
      </w:r>
      <w:proofErr w:type="gramStart"/>
      <w:r>
        <w:t>порядке</w:t>
      </w:r>
      <w:proofErr w:type="gramEnd"/>
      <w:r>
        <w:t xml:space="preserve"> и акта об исполнении обязательств по соглашению с отражением информации о неисполненных </w:t>
      </w:r>
      <w:proofErr w:type="spellStart"/>
      <w:r>
        <w:t>грантополучателем</w:t>
      </w:r>
      <w:proofErr w:type="spellEnd"/>
      <w:r>
        <w:t xml:space="preserve"> обязательствах, источником финансового обеспечения которых является грант "Агростартап", и возврате неиспользованного остатка гранта "Агростартап" в бюджет Забайкальского края.</w:t>
      </w:r>
    </w:p>
    <w:p w:rsidR="00601D7C" w:rsidRDefault="00EA4C55">
      <w:pPr>
        <w:pStyle w:val="ConsPlusNormal0"/>
        <w:spacing w:before="240"/>
        <w:ind w:firstLine="540"/>
        <w:jc w:val="both"/>
      </w:pPr>
      <w:r>
        <w:t xml:space="preserve">50. </w:t>
      </w:r>
      <w:proofErr w:type="gramStart"/>
      <w:r>
        <w:t xml:space="preserve">При прекращении деятельности грантополучателя, являющегося индивидуальным </w:t>
      </w:r>
      <w:r>
        <w:lastRenderedPageBreak/>
        <w:t xml:space="preserve">предпринимателем, осуществляющим деятельность в качестве главы крестьянского (фермерского) хозяйства в соответствии с </w:t>
      </w:r>
      <w:hyperlink r:id="rId74"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75"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от 11 июня 2003 года N 74-ФЗ "О крестьянском (фермерском) хозяйстве", в соглашение вносятся изменения путем заключения дополнительного соглашения к</w:t>
      </w:r>
      <w:proofErr w:type="gramEnd"/>
      <w:r>
        <w:t xml:space="preserve"> соглашению в части перемены лица в обязательстве с указанием стороны в соглашении иного лица, являющегося правопреемником.</w:t>
      </w:r>
    </w:p>
    <w:p w:rsidR="00601D7C" w:rsidRDefault="00EA4C55">
      <w:pPr>
        <w:pStyle w:val="ConsPlusNormal0"/>
        <w:spacing w:before="240"/>
        <w:ind w:firstLine="540"/>
        <w:jc w:val="both"/>
      </w:pPr>
      <w:r>
        <w:t>51. Заключение соглашения осуществляется в следующем порядке и сроки:</w:t>
      </w:r>
    </w:p>
    <w:p w:rsidR="00601D7C" w:rsidRDefault="00EA4C55">
      <w:pPr>
        <w:pStyle w:val="ConsPlusNormal0"/>
        <w:spacing w:before="240"/>
        <w:ind w:firstLine="540"/>
        <w:jc w:val="both"/>
      </w:pPr>
      <w:r>
        <w:t xml:space="preserve">1) Министерство не позднее 20 рабочих дней со дня формирования протокола подведения итогов направляет </w:t>
      </w:r>
      <w:proofErr w:type="spellStart"/>
      <w:r>
        <w:t>грантополучателю</w:t>
      </w:r>
      <w:proofErr w:type="spellEnd"/>
      <w:r>
        <w:t xml:space="preserve"> соответствующее уведомление о формировании в ГИИС "Электронный бюджет" соглашения;</w:t>
      </w:r>
    </w:p>
    <w:p w:rsidR="00601D7C" w:rsidRDefault="00EA4C55">
      <w:pPr>
        <w:pStyle w:val="ConsPlusNormal0"/>
        <w:spacing w:before="240"/>
        <w:ind w:firstLine="540"/>
        <w:jc w:val="both"/>
      </w:pPr>
      <w:r>
        <w:t xml:space="preserve">2) </w:t>
      </w:r>
      <w:proofErr w:type="spellStart"/>
      <w:r>
        <w:t>грантополучатель</w:t>
      </w:r>
      <w:proofErr w:type="spellEnd"/>
      <w:r>
        <w:t xml:space="preserve"> не позднее 10 рабочих дней со дня получения уведомления осуществляет подписание соглашения в ГИИС "Электронный бюджет" усиленной квалифицированной электронной подписью;</w:t>
      </w:r>
    </w:p>
    <w:p w:rsidR="00601D7C" w:rsidRDefault="00EA4C55">
      <w:pPr>
        <w:pStyle w:val="ConsPlusNormal0"/>
        <w:spacing w:before="240"/>
        <w:ind w:firstLine="540"/>
        <w:jc w:val="both"/>
      </w:pPr>
      <w:r>
        <w:t xml:space="preserve">3) Министерство не позднее 2 рабочих дней со дня подписания </w:t>
      </w:r>
      <w:proofErr w:type="spellStart"/>
      <w:r>
        <w:t>грантополучателем</w:t>
      </w:r>
      <w:proofErr w:type="spellEnd"/>
      <w:r>
        <w:t xml:space="preserve"> соглашения подписывает его со своей стороны усиленной квалифицированной электронной подписью в ГИИС "Электронный бюджет".</w:t>
      </w:r>
    </w:p>
    <w:p w:rsidR="00601D7C" w:rsidRDefault="00EA4C55">
      <w:pPr>
        <w:pStyle w:val="ConsPlusNormal0"/>
        <w:spacing w:before="240"/>
        <w:ind w:firstLine="540"/>
        <w:jc w:val="both"/>
      </w:pPr>
      <w:r>
        <w:t xml:space="preserve">52. </w:t>
      </w:r>
      <w:proofErr w:type="spellStart"/>
      <w:r>
        <w:t>Грантополучатель</w:t>
      </w:r>
      <w:proofErr w:type="spellEnd"/>
      <w:r>
        <w:t xml:space="preserve"> признается уклонившимся от заключения соглашения, если не подписал соглашение в течение указанного в объявлении срока для подписания в ГИИС "Электронный бюджет" и не направил по нему возражения.</w:t>
      </w:r>
    </w:p>
    <w:p w:rsidR="00601D7C" w:rsidRDefault="00EA4C55">
      <w:pPr>
        <w:pStyle w:val="ConsPlusNormal0"/>
        <w:spacing w:before="240"/>
        <w:ind w:firstLine="540"/>
        <w:jc w:val="both"/>
      </w:pPr>
      <w:bookmarkStart w:id="15" w:name="P308"/>
      <w:bookmarkEnd w:id="15"/>
      <w:r>
        <w:t xml:space="preserve">53. Министерство вправе отказаться от заключения соглашения с </w:t>
      </w:r>
      <w:proofErr w:type="spellStart"/>
      <w:r>
        <w:t>грантополучателем</w:t>
      </w:r>
      <w:proofErr w:type="spellEnd"/>
      <w:r>
        <w:t xml:space="preserve"> в случае установления факта несоответствия грантополучателя требованиям, указанным в объявлении, или представления получателем недостоверной информации.</w:t>
      </w:r>
    </w:p>
    <w:p w:rsidR="00601D7C" w:rsidRDefault="00EA4C55">
      <w:pPr>
        <w:pStyle w:val="ConsPlusNormal0"/>
        <w:spacing w:before="240"/>
        <w:ind w:firstLine="540"/>
        <w:jc w:val="both"/>
      </w:pPr>
      <w:r>
        <w:t xml:space="preserve">54. </w:t>
      </w:r>
      <w:proofErr w:type="gramStart"/>
      <w:r>
        <w:t xml:space="preserve">В случае отказа Министерства от заключения соглашения с </w:t>
      </w:r>
      <w:proofErr w:type="spellStart"/>
      <w:r>
        <w:t>грантополучателем</w:t>
      </w:r>
      <w:proofErr w:type="spellEnd"/>
      <w:r>
        <w:t xml:space="preserve"> по основаниям, предусмотренным </w:t>
      </w:r>
      <w:hyperlink w:anchor="P308" w:tooltip="53. Министерство вправе отказаться от заключения соглашения с грантополучателем в случае установления факта несоответствия грантополучателя требованиям, указанным в объявлении, или представления получателем недостоверной информации.">
        <w:r>
          <w:rPr>
            <w:color w:val="0000FF"/>
          </w:rPr>
          <w:t>пунктом 53</w:t>
        </w:r>
      </w:hyperlink>
      <w:r>
        <w:t xml:space="preserve"> настоящего Порядка, отказа грантополучателя от заключения соглашения, </w:t>
      </w:r>
      <w:proofErr w:type="spellStart"/>
      <w:r>
        <w:t>неподписания</w:t>
      </w:r>
      <w:proofErr w:type="spellEnd"/>
      <w:r>
        <w:t xml:space="preserve"> </w:t>
      </w:r>
      <w:proofErr w:type="spellStart"/>
      <w:r>
        <w:t>грантополучателем</w:t>
      </w:r>
      <w:proofErr w:type="spellEnd"/>
      <w:r>
        <w:t xml:space="preserve"> соглашения в срок, определенный в объявлении, Министерство направляет иным победителям конкурсного отбора, заявки которых в части запрашиваемого размера гранта "Агростартап" не были удовлетворены в полном объеме, предложение об увеличении размера гранта "Агростартап" и результатов его предоставления или</w:t>
      </w:r>
      <w:proofErr w:type="gramEnd"/>
      <w:r>
        <w:t xml:space="preserve"> заключает соглашение с участником конкурсного отбора, заявка которого имеет следующий в порядке убывания рейтинг заявки после последнего участника конкурсного отбора, признанного победителем.</w:t>
      </w:r>
    </w:p>
    <w:p w:rsidR="00601D7C" w:rsidRDefault="00EA4C55">
      <w:pPr>
        <w:pStyle w:val="ConsPlusNormal0"/>
        <w:spacing w:before="240"/>
        <w:ind w:firstLine="540"/>
        <w:jc w:val="both"/>
      </w:pPr>
      <w:r>
        <w:t xml:space="preserve">55. </w:t>
      </w:r>
      <w:proofErr w:type="gramStart"/>
      <w:r>
        <w:t xml:space="preserve">В случаях наличия по результатам проведения конкурсного отбора лимитов бюджетных обязательств на предоставление гранта "Агростартап" на соответствующий финансовый год, не распределенного между победителями, увеличения лимитов бюджетных обязательств, отказа грантополучателя от заключения соглашения, расторжения соглашения с </w:t>
      </w:r>
      <w:proofErr w:type="spellStart"/>
      <w:r>
        <w:t>грантополучателем</w:t>
      </w:r>
      <w:proofErr w:type="spellEnd"/>
      <w:r>
        <w:t xml:space="preserve"> Министерство может принять решение о проведении дополнительного конкурсного отбора в соответствии с положениями настоящего Порядка.</w:t>
      </w:r>
      <w:proofErr w:type="gramEnd"/>
    </w:p>
    <w:p w:rsidR="00601D7C" w:rsidRDefault="00EA4C55">
      <w:pPr>
        <w:pStyle w:val="ConsPlusNormal0"/>
        <w:spacing w:before="240"/>
        <w:ind w:firstLine="540"/>
        <w:jc w:val="both"/>
      </w:pPr>
      <w:r>
        <w:t xml:space="preserve">56. В случаях увеличения Министерству лимитов бюджетных обязательств на предоставление гранта "Агростартап" в пределах текущего финансового года, отказа победителя от заключения соглашения, расторжения соглашения с </w:t>
      </w:r>
      <w:proofErr w:type="spellStart"/>
      <w:r>
        <w:t>грантополучателем</w:t>
      </w:r>
      <w:proofErr w:type="spellEnd"/>
      <w:r>
        <w:t xml:space="preserve"> и наличия участников конкурсного отбора, признанных победителями, грант "Агростартап" может распределяться без </w:t>
      </w:r>
      <w:r>
        <w:lastRenderedPageBreak/>
        <w:t xml:space="preserve">повторного проведения конкурсного </w:t>
      </w:r>
      <w:proofErr w:type="gramStart"/>
      <w:r>
        <w:t>отбора</w:t>
      </w:r>
      <w:proofErr w:type="gramEnd"/>
      <w:r>
        <w:t xml:space="preserve"> с учетом присвоенного ранее номера в рейтинге или по решению Министерства может направляться победителям конкурсного отбора предложение об увеличении размера гранта "Агростартап" и значения результата предоставления гранта "Агростартап".</w:t>
      </w:r>
    </w:p>
    <w:p w:rsidR="00601D7C" w:rsidRDefault="00EA4C55">
      <w:pPr>
        <w:pStyle w:val="ConsPlusNormal0"/>
        <w:spacing w:before="240"/>
        <w:ind w:firstLine="540"/>
        <w:jc w:val="both"/>
      </w:pPr>
      <w:r>
        <w:t xml:space="preserve">57. Министерство на основании реестра в течение 10 рабочих дней со дня заключения соглашения с </w:t>
      </w:r>
      <w:proofErr w:type="spellStart"/>
      <w:r>
        <w:t>грантополучателем</w:t>
      </w:r>
      <w:proofErr w:type="spellEnd"/>
      <w:r>
        <w:t xml:space="preserve"> </w:t>
      </w:r>
      <w:proofErr w:type="gramStart"/>
      <w:r>
        <w:t>формирует заявку на финансирование и направляет</w:t>
      </w:r>
      <w:proofErr w:type="gramEnd"/>
      <w:r>
        <w:t xml:space="preserve"> ее в Министерство финансов Забайкальского края.</w:t>
      </w:r>
    </w:p>
    <w:p w:rsidR="00601D7C" w:rsidRDefault="00EA4C55">
      <w:pPr>
        <w:pStyle w:val="ConsPlusNormal0"/>
        <w:spacing w:before="240"/>
        <w:ind w:firstLine="540"/>
        <w:jc w:val="both"/>
      </w:pPr>
      <w:r>
        <w:t xml:space="preserve">58. Министерство финансов Забайкальского края </w:t>
      </w:r>
      <w:proofErr w:type="gramStart"/>
      <w:r>
        <w:t>на основании заявки на финансирование в соответствии с утвержденным кассовым планом в установленном порядке</w:t>
      </w:r>
      <w:proofErr w:type="gramEnd"/>
      <w:r>
        <w:t xml:space="preserve"> перечисляет Министерству субсидии в пределах средств, предусмотренных в бюджете Забайкальского края на соответствующий финансовый год.</w:t>
      </w:r>
    </w:p>
    <w:p w:rsidR="00601D7C" w:rsidRDefault="00EA4C55">
      <w:pPr>
        <w:pStyle w:val="ConsPlusNormal0"/>
        <w:jc w:val="both"/>
      </w:pPr>
      <w:r>
        <w:t>(</w:t>
      </w:r>
      <w:proofErr w:type="gramStart"/>
      <w:r>
        <w:t>в</w:t>
      </w:r>
      <w:proofErr w:type="gramEnd"/>
      <w:r>
        <w:t xml:space="preserve"> ред. </w:t>
      </w:r>
      <w:hyperlink r:id="rId76"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r>
        <w:t>Министерство в течение 5 рабочих дней после поступления средств перечисляет их на счет грантополучателя, открытый в территориальном органе Федерального казначейства для учета операций по использованию гранта "Агростартап". Перечисление сре</w:t>
      </w:r>
      <w:proofErr w:type="gramStart"/>
      <w:r>
        <w:t>дств гр</w:t>
      </w:r>
      <w:proofErr w:type="gramEnd"/>
      <w:r>
        <w:t>анта "Агростартап" со счета грантополучателя производится согласно плану расходов, указанному в соглашении.</w:t>
      </w:r>
    </w:p>
    <w:p w:rsidR="00601D7C" w:rsidRDefault="00EA4C55">
      <w:pPr>
        <w:pStyle w:val="ConsPlusNormal0"/>
        <w:spacing w:before="240"/>
        <w:ind w:firstLine="540"/>
        <w:jc w:val="both"/>
      </w:pPr>
      <w:r>
        <w:t xml:space="preserve">59. Размер предоставленного гранта "Агростартап" не подлежит изменению, за исключением случая уменьшения Министерству ранее доведенных лимитов бюджетных обязательств, указанных в </w:t>
      </w:r>
      <w:hyperlink w:anchor="P69" w:tooltip="4. Грант &quot;Агростартап&quot; предоставляется грантополучателю Министерством,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
        <w:r>
          <w:rPr>
            <w:color w:val="0000FF"/>
          </w:rPr>
          <w:t>пункте 4</w:t>
        </w:r>
      </w:hyperlink>
      <w:r>
        <w:t xml:space="preserve"> настоящего Порядка, приводящего к невозможности предоставления гранта "Агростартап" в размере, определенном в соглашении.</w:t>
      </w:r>
    </w:p>
    <w:p w:rsidR="00601D7C" w:rsidRDefault="00EA4C55">
      <w:pPr>
        <w:pStyle w:val="ConsPlusNormal0"/>
        <w:spacing w:before="240"/>
        <w:ind w:firstLine="540"/>
        <w:jc w:val="both"/>
      </w:pPr>
      <w:r>
        <w:t xml:space="preserve">60. В случае необходимости внесения изменений в проект создания и (или) развития хозяйства и соглашение, заключенное между </w:t>
      </w:r>
      <w:proofErr w:type="spellStart"/>
      <w:r>
        <w:t>грантополучателем</w:t>
      </w:r>
      <w:proofErr w:type="spellEnd"/>
      <w:r>
        <w:t xml:space="preserve"> и Министерством, </w:t>
      </w:r>
      <w:proofErr w:type="spellStart"/>
      <w:r>
        <w:t>грантополучатель</w:t>
      </w:r>
      <w:proofErr w:type="spellEnd"/>
      <w:r>
        <w:t xml:space="preserve"> обращается в Министерство с заявлением, содержащим обоснование необходимости внесения указанных изменений, и представляет актуализированный проект создания и (или) развития хозяйства.</w:t>
      </w:r>
    </w:p>
    <w:p w:rsidR="00601D7C" w:rsidRDefault="00EA4C55">
      <w:pPr>
        <w:pStyle w:val="ConsPlusNormal0"/>
        <w:spacing w:before="240"/>
        <w:ind w:firstLine="540"/>
        <w:jc w:val="both"/>
      </w:pPr>
      <w:r>
        <w:t>Министерство в течение 1 рабочего дня со дня поступления заявления о внесении изменений в проект создания и (или) развития хозяйства и соглашение регистрирует его.</w:t>
      </w:r>
    </w:p>
    <w:p w:rsidR="00601D7C" w:rsidRDefault="00EA4C55">
      <w:pPr>
        <w:pStyle w:val="ConsPlusNormal0"/>
        <w:spacing w:before="240"/>
        <w:ind w:firstLine="540"/>
        <w:jc w:val="both"/>
      </w:pPr>
      <w:proofErr w:type="gramStart"/>
      <w:r>
        <w:t>Решение о внесении изменений в проект создания и (или) развития хозяйства и соглашение (об отказе во внесении изменений в проект создания и (или) развития хозяйства и соглашение) принимается Министерством по результатам рассмотрения заявления в срок не позднее 30 рабочих дней со дня поступления заявления о внесении изменений в проект создания и (или) развития хозяйства и соглашение в Министерство.</w:t>
      </w:r>
      <w:proofErr w:type="gramEnd"/>
    </w:p>
    <w:p w:rsidR="00601D7C" w:rsidRDefault="00EA4C55">
      <w:pPr>
        <w:pStyle w:val="ConsPlusNormal0"/>
        <w:spacing w:before="240"/>
        <w:ind w:firstLine="540"/>
        <w:jc w:val="both"/>
      </w:pPr>
      <w:r>
        <w:t xml:space="preserve">В случае принятия Министерством решения о внесении изменений в проект создания и (или) развития хозяйства и соглашение Министерство в течение 5 рабочих дней </w:t>
      </w:r>
      <w:proofErr w:type="gramStart"/>
      <w:r>
        <w:t>с даты принятия</w:t>
      </w:r>
      <w:proofErr w:type="gramEnd"/>
      <w:r>
        <w:t xml:space="preserve"> решения формирует в ГИИС "Электронный бюджет" соответствующее дополнительное соглашение.</w:t>
      </w:r>
    </w:p>
    <w:p w:rsidR="00601D7C" w:rsidRDefault="00EA4C55">
      <w:pPr>
        <w:pStyle w:val="ConsPlusNormal0"/>
        <w:spacing w:before="240"/>
        <w:ind w:firstLine="540"/>
        <w:jc w:val="both"/>
      </w:pPr>
      <w:r>
        <w:t xml:space="preserve">В случае принятия Министерством решения об отказе во внесении изменений в проект создания и (или) развития хозяйства и соглашение Министерство в течение 3 рабочих дней </w:t>
      </w:r>
      <w:proofErr w:type="gramStart"/>
      <w:r>
        <w:t>с даты принятия</w:t>
      </w:r>
      <w:proofErr w:type="gramEnd"/>
      <w:r>
        <w:t xml:space="preserve"> решения направляет </w:t>
      </w:r>
      <w:proofErr w:type="spellStart"/>
      <w:r>
        <w:t>грантополучателю</w:t>
      </w:r>
      <w:proofErr w:type="spellEnd"/>
      <w:r>
        <w:t xml:space="preserve"> уведомление с указанием причин отказа.</w:t>
      </w:r>
    </w:p>
    <w:p w:rsidR="00601D7C" w:rsidRDefault="00EA4C55">
      <w:pPr>
        <w:pStyle w:val="ConsPlusNormal0"/>
        <w:spacing w:before="240"/>
        <w:ind w:firstLine="540"/>
        <w:jc w:val="both"/>
      </w:pPr>
      <w:r>
        <w:t xml:space="preserve">Основанием для отказа во внесении изменений в проект создания и (или) развития хозяйства и соглашение является несоответствие актуализированного проекта создания и (или) развития </w:t>
      </w:r>
      <w:r>
        <w:lastRenderedPageBreak/>
        <w:t xml:space="preserve">хозяйства направлениям расходов, предусмотренным </w:t>
      </w:r>
      <w:hyperlink w:anchor="P109" w:tooltip="12. Грант &quot;Агростартап&quot; предоставляется грантополучателю на реализацию проекта создания и (или) развития хозяйства по следующим направлениям расходов:">
        <w:r>
          <w:rPr>
            <w:color w:val="0000FF"/>
          </w:rPr>
          <w:t>пунктом 12</w:t>
        </w:r>
      </w:hyperlink>
      <w:r>
        <w:t xml:space="preserve"> настоящего Порядка.</w:t>
      </w:r>
    </w:p>
    <w:p w:rsidR="00601D7C" w:rsidRDefault="00EA4C55">
      <w:pPr>
        <w:pStyle w:val="ConsPlusNormal0"/>
        <w:spacing w:before="240"/>
        <w:ind w:firstLine="540"/>
        <w:jc w:val="both"/>
      </w:pPr>
      <w:r>
        <w:t xml:space="preserve">61. </w:t>
      </w:r>
      <w:proofErr w:type="gramStart"/>
      <w:r>
        <w:t xml:space="preserve">В случае призыва грантополучателя на военную службу в Вооруженные Силы Российской Федерации или введения в Забайкальском крае среднего уровня реагирования в соответствии с </w:t>
      </w:r>
      <w:hyperlink r:id="rId7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года N 756" (далее соответственно - призыв на военную</w:t>
      </w:r>
      <w:proofErr w:type="gramEnd"/>
      <w:r>
        <w:t xml:space="preserve"> службу, средний уровень реагирования) Министерство принимает одно из следующих решений:</w:t>
      </w:r>
    </w:p>
    <w:p w:rsidR="00601D7C" w:rsidRDefault="00EA4C55">
      <w:pPr>
        <w:pStyle w:val="ConsPlusNormal0"/>
        <w:jc w:val="both"/>
      </w:pPr>
      <w:r>
        <w:t xml:space="preserve">(в ред. </w:t>
      </w:r>
      <w:hyperlink r:id="rId78"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bookmarkStart w:id="16" w:name="P325"/>
      <w:bookmarkEnd w:id="16"/>
      <w:r>
        <w:t xml:space="preserve">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w:t>
      </w:r>
      <w:proofErr w:type="spellStart"/>
      <w:r>
        <w:t>грантополучатель</w:t>
      </w:r>
      <w:proofErr w:type="spellEnd"/>
      <w:r>
        <w:t xml:space="preserve"> освобождается от ответственности за </w:t>
      </w:r>
      <w:proofErr w:type="spellStart"/>
      <w:r>
        <w:t>недостижение</w:t>
      </w:r>
      <w:proofErr w:type="spellEnd"/>
      <w:r>
        <w:t xml:space="preserve"> плановых показателей деятельности;</w:t>
      </w:r>
    </w:p>
    <w:p w:rsidR="00601D7C" w:rsidRDefault="00EA4C55">
      <w:pPr>
        <w:pStyle w:val="ConsPlusNormal0"/>
        <w:spacing w:before="240"/>
        <w:ind w:firstLine="540"/>
        <w:jc w:val="both"/>
      </w:pPr>
      <w:bookmarkStart w:id="17" w:name="P326"/>
      <w:bookmarkEnd w:id="17"/>
      <w:proofErr w:type="gramStart"/>
      <w:r>
        <w:t>обеспечение возврата средств гранта "Агростартап" в бюджет Забайкальского края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t xml:space="preserve"> При этом проект создания и (или) развития хозяйства признается завершенным, а </w:t>
      </w:r>
      <w:proofErr w:type="spellStart"/>
      <w:r>
        <w:t>грантополучатель</w:t>
      </w:r>
      <w:proofErr w:type="spellEnd"/>
      <w:r>
        <w:t xml:space="preserve"> освобождается от ответственности за </w:t>
      </w:r>
      <w:proofErr w:type="spellStart"/>
      <w:r>
        <w:t>недостижение</w:t>
      </w:r>
      <w:proofErr w:type="spellEnd"/>
      <w:r>
        <w:t xml:space="preserve"> плановых показателей деятельности.</w:t>
      </w:r>
    </w:p>
    <w:p w:rsidR="00601D7C" w:rsidRDefault="00EA4C55">
      <w:pPr>
        <w:pStyle w:val="ConsPlusNormal0"/>
        <w:spacing w:before="240"/>
        <w:ind w:firstLine="540"/>
        <w:jc w:val="both"/>
      </w:pPr>
      <w:r>
        <w:t xml:space="preserve">Указанные в </w:t>
      </w:r>
      <w:hyperlink w:anchor="P325"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
        <w:r>
          <w:rPr>
            <w:color w:val="0000FF"/>
          </w:rPr>
          <w:t>абзацах втором</w:t>
        </w:r>
      </w:hyperlink>
      <w:r>
        <w:t xml:space="preserve"> и </w:t>
      </w:r>
      <w:hyperlink w:anchor="P326" w:tooltip="обеспечение возврата средств гранта &quot;Агростартап&quot; в бюджет Забайкальского края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
        <w:r>
          <w:rPr>
            <w:color w:val="0000FF"/>
          </w:rPr>
          <w:t>третьем</w:t>
        </w:r>
      </w:hyperlink>
      <w:r>
        <w:t xml:space="preserve"> настоящего пункта решения принимаются Министерством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Забайкальском крае среднего уровня реагирования в порядке, установленном Министерством.</w:t>
      </w:r>
    </w:p>
    <w:p w:rsidR="00601D7C" w:rsidRDefault="00EA4C55">
      <w:pPr>
        <w:pStyle w:val="ConsPlusNormal0"/>
        <w:jc w:val="both"/>
      </w:pPr>
      <w:r>
        <w:t xml:space="preserve">(в ред. </w:t>
      </w:r>
      <w:hyperlink r:id="rId79"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EA4C55">
      <w:pPr>
        <w:pStyle w:val="ConsPlusNormal0"/>
        <w:spacing w:before="240"/>
        <w:ind w:firstLine="540"/>
        <w:jc w:val="both"/>
      </w:pPr>
      <w:proofErr w:type="spellStart"/>
      <w:proofErr w:type="gramStart"/>
      <w:r>
        <w:t>Грантополучатели</w:t>
      </w:r>
      <w:proofErr w:type="spellEnd"/>
      <w: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t>недостижение</w:t>
      </w:r>
      <w:proofErr w:type="spellEnd"/>
      <w:r>
        <w:t xml:space="preserve">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roofErr w:type="gramEnd"/>
    </w:p>
    <w:p w:rsidR="00601D7C" w:rsidRDefault="00EA4C55">
      <w:pPr>
        <w:pStyle w:val="ConsPlusNormal0"/>
        <w:spacing w:before="240"/>
        <w:ind w:firstLine="540"/>
        <w:jc w:val="both"/>
      </w:pPr>
      <w:r>
        <w:t xml:space="preserve">62. </w:t>
      </w:r>
      <w:proofErr w:type="gramStart"/>
      <w:r>
        <w:t xml:space="preserve">В процессе реализации проекта создания и (или) развития хозяйства допускается смена главы крестьянского (фермерского) хозяйства, являющегося </w:t>
      </w:r>
      <w:proofErr w:type="spellStart"/>
      <w:r>
        <w:t>грантополучателем</w:t>
      </w:r>
      <w:proofErr w:type="spellEnd"/>
      <w:r>
        <w:t xml:space="preserve">, по решению членов данного крестьянского (фермерского) хозяйства в соответствии с </w:t>
      </w:r>
      <w:hyperlink r:id="rId80" w:tooltip="Федеральный закон от 11.06.2003 N 74-ФЗ (ред. от 22.06.2024) &quot;О крестьянском (фермерском) хозяйстве&quot; {КонсультантПлюс}">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грантополучателя.</w:t>
      </w:r>
      <w:proofErr w:type="gramEnd"/>
      <w:r>
        <w:t xml:space="preserve"> При этом Министерство осуществляет замену главы такого крестьянского (фермерского) хозяйства в соглашении о предоставлении средств, заключенном между Министерством и </w:t>
      </w:r>
      <w:proofErr w:type="spellStart"/>
      <w:r>
        <w:t>грантополучателем</w:t>
      </w:r>
      <w:proofErr w:type="spellEnd"/>
      <w:r>
        <w:t xml:space="preserve">, а </w:t>
      </w:r>
      <w:proofErr w:type="gramStart"/>
      <w:r>
        <w:t>новый</w:t>
      </w:r>
      <w:proofErr w:type="gramEnd"/>
      <w:r>
        <w:t xml:space="preserve">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601D7C" w:rsidRDefault="00EA4C55">
      <w:pPr>
        <w:pStyle w:val="ConsPlusNormal0"/>
        <w:jc w:val="both"/>
      </w:pPr>
      <w:r>
        <w:t xml:space="preserve">(п. 62 в ред. </w:t>
      </w:r>
      <w:hyperlink r:id="rId81"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t xml:space="preserve"> Правительства Забайкальского края от 13.03.2025 N 128)</w:t>
      </w:r>
    </w:p>
    <w:p w:rsidR="00601D7C" w:rsidRDefault="00601D7C">
      <w:pPr>
        <w:pStyle w:val="ConsPlusNormal0"/>
      </w:pPr>
    </w:p>
    <w:p w:rsidR="00601D7C" w:rsidRDefault="00EA4C55">
      <w:pPr>
        <w:pStyle w:val="ConsPlusTitle0"/>
        <w:jc w:val="center"/>
        <w:outlineLvl w:val="1"/>
      </w:pPr>
      <w:r>
        <w:t>4. ТРЕБОВАНИЯ К ОТЧЕТНОСТИ</w:t>
      </w:r>
    </w:p>
    <w:p w:rsidR="00601D7C" w:rsidRDefault="00601D7C">
      <w:pPr>
        <w:pStyle w:val="ConsPlusNormal0"/>
      </w:pPr>
    </w:p>
    <w:p w:rsidR="00601D7C" w:rsidRDefault="00EA4C55">
      <w:pPr>
        <w:pStyle w:val="ConsPlusNormal0"/>
        <w:ind w:firstLine="540"/>
        <w:jc w:val="both"/>
      </w:pPr>
      <w:bookmarkStart w:id="18" w:name="P335"/>
      <w:bookmarkEnd w:id="18"/>
      <w:r>
        <w:t xml:space="preserve">63. В отношении </w:t>
      </w:r>
      <w:proofErr w:type="spellStart"/>
      <w:r>
        <w:t>грантополучателей</w:t>
      </w:r>
      <w:proofErr w:type="spellEnd"/>
      <w:r>
        <w:t xml:space="preserve"> и лиц, указанных в </w:t>
      </w:r>
      <w:hyperlink r:id="rId82" w:tooltip="&quot;Бюджетный кодекс Российской Федерации&quot; от 31.07.1998 N 145-ФЗ (ред. от 26.12.2024) (с изм. и доп., вступ. в силу с 01.01.2025) {КонсультантПлюс}">
        <w:r>
          <w:rPr>
            <w:color w:val="0000FF"/>
          </w:rPr>
          <w:t>пункте 5 статьи 78</w:t>
        </w:r>
      </w:hyperlink>
      <w:r>
        <w:t xml:space="preserve"> Бюджетного кодекса Российской Федерации, осуществляются следующие проверки:</w:t>
      </w:r>
    </w:p>
    <w:p w:rsidR="00601D7C" w:rsidRDefault="00EA4C55">
      <w:pPr>
        <w:pStyle w:val="ConsPlusNormal0"/>
        <w:spacing w:before="240"/>
        <w:ind w:firstLine="540"/>
        <w:jc w:val="both"/>
      </w:pPr>
      <w:r>
        <w:t>Министерством - соблюдения порядка и условий предоставления гранта "Агростартап", в том числе в части достижения результатов их предоставления;</w:t>
      </w:r>
    </w:p>
    <w:p w:rsidR="00601D7C" w:rsidRDefault="00EA4C55">
      <w:pPr>
        <w:pStyle w:val="ConsPlusNormal0"/>
        <w:spacing w:before="240"/>
        <w:ind w:firstLine="540"/>
        <w:jc w:val="both"/>
      </w:pPr>
      <w:r>
        <w:t xml:space="preserve">органами государственного финансового контроля - в соответствии со </w:t>
      </w:r>
      <w:hyperlink r:id="rId83"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84"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601D7C" w:rsidRDefault="00EA4C55">
      <w:pPr>
        <w:pStyle w:val="ConsPlusNormal0"/>
        <w:spacing w:before="240"/>
        <w:ind w:firstLine="540"/>
        <w:jc w:val="both"/>
      </w:pPr>
      <w:bookmarkStart w:id="19" w:name="P338"/>
      <w:bookmarkEnd w:id="19"/>
      <w:r>
        <w:t xml:space="preserve">64. </w:t>
      </w:r>
      <w:proofErr w:type="spellStart"/>
      <w:r>
        <w:t>Грантополучатели</w:t>
      </w:r>
      <w:proofErr w:type="spellEnd"/>
      <w:r>
        <w:t xml:space="preserve"> ежеквартально не позднее 15-го числа месяца, следующего за кварталом, представляют в Министерство отчеты (далее - отчеты):</w:t>
      </w:r>
    </w:p>
    <w:p w:rsidR="00601D7C" w:rsidRDefault="00EA4C55">
      <w:pPr>
        <w:pStyle w:val="ConsPlusNormal0"/>
        <w:spacing w:before="240"/>
        <w:ind w:firstLine="540"/>
        <w:jc w:val="both"/>
      </w:pPr>
      <w:r>
        <w:t>1) о достижении значений результата предоставления гранта "Агростартап", определенных соглашением;</w:t>
      </w:r>
    </w:p>
    <w:p w:rsidR="00601D7C" w:rsidRDefault="00EA4C55">
      <w:pPr>
        <w:pStyle w:val="ConsPlusNormal0"/>
        <w:spacing w:before="240"/>
        <w:ind w:firstLine="540"/>
        <w:jc w:val="both"/>
      </w:pPr>
      <w:r>
        <w:t xml:space="preserve">2) об осуществлении расходов, источником финансового обеспечения которых является грант "Агростартап", с приложением документов, подтверждающих фактически произведенные </w:t>
      </w:r>
      <w:proofErr w:type="spellStart"/>
      <w:r>
        <w:t>грантополучателем</w:t>
      </w:r>
      <w:proofErr w:type="spellEnd"/>
      <w:r>
        <w:t xml:space="preserve"> расходы (затраты), источником которых стал грант "Агростартап".</w:t>
      </w:r>
    </w:p>
    <w:p w:rsidR="00601D7C" w:rsidRDefault="00EA4C55">
      <w:pPr>
        <w:pStyle w:val="ConsPlusNormal0"/>
        <w:spacing w:before="240"/>
        <w:ind w:firstLine="540"/>
        <w:jc w:val="both"/>
      </w:pPr>
      <w:proofErr w:type="gramStart"/>
      <w:r>
        <w:t xml:space="preserve">Документами, подтверждающими фактически произведенные расходы, источником финансового обеспечения которых является грант "Агростартап", являются договоры приобретения товаров и (или) работ, и (или) услуг, акты приема-передачи или товарные накладные, счета и счета-фактуры, документы, подтверждающие оплату </w:t>
      </w:r>
      <w:proofErr w:type="spellStart"/>
      <w:r>
        <w:t>грантополучателем</w:t>
      </w:r>
      <w:proofErr w:type="spellEnd"/>
      <w:r>
        <w:t xml:space="preserve"> приобретенных товаров и (или) работ, и (или) услуг, содержащие направления затрат и их количественные показатели, в том числе платежные поручения;</w:t>
      </w:r>
      <w:proofErr w:type="gramEnd"/>
    </w:p>
    <w:p w:rsidR="00601D7C" w:rsidRDefault="00EA4C55">
      <w:pPr>
        <w:pStyle w:val="ConsPlusNormal0"/>
        <w:spacing w:before="240"/>
        <w:ind w:firstLine="540"/>
        <w:jc w:val="both"/>
      </w:pPr>
      <w:r>
        <w:t>3) отчет о реализации плана мероприятий по достижению результатов предоставления гранта "Агростартап" (контрольных точек).</w:t>
      </w:r>
    </w:p>
    <w:p w:rsidR="00601D7C" w:rsidRDefault="00EA4C55">
      <w:pPr>
        <w:pStyle w:val="ConsPlusNormal0"/>
        <w:spacing w:before="240"/>
        <w:ind w:firstLine="540"/>
        <w:jc w:val="both"/>
      </w:pPr>
      <w:r>
        <w:t xml:space="preserve">Представление отчетов, установленных настоящим пунктом, осуществляется </w:t>
      </w:r>
      <w:proofErr w:type="spellStart"/>
      <w:r>
        <w:t>грантополучателями</w:t>
      </w:r>
      <w:proofErr w:type="spellEnd"/>
      <w:r>
        <w:t xml:space="preserve"> в соответствии с типовой формой соглашения, установленной Министерством финансов Российской Федерации, в ГИИС "Электронный бюджет".</w:t>
      </w:r>
    </w:p>
    <w:p w:rsidR="00601D7C" w:rsidRDefault="00EA4C55">
      <w:pPr>
        <w:pStyle w:val="ConsPlusNormal0"/>
        <w:spacing w:before="240"/>
        <w:ind w:firstLine="540"/>
        <w:jc w:val="both"/>
      </w:pPr>
      <w:r>
        <w:t xml:space="preserve">65. </w:t>
      </w:r>
      <w:proofErr w:type="spellStart"/>
      <w:r>
        <w:t>Грантополучатель</w:t>
      </w:r>
      <w:proofErr w:type="spellEnd"/>
      <w:r>
        <w:t xml:space="preserve"> </w:t>
      </w:r>
      <w:proofErr w:type="gramStart"/>
      <w:r>
        <w:t>обязан</w:t>
      </w:r>
      <w:proofErr w:type="gramEnd"/>
      <w:r>
        <w:t xml:space="preserve"> обеспечивать полноту и достоверность сведений об использовании гранта "Агростартап", представляемых в Министерство, в соответствии с настоящим Порядком и условиями соглашения.</w:t>
      </w:r>
    </w:p>
    <w:p w:rsidR="00601D7C" w:rsidRDefault="00EA4C55">
      <w:pPr>
        <w:pStyle w:val="ConsPlusNormal0"/>
        <w:spacing w:before="240"/>
        <w:ind w:firstLine="540"/>
        <w:jc w:val="both"/>
      </w:pPr>
      <w:r>
        <w:t xml:space="preserve">66. Министерство в течение 20 календарных дней с момента получения отчетов, установленных </w:t>
      </w:r>
      <w:hyperlink w:anchor="P338" w:tooltip="64. Грантополучатели ежеквартально не позднее 15-го числа месяца, следующего за кварталом, представляют в Министерство отчеты (далее - отчеты):">
        <w:r>
          <w:rPr>
            <w:color w:val="0000FF"/>
          </w:rPr>
          <w:t>пунктом 64</w:t>
        </w:r>
      </w:hyperlink>
      <w:r>
        <w:t xml:space="preserve"> настоящего Порядка, осуществляет их проверку в ГИИС "Электронный бюджет" на предмет:</w:t>
      </w:r>
    </w:p>
    <w:p w:rsidR="00601D7C" w:rsidRDefault="00EA4C55">
      <w:pPr>
        <w:pStyle w:val="ConsPlusNormal0"/>
        <w:spacing w:before="240"/>
        <w:ind w:firstLine="540"/>
        <w:jc w:val="both"/>
      </w:pPr>
      <w:r>
        <w:t>1) полноты и правильности заполнения отчетов;</w:t>
      </w:r>
    </w:p>
    <w:p w:rsidR="00601D7C" w:rsidRDefault="00EA4C55">
      <w:pPr>
        <w:pStyle w:val="ConsPlusNormal0"/>
        <w:spacing w:before="240"/>
        <w:ind w:firstLine="540"/>
        <w:jc w:val="both"/>
      </w:pPr>
      <w:r>
        <w:t>2) соответствия расходов, источником финансового обеспечения которых является грант "Агростартап", направлениям расходов, установленных планом расходов;</w:t>
      </w:r>
    </w:p>
    <w:p w:rsidR="00601D7C" w:rsidRDefault="00EA4C55">
      <w:pPr>
        <w:pStyle w:val="ConsPlusNormal0"/>
        <w:spacing w:before="240"/>
        <w:ind w:firstLine="540"/>
        <w:jc w:val="both"/>
      </w:pPr>
      <w:r>
        <w:t xml:space="preserve">3) соответствия документов, подтверждающих фактически произведенные затраты, источником финансового обеспечения которых является грант "Агростартап", перечню документов, установленному </w:t>
      </w:r>
      <w:hyperlink w:anchor="P174" w:tooltip="24. В целях получения гранта &quot;Агростартап&quot; участник конкурсного отбора дополнительно представляет в ГИИС &quot;Электронный бюджет&quot; следующие электронные копии документов:">
        <w:r>
          <w:rPr>
            <w:color w:val="0000FF"/>
          </w:rPr>
          <w:t>пунктом 24</w:t>
        </w:r>
      </w:hyperlink>
      <w:r>
        <w:t xml:space="preserve"> настоящего Порядка;</w:t>
      </w:r>
    </w:p>
    <w:p w:rsidR="00601D7C" w:rsidRDefault="00EA4C55">
      <w:pPr>
        <w:pStyle w:val="ConsPlusNormal0"/>
        <w:spacing w:before="240"/>
        <w:ind w:firstLine="540"/>
        <w:jc w:val="both"/>
      </w:pPr>
      <w:r>
        <w:lastRenderedPageBreak/>
        <w:t>4) соответствия данных, указанных в отчете, данным, содержащимся в документах, подтверждающих фактически произведенные затраты, источником финансового обеспечения которых является грант "Агростартап";</w:t>
      </w:r>
    </w:p>
    <w:p w:rsidR="00601D7C" w:rsidRDefault="00EA4C55">
      <w:pPr>
        <w:pStyle w:val="ConsPlusNormal0"/>
        <w:spacing w:before="240"/>
        <w:ind w:firstLine="540"/>
        <w:jc w:val="both"/>
      </w:pPr>
      <w:r>
        <w:t>5) соответствия информации, отраженной в отчете, данным, отраженным в бухгалтерской отчетности.</w:t>
      </w:r>
    </w:p>
    <w:p w:rsidR="00601D7C" w:rsidRDefault="00EA4C55">
      <w:pPr>
        <w:pStyle w:val="ConsPlusNormal0"/>
        <w:spacing w:before="240"/>
        <w:ind w:firstLine="540"/>
        <w:jc w:val="both"/>
      </w:pPr>
      <w:r>
        <w:t>67. По результатам проверки отчетов Министерство принимает одно из следующих решений:</w:t>
      </w:r>
    </w:p>
    <w:p w:rsidR="00601D7C" w:rsidRDefault="00EA4C55">
      <w:pPr>
        <w:pStyle w:val="ConsPlusNormal0"/>
        <w:spacing w:before="240"/>
        <w:ind w:firstLine="540"/>
        <w:jc w:val="both"/>
      </w:pPr>
      <w:r>
        <w:t>1) о принятии отчета;</w:t>
      </w:r>
    </w:p>
    <w:p w:rsidR="00601D7C" w:rsidRDefault="00EA4C55">
      <w:pPr>
        <w:pStyle w:val="ConsPlusNormal0"/>
        <w:spacing w:before="240"/>
        <w:ind w:firstLine="540"/>
        <w:jc w:val="both"/>
      </w:pPr>
      <w:r>
        <w:t>2) об отклонении отчета.</w:t>
      </w:r>
    </w:p>
    <w:p w:rsidR="00601D7C" w:rsidRDefault="00EA4C55">
      <w:pPr>
        <w:pStyle w:val="ConsPlusNormal0"/>
        <w:spacing w:before="240"/>
        <w:ind w:firstLine="540"/>
        <w:jc w:val="both"/>
      </w:pPr>
      <w:r>
        <w:t>68. Основаниями для принятия решения об отклонении отчета являются:</w:t>
      </w:r>
    </w:p>
    <w:p w:rsidR="00601D7C" w:rsidRDefault="00EA4C55">
      <w:pPr>
        <w:pStyle w:val="ConsPlusNormal0"/>
        <w:spacing w:before="240"/>
        <w:ind w:firstLine="540"/>
        <w:jc w:val="both"/>
      </w:pPr>
      <w:r>
        <w:t>1) неполное (частичное) и (или) неправильное заполнение отчета;</w:t>
      </w:r>
    </w:p>
    <w:p w:rsidR="00601D7C" w:rsidRDefault="00EA4C55">
      <w:pPr>
        <w:pStyle w:val="ConsPlusNormal0"/>
        <w:spacing w:before="240"/>
        <w:ind w:firstLine="540"/>
        <w:jc w:val="both"/>
      </w:pPr>
      <w:r>
        <w:t>2) несоответствие расходов, источником финансового обеспечения которых является грант "Агростартап", направлениям расходов, установленных планом расходов;</w:t>
      </w:r>
    </w:p>
    <w:p w:rsidR="00601D7C" w:rsidRDefault="00EA4C55">
      <w:pPr>
        <w:pStyle w:val="ConsPlusNormal0"/>
        <w:spacing w:before="240"/>
        <w:ind w:firstLine="540"/>
        <w:jc w:val="both"/>
      </w:pPr>
      <w:r>
        <w:t xml:space="preserve">3) непредставление документов, подтверждающих фактически произведенные затраты, источником финансового обеспечения которых является грант "Агростартап", определенных перечнем документов, установленным </w:t>
      </w:r>
      <w:hyperlink w:anchor="P174" w:tooltip="24. В целях получения гранта &quot;Агростартап&quot; участник конкурсного отбора дополнительно представляет в ГИИС &quot;Электронный бюджет&quot; следующие электронные копии документов:">
        <w:r>
          <w:rPr>
            <w:color w:val="0000FF"/>
          </w:rPr>
          <w:t>пунктом 24</w:t>
        </w:r>
      </w:hyperlink>
      <w:r>
        <w:t xml:space="preserve"> настоящего Порядка;</w:t>
      </w:r>
    </w:p>
    <w:p w:rsidR="00601D7C" w:rsidRDefault="00EA4C55">
      <w:pPr>
        <w:pStyle w:val="ConsPlusNormal0"/>
        <w:spacing w:before="240"/>
        <w:ind w:firstLine="540"/>
        <w:jc w:val="both"/>
      </w:pPr>
      <w:r>
        <w:t xml:space="preserve">4) несоответствие документов, подтверждающих фактически произведенные затраты, источником финансового обеспечения которых является грант "Агростартап", перечню документов, установленному </w:t>
      </w:r>
      <w:hyperlink w:anchor="P174" w:tooltip="24. В целях получения гранта &quot;Агростартап&quot; участник конкурсного отбора дополнительно представляет в ГИИС &quot;Электронный бюджет&quot; следующие электронные копии документов:">
        <w:r>
          <w:rPr>
            <w:color w:val="0000FF"/>
          </w:rPr>
          <w:t>пунктом 24</w:t>
        </w:r>
      </w:hyperlink>
      <w:r>
        <w:t xml:space="preserve"> настоящего Порядка;</w:t>
      </w:r>
    </w:p>
    <w:p w:rsidR="00601D7C" w:rsidRDefault="00EA4C55">
      <w:pPr>
        <w:pStyle w:val="ConsPlusNormal0"/>
        <w:spacing w:before="240"/>
        <w:ind w:firstLine="540"/>
        <w:jc w:val="both"/>
      </w:pPr>
      <w:r>
        <w:t>5) несоответствие данных, указанных в отчете, данным, содержащимся в документах, подтверждающих фактически произведенные затраты, источником финансового обеспечения которых является грант "Агростартап";</w:t>
      </w:r>
    </w:p>
    <w:p w:rsidR="00601D7C" w:rsidRDefault="00EA4C55">
      <w:pPr>
        <w:pStyle w:val="ConsPlusNormal0"/>
        <w:spacing w:before="240"/>
        <w:ind w:firstLine="540"/>
        <w:jc w:val="both"/>
      </w:pPr>
      <w:r>
        <w:t>6) установление факта недостоверности информации, отраженной в отчете, и расхождение данных с данными, отраженными в бухгалтерской отчетности.</w:t>
      </w:r>
    </w:p>
    <w:p w:rsidR="00601D7C" w:rsidRDefault="00EA4C55">
      <w:pPr>
        <w:pStyle w:val="ConsPlusNormal0"/>
        <w:spacing w:before="240"/>
        <w:ind w:firstLine="540"/>
        <w:jc w:val="both"/>
      </w:pPr>
      <w:r>
        <w:t xml:space="preserve">69. В случае нарушения </w:t>
      </w:r>
      <w:proofErr w:type="spellStart"/>
      <w:r>
        <w:t>грантополучателем</w:t>
      </w:r>
      <w:proofErr w:type="spellEnd"/>
      <w:r>
        <w:t xml:space="preserve"> условий и порядка, установленных при предоставлении гранта "Агростартап", </w:t>
      </w:r>
      <w:proofErr w:type="gramStart"/>
      <w:r>
        <w:t>выявленного</w:t>
      </w:r>
      <w:proofErr w:type="gramEnd"/>
      <w:r>
        <w:t xml:space="preserve"> в том числе по фактам проверок, проведенных Министерством и органами государственного финансового контроля, </w:t>
      </w:r>
      <w:proofErr w:type="spellStart"/>
      <w:r>
        <w:t>грантополучатель</w:t>
      </w:r>
      <w:proofErr w:type="spellEnd"/>
      <w:r>
        <w:t xml:space="preserve"> обязан осуществить возврат гранта "Агростартап" в полном объеме в бюджет Забайкальского края в течение 30 календарных дней с даты получения </w:t>
      </w:r>
      <w:proofErr w:type="spellStart"/>
      <w:r>
        <w:t>грантополучателем</w:t>
      </w:r>
      <w:proofErr w:type="spellEnd"/>
      <w:r>
        <w:t xml:space="preserve"> требования Министерства о возврате гранта "Агростартап".</w:t>
      </w:r>
    </w:p>
    <w:p w:rsidR="00601D7C" w:rsidRDefault="00EA4C55">
      <w:pPr>
        <w:pStyle w:val="ConsPlusNormal0"/>
        <w:spacing w:before="240"/>
        <w:ind w:firstLine="540"/>
        <w:jc w:val="both"/>
      </w:pPr>
      <w:r>
        <w:t xml:space="preserve">70. В случае если </w:t>
      </w:r>
      <w:proofErr w:type="spellStart"/>
      <w:r>
        <w:t>грантополучателем</w:t>
      </w:r>
      <w:proofErr w:type="spellEnd"/>
      <w:r>
        <w:t xml:space="preserve"> по состоянию на последний день окончания срока реализации проекта грантополучателя не достигнуты значения результата предоставления гранта "Агростартап", грант "Агростартап" подлежит возврату в течение 2 месяцев со дня окончания срока реализации проекта грантополучателя в объеме, рассчитанном по формуле, указанной в </w:t>
      </w:r>
      <w:hyperlink w:anchor="P363" w:tooltip="71. Объем средств, подлежащих возврату получателем гранта &quot;Агростартап&quot; при недостижении значений результата предоставления гранта &quot;Агростартап&quot;, рассчитывается по формуле:">
        <w:r>
          <w:rPr>
            <w:color w:val="0000FF"/>
          </w:rPr>
          <w:t>пункте 71</w:t>
        </w:r>
      </w:hyperlink>
      <w:r>
        <w:t xml:space="preserve"> настоящего Порядка.</w:t>
      </w:r>
    </w:p>
    <w:p w:rsidR="00601D7C" w:rsidRDefault="00EA4C55">
      <w:pPr>
        <w:pStyle w:val="ConsPlusNormal0"/>
        <w:spacing w:before="240"/>
        <w:ind w:firstLine="540"/>
        <w:jc w:val="both"/>
      </w:pPr>
      <w:bookmarkStart w:id="20" w:name="P363"/>
      <w:bookmarkEnd w:id="20"/>
      <w:r>
        <w:t xml:space="preserve">71. Объем средств, подлежащих возврату получателем гранта "Агростартап" при </w:t>
      </w:r>
      <w:proofErr w:type="spellStart"/>
      <w:r>
        <w:t>недостижении</w:t>
      </w:r>
      <w:proofErr w:type="spellEnd"/>
      <w:r>
        <w:t xml:space="preserve"> значений результата предоставления гранта "Агростартап", рассчитывается по формуле:</w:t>
      </w:r>
    </w:p>
    <w:p w:rsidR="00601D7C" w:rsidRDefault="00601D7C">
      <w:pPr>
        <w:pStyle w:val="ConsPlusNormal0"/>
      </w:pPr>
    </w:p>
    <w:p w:rsidR="00601D7C" w:rsidRDefault="00EA4C55">
      <w:pPr>
        <w:pStyle w:val="ConsPlusNormal0"/>
        <w:jc w:val="center"/>
      </w:pPr>
      <w:proofErr w:type="spellStart"/>
      <w:proofErr w:type="gramStart"/>
      <w:r>
        <w:lastRenderedPageBreak/>
        <w:t>V</w:t>
      </w:r>
      <w:proofErr w:type="gramEnd"/>
      <w:r>
        <w:rPr>
          <w:vertAlign w:val="subscript"/>
        </w:rPr>
        <w:t>возврата</w:t>
      </w:r>
      <w:proofErr w:type="spellEnd"/>
      <w:r>
        <w:t xml:space="preserve"> = </w:t>
      </w:r>
      <w:proofErr w:type="spellStart"/>
      <w:r>
        <w:t>V</w:t>
      </w:r>
      <w:r>
        <w:rPr>
          <w:vertAlign w:val="subscript"/>
        </w:rPr>
        <w:t>гранта</w:t>
      </w:r>
      <w:proofErr w:type="spellEnd"/>
      <w:r>
        <w:rPr>
          <w:vertAlign w:val="subscript"/>
        </w:rPr>
        <w:t xml:space="preserve"> "Агростартап"</w:t>
      </w:r>
      <w:r>
        <w:t xml:space="preserve"> x k, где:</w:t>
      </w:r>
    </w:p>
    <w:p w:rsidR="00601D7C" w:rsidRDefault="00601D7C">
      <w:pPr>
        <w:pStyle w:val="ConsPlusNormal0"/>
      </w:pPr>
    </w:p>
    <w:p w:rsidR="00601D7C" w:rsidRDefault="00EA4C55">
      <w:pPr>
        <w:pStyle w:val="ConsPlusNormal0"/>
        <w:ind w:firstLine="540"/>
        <w:jc w:val="both"/>
      </w:pPr>
      <w:proofErr w:type="spellStart"/>
      <w:proofErr w:type="gramStart"/>
      <w:r>
        <w:t>V</w:t>
      </w:r>
      <w:proofErr w:type="gramEnd"/>
      <w:r>
        <w:rPr>
          <w:vertAlign w:val="subscript"/>
        </w:rPr>
        <w:t>гранта</w:t>
      </w:r>
      <w:proofErr w:type="spellEnd"/>
      <w:r>
        <w:rPr>
          <w:vertAlign w:val="subscript"/>
        </w:rPr>
        <w:t xml:space="preserve"> "Агростартап"</w:t>
      </w:r>
      <w:r>
        <w:t xml:space="preserve"> - размер гранта "Агростартап";</w:t>
      </w:r>
    </w:p>
    <w:p w:rsidR="00601D7C" w:rsidRDefault="00EA4C55">
      <w:pPr>
        <w:pStyle w:val="ConsPlusNormal0"/>
        <w:spacing w:before="240"/>
        <w:ind w:firstLine="540"/>
        <w:jc w:val="both"/>
      </w:pPr>
      <w:r>
        <w:t>k - коэффициент возврата гранта "Агростартап".</w:t>
      </w:r>
    </w:p>
    <w:p w:rsidR="00601D7C" w:rsidRDefault="00EA4C55">
      <w:pPr>
        <w:pStyle w:val="ConsPlusNormal0"/>
        <w:spacing w:before="240"/>
        <w:ind w:firstLine="540"/>
        <w:jc w:val="both"/>
      </w:pPr>
      <w:r>
        <w:t>Коэффициент возврата гранта "Агростартап" рассчитывается по формуле:</w:t>
      </w:r>
    </w:p>
    <w:p w:rsidR="00601D7C" w:rsidRDefault="00601D7C">
      <w:pPr>
        <w:pStyle w:val="ConsPlusNormal0"/>
      </w:pPr>
    </w:p>
    <w:p w:rsidR="00601D7C" w:rsidRDefault="00EA4C55">
      <w:pPr>
        <w:pStyle w:val="ConsPlusNormal0"/>
        <w:jc w:val="center"/>
      </w:pPr>
      <w:r>
        <w:t xml:space="preserve">k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601D7C" w:rsidRDefault="00601D7C">
      <w:pPr>
        <w:pStyle w:val="ConsPlusNormal0"/>
      </w:pPr>
    </w:p>
    <w:p w:rsidR="00601D7C" w:rsidRDefault="00EA4C55">
      <w:pPr>
        <w:pStyle w:val="ConsPlusNormal0"/>
        <w:ind w:firstLine="540"/>
        <w:jc w:val="both"/>
      </w:pPr>
      <w:proofErr w:type="spellStart"/>
      <w:r>
        <w:t>T</w:t>
      </w:r>
      <w:r>
        <w:rPr>
          <w:vertAlign w:val="subscript"/>
        </w:rPr>
        <w:t>i</w:t>
      </w:r>
      <w:proofErr w:type="spellEnd"/>
      <w:r>
        <w:t xml:space="preserve"> - фактически достигнутое значение результата предоставления гранта "Агростартап" на последний день окончания срока реализации проекта грантополучателя;</w:t>
      </w:r>
    </w:p>
    <w:p w:rsidR="00601D7C" w:rsidRDefault="00EA4C55">
      <w:pPr>
        <w:pStyle w:val="ConsPlusNormal0"/>
        <w:spacing w:before="240"/>
        <w:ind w:firstLine="540"/>
        <w:jc w:val="both"/>
      </w:pPr>
      <w:proofErr w:type="spellStart"/>
      <w:r>
        <w:t>S</w:t>
      </w:r>
      <w:r>
        <w:rPr>
          <w:vertAlign w:val="subscript"/>
        </w:rPr>
        <w:t>i</w:t>
      </w:r>
      <w:proofErr w:type="spellEnd"/>
      <w:r>
        <w:t xml:space="preserve"> - плановое значение результата предоставления гранта "Агростартап".</w:t>
      </w:r>
    </w:p>
    <w:p w:rsidR="00601D7C" w:rsidRDefault="00EA4C55">
      <w:pPr>
        <w:pStyle w:val="ConsPlusNormal0"/>
        <w:spacing w:before="240"/>
        <w:ind w:firstLine="540"/>
        <w:jc w:val="both"/>
      </w:pPr>
      <w:r>
        <w:t>72. При отсутствии возврата гранта "Агростартап" в установленный срок Министерство принимает меры по взысканию подлежащего возврату гранта "Агростартап" в бюджет Забайкальского края в судебном порядке.</w:t>
      </w:r>
    </w:p>
    <w:p w:rsidR="00601D7C" w:rsidRDefault="00EA4C55">
      <w:pPr>
        <w:pStyle w:val="ConsPlusNormal0"/>
        <w:spacing w:before="240"/>
        <w:ind w:firstLine="540"/>
        <w:jc w:val="both"/>
      </w:pPr>
      <w:r>
        <w:t xml:space="preserve">73. Мониторинг хода реализации проектов создания и (или) развития хозяйства осуществляется Министерством посредством запроса у получателей гранта "Агростартап" необходимой информации в целях </w:t>
      </w:r>
      <w:proofErr w:type="gramStart"/>
      <w:r>
        <w:t>проведения анализа хода реализации проектов создания</w:t>
      </w:r>
      <w:proofErr w:type="gramEnd"/>
      <w:r>
        <w:t xml:space="preserve"> и (или) развития хозяйства. </w:t>
      </w:r>
      <w:proofErr w:type="spellStart"/>
      <w:r>
        <w:t>Грантополучатель</w:t>
      </w:r>
      <w:proofErr w:type="spellEnd"/>
      <w:r>
        <w:t xml:space="preserve"> по запросу Министерства </w:t>
      </w:r>
      <w:proofErr w:type="gramStart"/>
      <w:r>
        <w:t>обязан</w:t>
      </w:r>
      <w:proofErr w:type="gramEnd"/>
      <w:r>
        <w:t xml:space="preserve"> представлять документы и сведения, необходимые для осуществления данного мониторинга.</w:t>
      </w:r>
    </w:p>
    <w:p w:rsidR="00601D7C" w:rsidRDefault="00EA4C55">
      <w:pPr>
        <w:pStyle w:val="ConsPlusNormal0"/>
        <w:spacing w:before="240"/>
        <w:ind w:firstLine="540"/>
        <w:jc w:val="both"/>
      </w:pPr>
      <w:r>
        <w:t>74. Министерство после окончания финансового года:</w:t>
      </w:r>
    </w:p>
    <w:p w:rsidR="00601D7C" w:rsidRDefault="00EA4C55">
      <w:pPr>
        <w:pStyle w:val="ConsPlusNormal0"/>
        <w:spacing w:before="240"/>
        <w:ind w:firstLine="540"/>
        <w:jc w:val="both"/>
      </w:pPr>
      <w:r>
        <w:t>1) в срок до 1 февраля текущего года проводит:</w:t>
      </w:r>
    </w:p>
    <w:p w:rsidR="00601D7C" w:rsidRDefault="00EA4C55">
      <w:pPr>
        <w:pStyle w:val="ConsPlusNormal0"/>
        <w:spacing w:before="240"/>
        <w:ind w:firstLine="540"/>
        <w:jc w:val="both"/>
      </w:pPr>
      <w:proofErr w:type="gramStart"/>
      <w:r>
        <w:t>мониторинг достижения результата предоставления гранта "Агростартап" исходя из достижения значений результата предоставления гранта "Агростартап", определенных соглашением, и событий, отражающих факт завершения соответствующего мероприятия по получению результата предоставления гранта "Агростартап" (контрольная точка), в порядке и по формам, которые установлены Министерством финансов Российской Федерации;</w:t>
      </w:r>
      <w:proofErr w:type="gramEnd"/>
    </w:p>
    <w:p w:rsidR="00601D7C" w:rsidRDefault="00EA4C55">
      <w:pPr>
        <w:pStyle w:val="ConsPlusNormal0"/>
        <w:spacing w:before="240"/>
        <w:ind w:firstLine="540"/>
        <w:jc w:val="both"/>
      </w:pPr>
      <w:r>
        <w:t xml:space="preserve">оценку достижения результата предоставления гранта "Агростартап" на основании отчетов, представленных </w:t>
      </w:r>
      <w:proofErr w:type="spellStart"/>
      <w:r>
        <w:t>грантополучателями</w:t>
      </w:r>
      <w:proofErr w:type="spellEnd"/>
      <w:r>
        <w:t>, эффективности использования сре</w:t>
      </w:r>
      <w:proofErr w:type="gramStart"/>
      <w:r>
        <w:t>дств гр</w:t>
      </w:r>
      <w:proofErr w:type="gramEnd"/>
      <w:r>
        <w:t>анта "Агростартап";</w:t>
      </w:r>
    </w:p>
    <w:p w:rsidR="00601D7C" w:rsidRDefault="00EA4C55">
      <w:pPr>
        <w:pStyle w:val="ConsPlusNormal0"/>
        <w:spacing w:before="240"/>
        <w:ind w:firstLine="540"/>
        <w:jc w:val="both"/>
      </w:pPr>
      <w:r>
        <w:t>2) в срок до 15 февраля текущего года представляет в Министерство финансов Забайкальского края отчет о достижении значений результата предоставления гранта "Агростартап".</w:t>
      </w:r>
    </w:p>
    <w:p w:rsidR="00601D7C" w:rsidRDefault="00EA4C55">
      <w:pPr>
        <w:pStyle w:val="ConsPlusNormal0"/>
        <w:spacing w:before="240"/>
        <w:ind w:firstLine="540"/>
        <w:jc w:val="both"/>
      </w:pPr>
      <w:r>
        <w:t>75. Министерство несет ответственность за осуществление расходов бюджета Забайкальского края, источником финансового обеспечения которых является грант "Агростартап", в соответствии с действующим законодательством.</w:t>
      </w:r>
    </w:p>
    <w:p w:rsidR="00601D7C" w:rsidRDefault="00EA4C55">
      <w:pPr>
        <w:pStyle w:val="ConsPlusNormal0"/>
        <w:spacing w:before="240"/>
        <w:ind w:firstLine="540"/>
        <w:jc w:val="both"/>
      </w:pPr>
      <w:r>
        <w:t xml:space="preserve">76. Бюджетные ассигнования, выделенные на предоставление гранта "Агростартап", не использованные по целевому назначению в срок, указанный в </w:t>
      </w:r>
      <w:hyperlink w:anchor="P123" w:tooltip="15. Срок использования гранта &quot;Агростартап&quot; составляет не более 18 месяцев со дня его получения.">
        <w:r>
          <w:rPr>
            <w:color w:val="0000FF"/>
          </w:rPr>
          <w:t>пункте 15</w:t>
        </w:r>
      </w:hyperlink>
      <w:r>
        <w:t xml:space="preserve"> настоящего Порядка, подлежат возврату в бюджет Забайкальского края в соответствии с бюджетным законодательством.</w:t>
      </w:r>
    </w:p>
    <w:p w:rsidR="00601D7C" w:rsidRPr="000A7F86" w:rsidRDefault="00601D7C">
      <w:pPr>
        <w:pStyle w:val="ConsPlusNormal0"/>
        <w:rPr>
          <w:lang w:val="en-US"/>
        </w:rPr>
      </w:pPr>
    </w:p>
    <w:p w:rsidR="00601D7C" w:rsidRDefault="00EA4C55">
      <w:pPr>
        <w:pStyle w:val="ConsPlusNormal0"/>
        <w:jc w:val="right"/>
        <w:outlineLvl w:val="1"/>
      </w:pPr>
      <w:r>
        <w:lastRenderedPageBreak/>
        <w:t>Приложение</w:t>
      </w:r>
    </w:p>
    <w:p w:rsidR="00601D7C" w:rsidRDefault="00EA4C55">
      <w:pPr>
        <w:pStyle w:val="ConsPlusNormal0"/>
        <w:jc w:val="right"/>
      </w:pPr>
      <w:r>
        <w:t>к Порядку предоставления гранта в форме</w:t>
      </w:r>
    </w:p>
    <w:p w:rsidR="00601D7C" w:rsidRDefault="00EA4C55">
      <w:pPr>
        <w:pStyle w:val="ConsPlusNormal0"/>
        <w:jc w:val="right"/>
      </w:pPr>
      <w:r>
        <w:t>субсидий на создание системы поддержки фермеров</w:t>
      </w:r>
    </w:p>
    <w:p w:rsidR="00601D7C" w:rsidRDefault="00601D7C">
      <w:pPr>
        <w:pStyle w:val="ConsPlusNormal0"/>
      </w:pPr>
    </w:p>
    <w:p w:rsidR="00601D7C" w:rsidRDefault="00EA4C55">
      <w:pPr>
        <w:pStyle w:val="ConsPlusTitle0"/>
        <w:jc w:val="center"/>
      </w:pPr>
      <w:bookmarkStart w:id="21" w:name="P393"/>
      <w:bookmarkEnd w:id="21"/>
      <w:r>
        <w:t>МЕТОДИКА</w:t>
      </w:r>
    </w:p>
    <w:p w:rsidR="00601D7C" w:rsidRDefault="00EA4C55">
      <w:pPr>
        <w:pStyle w:val="ConsPlusTitle0"/>
        <w:jc w:val="center"/>
      </w:pPr>
      <w:r>
        <w:t>БАЛЛЬНОЙ СИСТЕМЫ ОЦЕНКИ</w:t>
      </w:r>
    </w:p>
    <w:p w:rsidR="00601D7C" w:rsidRDefault="00601D7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01D7C">
        <w:tc>
          <w:tcPr>
            <w:tcW w:w="60" w:type="dxa"/>
            <w:tcBorders>
              <w:top w:val="nil"/>
              <w:left w:val="nil"/>
              <w:bottom w:val="nil"/>
              <w:right w:val="nil"/>
            </w:tcBorders>
            <w:shd w:val="clear" w:color="auto" w:fill="CED3F1"/>
            <w:tcMar>
              <w:top w:w="0" w:type="dxa"/>
              <w:left w:w="0" w:type="dxa"/>
              <w:bottom w:w="0" w:type="dxa"/>
              <w:right w:w="0" w:type="dxa"/>
            </w:tcMar>
          </w:tcPr>
          <w:p w:rsidR="00601D7C" w:rsidRDefault="00601D7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01D7C" w:rsidRDefault="00601D7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01D7C" w:rsidRDefault="00EA4C55">
            <w:pPr>
              <w:pStyle w:val="ConsPlusNormal0"/>
              <w:jc w:val="center"/>
            </w:pPr>
            <w:r>
              <w:rPr>
                <w:color w:val="392C69"/>
              </w:rPr>
              <w:t>Список изменяющих документов</w:t>
            </w:r>
          </w:p>
          <w:p w:rsidR="00601D7C" w:rsidRDefault="00EA4C55">
            <w:pPr>
              <w:pStyle w:val="ConsPlusNormal0"/>
              <w:jc w:val="center"/>
            </w:pPr>
            <w:proofErr w:type="gramStart"/>
            <w:r>
              <w:rPr>
                <w:color w:val="392C69"/>
              </w:rPr>
              <w:t xml:space="preserve">(в ред. </w:t>
            </w:r>
            <w:hyperlink r:id="rId85" w:tooltip="Постановление Правительства Забайкальского края от 13.03.2025 N 128 &quot;О внесении изменений в постановление Правительства Забайкальского края от 1 июля 2021 года N 229 &quot;О реализации регионального проекта &quot;Акселерация субъектов малого и среднего предпринимательст">
              <w:r>
                <w:rPr>
                  <w:color w:val="0000FF"/>
                </w:rPr>
                <w:t>Постановления</w:t>
              </w:r>
            </w:hyperlink>
            <w:r>
              <w:rPr>
                <w:color w:val="392C69"/>
              </w:rPr>
              <w:t xml:space="preserve"> Правительства Забайкальского края</w:t>
            </w:r>
            <w:proofErr w:type="gramEnd"/>
          </w:p>
          <w:p w:rsidR="00601D7C" w:rsidRDefault="00EA4C55">
            <w:pPr>
              <w:pStyle w:val="ConsPlusNormal0"/>
              <w:jc w:val="center"/>
            </w:pPr>
            <w:r>
              <w:rPr>
                <w:color w:val="392C69"/>
              </w:rPr>
              <w:t>от 13.03.2025 N 128)</w:t>
            </w:r>
          </w:p>
        </w:tc>
        <w:tc>
          <w:tcPr>
            <w:tcW w:w="113" w:type="dxa"/>
            <w:tcBorders>
              <w:top w:val="nil"/>
              <w:left w:val="nil"/>
              <w:bottom w:val="nil"/>
              <w:right w:val="nil"/>
            </w:tcBorders>
            <w:shd w:val="clear" w:color="auto" w:fill="F4F3F8"/>
            <w:tcMar>
              <w:top w:w="0" w:type="dxa"/>
              <w:left w:w="0" w:type="dxa"/>
              <w:bottom w:w="0" w:type="dxa"/>
              <w:right w:w="0" w:type="dxa"/>
            </w:tcMar>
          </w:tcPr>
          <w:p w:rsidR="00601D7C" w:rsidRDefault="00601D7C">
            <w:pPr>
              <w:pStyle w:val="ConsPlusNormal0"/>
            </w:pPr>
          </w:p>
        </w:tc>
      </w:tr>
    </w:tbl>
    <w:p w:rsidR="00601D7C" w:rsidRDefault="00601D7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8"/>
        <w:gridCol w:w="3174"/>
        <w:gridCol w:w="1276"/>
        <w:gridCol w:w="1163"/>
      </w:tblGrid>
      <w:tr w:rsidR="00601D7C">
        <w:tc>
          <w:tcPr>
            <w:tcW w:w="454" w:type="dxa"/>
          </w:tcPr>
          <w:p w:rsidR="00601D7C" w:rsidRDefault="00EA4C55">
            <w:pPr>
              <w:pStyle w:val="ConsPlusNormal0"/>
              <w:jc w:val="center"/>
            </w:pPr>
            <w:r>
              <w:t xml:space="preserve">N </w:t>
            </w:r>
            <w:proofErr w:type="gramStart"/>
            <w:r>
              <w:t>п</w:t>
            </w:r>
            <w:proofErr w:type="gramEnd"/>
            <w:r>
              <w:t>/п</w:t>
            </w:r>
          </w:p>
        </w:tc>
        <w:tc>
          <w:tcPr>
            <w:tcW w:w="2948" w:type="dxa"/>
          </w:tcPr>
          <w:p w:rsidR="00601D7C" w:rsidRDefault="00EA4C55">
            <w:pPr>
              <w:pStyle w:val="ConsPlusNormal0"/>
              <w:jc w:val="center"/>
            </w:pPr>
            <w:r>
              <w:t>Наименование критерия</w:t>
            </w:r>
          </w:p>
        </w:tc>
        <w:tc>
          <w:tcPr>
            <w:tcW w:w="3174" w:type="dxa"/>
          </w:tcPr>
          <w:p w:rsidR="00601D7C" w:rsidRDefault="00EA4C55">
            <w:pPr>
              <w:pStyle w:val="ConsPlusNormal0"/>
              <w:jc w:val="center"/>
            </w:pPr>
            <w:r>
              <w:t>Показатель критерия</w:t>
            </w:r>
          </w:p>
        </w:tc>
        <w:tc>
          <w:tcPr>
            <w:tcW w:w="1276" w:type="dxa"/>
          </w:tcPr>
          <w:p w:rsidR="00601D7C" w:rsidRDefault="00EA4C55">
            <w:pPr>
              <w:pStyle w:val="ConsPlusNormal0"/>
              <w:jc w:val="center"/>
            </w:pPr>
            <w:r>
              <w:t>Оценка критерия (в баллах)</w:t>
            </w:r>
          </w:p>
        </w:tc>
        <w:tc>
          <w:tcPr>
            <w:tcW w:w="1163" w:type="dxa"/>
          </w:tcPr>
          <w:p w:rsidR="00601D7C" w:rsidRDefault="00EA4C55">
            <w:pPr>
              <w:pStyle w:val="ConsPlusNormal0"/>
              <w:jc w:val="center"/>
            </w:pPr>
            <w:r>
              <w:t>Вес критерия</w:t>
            </w:r>
          </w:p>
        </w:tc>
      </w:tr>
      <w:tr w:rsidR="00601D7C">
        <w:tc>
          <w:tcPr>
            <w:tcW w:w="454" w:type="dxa"/>
          </w:tcPr>
          <w:p w:rsidR="00601D7C" w:rsidRDefault="00EA4C55">
            <w:pPr>
              <w:pStyle w:val="ConsPlusNormal0"/>
              <w:jc w:val="center"/>
            </w:pPr>
            <w:r>
              <w:t>1</w:t>
            </w:r>
          </w:p>
        </w:tc>
        <w:tc>
          <w:tcPr>
            <w:tcW w:w="2948" w:type="dxa"/>
          </w:tcPr>
          <w:p w:rsidR="00601D7C" w:rsidRDefault="00EA4C55">
            <w:pPr>
              <w:pStyle w:val="ConsPlusNormal0"/>
              <w:jc w:val="center"/>
            </w:pPr>
            <w:r>
              <w:t>2</w:t>
            </w:r>
          </w:p>
        </w:tc>
        <w:tc>
          <w:tcPr>
            <w:tcW w:w="3174" w:type="dxa"/>
          </w:tcPr>
          <w:p w:rsidR="00601D7C" w:rsidRDefault="00EA4C55">
            <w:pPr>
              <w:pStyle w:val="ConsPlusNormal0"/>
              <w:jc w:val="center"/>
            </w:pPr>
            <w:r>
              <w:t>3</w:t>
            </w:r>
          </w:p>
        </w:tc>
        <w:tc>
          <w:tcPr>
            <w:tcW w:w="1276" w:type="dxa"/>
          </w:tcPr>
          <w:p w:rsidR="00601D7C" w:rsidRDefault="00EA4C55">
            <w:pPr>
              <w:pStyle w:val="ConsPlusNormal0"/>
              <w:jc w:val="center"/>
            </w:pPr>
            <w:r>
              <w:t>4</w:t>
            </w:r>
          </w:p>
        </w:tc>
        <w:tc>
          <w:tcPr>
            <w:tcW w:w="1163" w:type="dxa"/>
          </w:tcPr>
          <w:p w:rsidR="00601D7C" w:rsidRDefault="00EA4C55">
            <w:pPr>
              <w:pStyle w:val="ConsPlusNormal0"/>
              <w:jc w:val="center"/>
            </w:pPr>
            <w:r>
              <w:t>5</w:t>
            </w:r>
          </w:p>
        </w:tc>
      </w:tr>
      <w:tr w:rsidR="00601D7C">
        <w:tc>
          <w:tcPr>
            <w:tcW w:w="454" w:type="dxa"/>
            <w:vMerge w:val="restart"/>
          </w:tcPr>
          <w:p w:rsidR="00601D7C" w:rsidRDefault="00EA4C55">
            <w:pPr>
              <w:pStyle w:val="ConsPlusNormal0"/>
              <w:jc w:val="center"/>
            </w:pPr>
            <w:r>
              <w:t>1</w:t>
            </w:r>
          </w:p>
        </w:tc>
        <w:tc>
          <w:tcPr>
            <w:tcW w:w="2948" w:type="dxa"/>
            <w:vMerge w:val="restart"/>
          </w:tcPr>
          <w:p w:rsidR="00601D7C" w:rsidRDefault="00EA4C55">
            <w:pPr>
              <w:pStyle w:val="ConsPlusNormal0"/>
              <w:jc w:val="both"/>
            </w:pPr>
            <w:r>
              <w:t>Направление деятельности крестьянского (фермерского) хозяйства и (или) индивидуального предпринимателя, являющегося главой крестьянского (фермерского) хозяйства, и (или) гражданина Российской Федерации, определенное проектом</w:t>
            </w:r>
          </w:p>
        </w:tc>
        <w:tc>
          <w:tcPr>
            <w:tcW w:w="3174" w:type="dxa"/>
            <w:vAlign w:val="center"/>
          </w:tcPr>
          <w:p w:rsidR="00601D7C" w:rsidRDefault="00EA4C55">
            <w:pPr>
              <w:pStyle w:val="ConsPlusNormal0"/>
              <w:jc w:val="both"/>
            </w:pPr>
            <w:r>
              <w:t>соответствует приоритетному направлению</w:t>
            </w:r>
          </w:p>
        </w:tc>
        <w:tc>
          <w:tcPr>
            <w:tcW w:w="1276" w:type="dxa"/>
            <w:vAlign w:val="center"/>
          </w:tcPr>
          <w:p w:rsidR="00601D7C" w:rsidRDefault="00EA4C55">
            <w:pPr>
              <w:pStyle w:val="ConsPlusNormal0"/>
              <w:jc w:val="center"/>
            </w:pPr>
            <w:r>
              <w:t>60</w:t>
            </w:r>
          </w:p>
        </w:tc>
        <w:tc>
          <w:tcPr>
            <w:tcW w:w="1163" w:type="dxa"/>
            <w:vMerge w:val="restart"/>
            <w:vAlign w:val="center"/>
          </w:tcPr>
          <w:p w:rsidR="00601D7C" w:rsidRDefault="00EA4C55">
            <w:pPr>
              <w:pStyle w:val="ConsPlusNormal0"/>
              <w:jc w:val="center"/>
            </w:pPr>
            <w:r>
              <w:t>0,1</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не соответствует приоритетному направлению</w:t>
            </w:r>
          </w:p>
        </w:tc>
        <w:tc>
          <w:tcPr>
            <w:tcW w:w="1276" w:type="dxa"/>
            <w:vAlign w:val="center"/>
          </w:tcPr>
          <w:p w:rsidR="00601D7C" w:rsidRDefault="00EA4C55">
            <w:pPr>
              <w:pStyle w:val="ConsPlusNormal0"/>
              <w:jc w:val="center"/>
            </w:pPr>
            <w:r>
              <w:t>40</w:t>
            </w:r>
          </w:p>
        </w:tc>
        <w:tc>
          <w:tcPr>
            <w:tcW w:w="1163" w:type="dxa"/>
            <w:vMerge/>
          </w:tcPr>
          <w:p w:rsidR="00601D7C" w:rsidRDefault="00601D7C">
            <w:pPr>
              <w:pStyle w:val="ConsPlusNormal0"/>
            </w:pPr>
          </w:p>
        </w:tc>
      </w:tr>
      <w:tr w:rsidR="00601D7C">
        <w:tc>
          <w:tcPr>
            <w:tcW w:w="454" w:type="dxa"/>
            <w:vMerge w:val="restart"/>
          </w:tcPr>
          <w:p w:rsidR="00601D7C" w:rsidRDefault="00EA4C55">
            <w:pPr>
              <w:pStyle w:val="ConsPlusNormal0"/>
              <w:jc w:val="center"/>
            </w:pPr>
            <w:r>
              <w:t>2</w:t>
            </w:r>
          </w:p>
        </w:tc>
        <w:tc>
          <w:tcPr>
            <w:tcW w:w="2948" w:type="dxa"/>
            <w:vMerge w:val="restart"/>
          </w:tcPr>
          <w:p w:rsidR="00601D7C" w:rsidRDefault="00EA4C55">
            <w:pPr>
              <w:pStyle w:val="ConsPlusNormal0"/>
              <w:jc w:val="both"/>
            </w:pPr>
            <w:r>
              <w:t xml:space="preserve">Планируемое ежегодное увеличение объемов производства сельскохозяйственной продукции (в течение 5 лет) </w:t>
            </w:r>
            <w:hyperlink w:anchor="P470" w:tooltip="&lt;*&gt; Оценивается на основании наименьшего значения показателя планируемого ежегодного прироста производства сельскохозяйственной продукции, указанного в проекте грантополучателя.">
              <w:r>
                <w:rPr>
                  <w:color w:val="0000FF"/>
                </w:rPr>
                <w:t>&lt;*&gt;</w:t>
              </w:r>
            </w:hyperlink>
          </w:p>
        </w:tc>
        <w:tc>
          <w:tcPr>
            <w:tcW w:w="3174" w:type="dxa"/>
          </w:tcPr>
          <w:p w:rsidR="00601D7C" w:rsidRDefault="00EA4C55">
            <w:pPr>
              <w:pStyle w:val="ConsPlusNormal0"/>
              <w:jc w:val="both"/>
            </w:pPr>
            <w:r>
              <w:t>свыше 15,0%</w:t>
            </w:r>
          </w:p>
        </w:tc>
        <w:tc>
          <w:tcPr>
            <w:tcW w:w="1276" w:type="dxa"/>
          </w:tcPr>
          <w:p w:rsidR="00601D7C" w:rsidRDefault="00EA4C55">
            <w:pPr>
              <w:pStyle w:val="ConsPlusNormal0"/>
              <w:jc w:val="center"/>
            </w:pPr>
            <w:r>
              <w:t>60</w:t>
            </w:r>
          </w:p>
        </w:tc>
        <w:tc>
          <w:tcPr>
            <w:tcW w:w="1163" w:type="dxa"/>
            <w:vMerge w:val="restart"/>
            <w:vAlign w:val="center"/>
          </w:tcPr>
          <w:p w:rsidR="00601D7C" w:rsidRDefault="00EA4C55">
            <w:pPr>
              <w:pStyle w:val="ConsPlusNormal0"/>
              <w:jc w:val="center"/>
            </w:pPr>
            <w:r>
              <w:t>0,1</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от 10,0 до 15,0%</w:t>
            </w:r>
          </w:p>
        </w:tc>
        <w:tc>
          <w:tcPr>
            <w:tcW w:w="1276" w:type="dxa"/>
            <w:vAlign w:val="center"/>
          </w:tcPr>
          <w:p w:rsidR="00601D7C" w:rsidRDefault="00EA4C55">
            <w:pPr>
              <w:pStyle w:val="ConsPlusNormal0"/>
              <w:jc w:val="center"/>
            </w:pPr>
            <w:r>
              <w:t>40</w:t>
            </w:r>
          </w:p>
        </w:tc>
        <w:tc>
          <w:tcPr>
            <w:tcW w:w="1163" w:type="dxa"/>
            <w:vMerge/>
          </w:tcPr>
          <w:p w:rsidR="00601D7C" w:rsidRDefault="00601D7C">
            <w:pPr>
              <w:pStyle w:val="ConsPlusNormal0"/>
            </w:pPr>
          </w:p>
        </w:tc>
      </w:tr>
      <w:tr w:rsidR="00601D7C">
        <w:tc>
          <w:tcPr>
            <w:tcW w:w="454" w:type="dxa"/>
            <w:vMerge w:val="restart"/>
          </w:tcPr>
          <w:p w:rsidR="00601D7C" w:rsidRDefault="00EA4C55">
            <w:pPr>
              <w:pStyle w:val="ConsPlusNormal0"/>
              <w:jc w:val="center"/>
            </w:pPr>
            <w:r>
              <w:t>3</w:t>
            </w:r>
          </w:p>
        </w:tc>
        <w:tc>
          <w:tcPr>
            <w:tcW w:w="2948" w:type="dxa"/>
            <w:vMerge w:val="restart"/>
          </w:tcPr>
          <w:p w:rsidR="00601D7C" w:rsidRDefault="00EA4C55">
            <w:pPr>
              <w:pStyle w:val="ConsPlusNormal0"/>
              <w:jc w:val="both"/>
            </w:pPr>
            <w:r>
              <w:t>Заявитель является членом сельскохозяйственного потребительского кооператива</w:t>
            </w:r>
          </w:p>
        </w:tc>
        <w:tc>
          <w:tcPr>
            <w:tcW w:w="3174" w:type="dxa"/>
            <w:vAlign w:val="center"/>
          </w:tcPr>
          <w:p w:rsidR="00601D7C" w:rsidRDefault="00EA4C55">
            <w:pPr>
              <w:pStyle w:val="ConsPlusNormal0"/>
              <w:jc w:val="both"/>
            </w:pPr>
            <w:r>
              <w:t>да</w:t>
            </w:r>
          </w:p>
        </w:tc>
        <w:tc>
          <w:tcPr>
            <w:tcW w:w="1276" w:type="dxa"/>
            <w:vAlign w:val="center"/>
          </w:tcPr>
          <w:p w:rsidR="00601D7C" w:rsidRDefault="00EA4C55">
            <w:pPr>
              <w:pStyle w:val="ConsPlusNormal0"/>
              <w:jc w:val="center"/>
            </w:pPr>
            <w:r>
              <w:t>100</w:t>
            </w:r>
          </w:p>
        </w:tc>
        <w:tc>
          <w:tcPr>
            <w:tcW w:w="1163" w:type="dxa"/>
            <w:vMerge w:val="restart"/>
            <w:vAlign w:val="center"/>
          </w:tcPr>
          <w:p w:rsidR="00601D7C" w:rsidRDefault="00EA4C55">
            <w:pPr>
              <w:pStyle w:val="ConsPlusNormal0"/>
              <w:jc w:val="center"/>
            </w:pPr>
            <w:r>
              <w:t>0,05</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нет</w:t>
            </w:r>
          </w:p>
        </w:tc>
        <w:tc>
          <w:tcPr>
            <w:tcW w:w="1276" w:type="dxa"/>
            <w:vAlign w:val="center"/>
          </w:tcPr>
          <w:p w:rsidR="00601D7C" w:rsidRDefault="00EA4C55">
            <w:pPr>
              <w:pStyle w:val="ConsPlusNormal0"/>
              <w:jc w:val="center"/>
            </w:pPr>
            <w:r>
              <w:t>0</w:t>
            </w:r>
          </w:p>
        </w:tc>
        <w:tc>
          <w:tcPr>
            <w:tcW w:w="1163" w:type="dxa"/>
            <w:vMerge/>
          </w:tcPr>
          <w:p w:rsidR="00601D7C" w:rsidRDefault="00601D7C">
            <w:pPr>
              <w:pStyle w:val="ConsPlusNormal0"/>
            </w:pPr>
          </w:p>
        </w:tc>
      </w:tr>
      <w:tr w:rsidR="00601D7C">
        <w:tc>
          <w:tcPr>
            <w:tcW w:w="454" w:type="dxa"/>
            <w:vMerge w:val="restart"/>
          </w:tcPr>
          <w:p w:rsidR="00601D7C" w:rsidRDefault="00EA4C55">
            <w:pPr>
              <w:pStyle w:val="ConsPlusNormal0"/>
              <w:jc w:val="center"/>
            </w:pPr>
            <w:r>
              <w:t>4</w:t>
            </w:r>
          </w:p>
        </w:tc>
        <w:tc>
          <w:tcPr>
            <w:tcW w:w="2948" w:type="dxa"/>
            <w:vMerge w:val="restart"/>
          </w:tcPr>
          <w:p w:rsidR="00601D7C" w:rsidRDefault="00EA4C55">
            <w:pPr>
              <w:pStyle w:val="ConsPlusNormal0"/>
              <w:jc w:val="both"/>
            </w:pPr>
            <w:r>
              <w:t>Наличие земельных участков сельскохозяйственного назначения</w:t>
            </w:r>
          </w:p>
        </w:tc>
        <w:tc>
          <w:tcPr>
            <w:tcW w:w="3174" w:type="dxa"/>
            <w:vAlign w:val="center"/>
          </w:tcPr>
          <w:p w:rsidR="00601D7C" w:rsidRDefault="00EA4C55">
            <w:pPr>
              <w:pStyle w:val="ConsPlusNormal0"/>
              <w:jc w:val="both"/>
            </w:pPr>
            <w:r>
              <w:t>в собственности</w:t>
            </w:r>
          </w:p>
        </w:tc>
        <w:tc>
          <w:tcPr>
            <w:tcW w:w="1276" w:type="dxa"/>
            <w:vAlign w:val="center"/>
          </w:tcPr>
          <w:p w:rsidR="00601D7C" w:rsidRDefault="00EA4C55">
            <w:pPr>
              <w:pStyle w:val="ConsPlusNormal0"/>
              <w:jc w:val="center"/>
            </w:pPr>
            <w:r>
              <w:t>70</w:t>
            </w:r>
          </w:p>
        </w:tc>
        <w:tc>
          <w:tcPr>
            <w:tcW w:w="1163" w:type="dxa"/>
            <w:vMerge w:val="restart"/>
            <w:vAlign w:val="center"/>
          </w:tcPr>
          <w:p w:rsidR="00601D7C" w:rsidRDefault="00EA4C55">
            <w:pPr>
              <w:pStyle w:val="ConsPlusNormal0"/>
              <w:jc w:val="center"/>
            </w:pPr>
            <w:r>
              <w:t>0,2</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 xml:space="preserve">в долгосрочной аренде на срок не менее срока окончания реализации проекта грантополучателя, в пользовании (при получении земельных участков по программе </w:t>
            </w:r>
            <w:r>
              <w:lastRenderedPageBreak/>
              <w:t>"Дальневосточный гектар" для сельскохозяйственного производства)</w:t>
            </w:r>
          </w:p>
        </w:tc>
        <w:tc>
          <w:tcPr>
            <w:tcW w:w="1276" w:type="dxa"/>
            <w:vAlign w:val="center"/>
          </w:tcPr>
          <w:p w:rsidR="00601D7C" w:rsidRDefault="00EA4C55">
            <w:pPr>
              <w:pStyle w:val="ConsPlusNormal0"/>
              <w:jc w:val="center"/>
            </w:pPr>
            <w:r>
              <w:lastRenderedPageBreak/>
              <w:t>30</w:t>
            </w:r>
          </w:p>
        </w:tc>
        <w:tc>
          <w:tcPr>
            <w:tcW w:w="1163" w:type="dxa"/>
            <w:vMerge/>
          </w:tcPr>
          <w:p w:rsidR="00601D7C" w:rsidRDefault="00601D7C">
            <w:pPr>
              <w:pStyle w:val="ConsPlusNormal0"/>
            </w:pPr>
          </w:p>
        </w:tc>
      </w:tr>
      <w:tr w:rsidR="00601D7C">
        <w:tc>
          <w:tcPr>
            <w:tcW w:w="454" w:type="dxa"/>
            <w:vMerge w:val="restart"/>
          </w:tcPr>
          <w:p w:rsidR="00601D7C" w:rsidRDefault="00EA4C55">
            <w:pPr>
              <w:pStyle w:val="ConsPlusNormal0"/>
              <w:jc w:val="center"/>
            </w:pPr>
            <w:r>
              <w:lastRenderedPageBreak/>
              <w:t>5</w:t>
            </w:r>
          </w:p>
        </w:tc>
        <w:tc>
          <w:tcPr>
            <w:tcW w:w="2948" w:type="dxa"/>
            <w:vMerge w:val="restart"/>
          </w:tcPr>
          <w:p w:rsidR="00601D7C" w:rsidRDefault="00EA4C55">
            <w:pPr>
              <w:pStyle w:val="ConsPlusNormal0"/>
              <w:jc w:val="both"/>
            </w:pPr>
            <w:r>
              <w:t>Предпринимательская деятельность в сфере сельского хозяйства</w:t>
            </w:r>
          </w:p>
        </w:tc>
        <w:tc>
          <w:tcPr>
            <w:tcW w:w="3174" w:type="dxa"/>
          </w:tcPr>
          <w:p w:rsidR="00601D7C" w:rsidRDefault="00EA4C55">
            <w:pPr>
              <w:pStyle w:val="ConsPlusNormal0"/>
              <w:jc w:val="both"/>
            </w:pPr>
            <w:r>
              <w:t>заявитель ранее не осуществлял предпринимательскую деятельность в сфере сельского хозяйства</w:t>
            </w:r>
          </w:p>
        </w:tc>
        <w:tc>
          <w:tcPr>
            <w:tcW w:w="1276" w:type="dxa"/>
            <w:vAlign w:val="center"/>
          </w:tcPr>
          <w:p w:rsidR="00601D7C" w:rsidRDefault="00EA4C55">
            <w:pPr>
              <w:pStyle w:val="ConsPlusNormal0"/>
              <w:jc w:val="center"/>
            </w:pPr>
            <w:r>
              <w:t>60</w:t>
            </w:r>
          </w:p>
        </w:tc>
        <w:tc>
          <w:tcPr>
            <w:tcW w:w="1163" w:type="dxa"/>
            <w:vMerge w:val="restart"/>
            <w:vAlign w:val="center"/>
          </w:tcPr>
          <w:p w:rsidR="00601D7C" w:rsidRDefault="00EA4C55">
            <w:pPr>
              <w:pStyle w:val="ConsPlusNormal0"/>
              <w:jc w:val="center"/>
            </w:pPr>
            <w:r>
              <w:t>0,1</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tcPr>
          <w:p w:rsidR="00601D7C" w:rsidRDefault="00EA4C55">
            <w:pPr>
              <w:pStyle w:val="ConsPlusNormal0"/>
              <w:jc w:val="both"/>
            </w:pPr>
            <w:r>
              <w:t>заявителем предпринимательская деятельность в сфере сельского хозяйства не осуществляется более 10 лет</w:t>
            </w:r>
          </w:p>
        </w:tc>
        <w:tc>
          <w:tcPr>
            <w:tcW w:w="1276" w:type="dxa"/>
            <w:vAlign w:val="center"/>
          </w:tcPr>
          <w:p w:rsidR="00601D7C" w:rsidRDefault="00EA4C55">
            <w:pPr>
              <w:pStyle w:val="ConsPlusNormal0"/>
              <w:jc w:val="center"/>
            </w:pPr>
            <w:r>
              <w:t>30</w:t>
            </w:r>
          </w:p>
        </w:tc>
        <w:tc>
          <w:tcPr>
            <w:tcW w:w="1163" w:type="dxa"/>
            <w:vMerge/>
          </w:tcPr>
          <w:p w:rsidR="00601D7C" w:rsidRDefault="00601D7C">
            <w:pPr>
              <w:pStyle w:val="ConsPlusNormal0"/>
            </w:pP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tcPr>
          <w:p w:rsidR="00601D7C" w:rsidRDefault="00EA4C55">
            <w:pPr>
              <w:pStyle w:val="ConsPlusNormal0"/>
              <w:jc w:val="both"/>
            </w:pPr>
            <w:r>
              <w:t>заявителем предпринимательская деятельность в сфере сельского хозяйства не осуществляется от 5 до 10 лет включительно</w:t>
            </w:r>
          </w:p>
        </w:tc>
        <w:tc>
          <w:tcPr>
            <w:tcW w:w="1276" w:type="dxa"/>
            <w:vAlign w:val="center"/>
          </w:tcPr>
          <w:p w:rsidR="00601D7C" w:rsidRDefault="00EA4C55">
            <w:pPr>
              <w:pStyle w:val="ConsPlusNormal0"/>
              <w:jc w:val="center"/>
            </w:pPr>
            <w:r>
              <w:t>10</w:t>
            </w:r>
          </w:p>
        </w:tc>
        <w:tc>
          <w:tcPr>
            <w:tcW w:w="1163" w:type="dxa"/>
            <w:vMerge/>
          </w:tcPr>
          <w:p w:rsidR="00601D7C" w:rsidRDefault="00601D7C">
            <w:pPr>
              <w:pStyle w:val="ConsPlusNormal0"/>
            </w:pPr>
          </w:p>
        </w:tc>
      </w:tr>
      <w:tr w:rsidR="00601D7C">
        <w:tc>
          <w:tcPr>
            <w:tcW w:w="454" w:type="dxa"/>
            <w:vMerge w:val="restart"/>
          </w:tcPr>
          <w:p w:rsidR="00601D7C" w:rsidRDefault="00EA4C55">
            <w:pPr>
              <w:pStyle w:val="ConsPlusNormal0"/>
              <w:jc w:val="center"/>
            </w:pPr>
            <w:r>
              <w:t>6</w:t>
            </w:r>
          </w:p>
        </w:tc>
        <w:tc>
          <w:tcPr>
            <w:tcW w:w="2948" w:type="dxa"/>
            <w:vMerge w:val="restart"/>
          </w:tcPr>
          <w:p w:rsidR="00601D7C" w:rsidRDefault="00EA4C55">
            <w:pPr>
              <w:pStyle w:val="ConsPlusNormal0"/>
              <w:jc w:val="both"/>
            </w:pPr>
            <w:r>
              <w:t>Заявитель является участником специальной военной операции (супругом/супругой участника специальной военной операции)</w:t>
            </w:r>
          </w:p>
        </w:tc>
        <w:tc>
          <w:tcPr>
            <w:tcW w:w="3174" w:type="dxa"/>
            <w:vAlign w:val="center"/>
          </w:tcPr>
          <w:p w:rsidR="00601D7C" w:rsidRDefault="00EA4C55">
            <w:pPr>
              <w:pStyle w:val="ConsPlusNormal0"/>
              <w:jc w:val="both"/>
            </w:pPr>
            <w:r>
              <w:t>да</w:t>
            </w:r>
          </w:p>
        </w:tc>
        <w:tc>
          <w:tcPr>
            <w:tcW w:w="1276" w:type="dxa"/>
            <w:vAlign w:val="center"/>
          </w:tcPr>
          <w:p w:rsidR="00601D7C" w:rsidRDefault="00EA4C55">
            <w:pPr>
              <w:pStyle w:val="ConsPlusNormal0"/>
              <w:jc w:val="center"/>
            </w:pPr>
            <w:r>
              <w:t>100</w:t>
            </w:r>
          </w:p>
        </w:tc>
        <w:tc>
          <w:tcPr>
            <w:tcW w:w="1163" w:type="dxa"/>
            <w:vMerge w:val="restart"/>
            <w:vAlign w:val="center"/>
          </w:tcPr>
          <w:p w:rsidR="00601D7C" w:rsidRDefault="00EA4C55">
            <w:pPr>
              <w:pStyle w:val="ConsPlusNormal0"/>
              <w:jc w:val="center"/>
            </w:pPr>
            <w:r>
              <w:t>0,1</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нет</w:t>
            </w:r>
          </w:p>
        </w:tc>
        <w:tc>
          <w:tcPr>
            <w:tcW w:w="1276" w:type="dxa"/>
            <w:vAlign w:val="center"/>
          </w:tcPr>
          <w:p w:rsidR="00601D7C" w:rsidRDefault="00EA4C55">
            <w:pPr>
              <w:pStyle w:val="ConsPlusNormal0"/>
              <w:jc w:val="center"/>
            </w:pPr>
            <w:r>
              <w:t>0</w:t>
            </w:r>
          </w:p>
        </w:tc>
        <w:tc>
          <w:tcPr>
            <w:tcW w:w="1163" w:type="dxa"/>
            <w:vMerge/>
          </w:tcPr>
          <w:p w:rsidR="00601D7C" w:rsidRDefault="00601D7C">
            <w:pPr>
              <w:pStyle w:val="ConsPlusNormal0"/>
            </w:pPr>
          </w:p>
        </w:tc>
      </w:tr>
      <w:tr w:rsidR="00601D7C">
        <w:tc>
          <w:tcPr>
            <w:tcW w:w="454" w:type="dxa"/>
            <w:vMerge w:val="restart"/>
          </w:tcPr>
          <w:p w:rsidR="00601D7C" w:rsidRDefault="00EA4C55">
            <w:pPr>
              <w:pStyle w:val="ConsPlusNormal0"/>
              <w:jc w:val="center"/>
            </w:pPr>
            <w:r>
              <w:t>7</w:t>
            </w:r>
          </w:p>
        </w:tc>
        <w:tc>
          <w:tcPr>
            <w:tcW w:w="2948" w:type="dxa"/>
            <w:vMerge w:val="restart"/>
          </w:tcPr>
          <w:p w:rsidR="00601D7C" w:rsidRDefault="00EA4C55">
            <w:pPr>
              <w:pStyle w:val="ConsPlusNormal0"/>
              <w:jc w:val="both"/>
            </w:pPr>
            <w:r>
              <w:t>Оценка знания заявителем основных факторов успешной реализации проекта по итогам собеседования</w:t>
            </w:r>
          </w:p>
        </w:tc>
        <w:tc>
          <w:tcPr>
            <w:tcW w:w="3174" w:type="dxa"/>
            <w:vAlign w:val="center"/>
          </w:tcPr>
          <w:p w:rsidR="00601D7C" w:rsidRDefault="00EA4C55">
            <w:pPr>
              <w:pStyle w:val="ConsPlusNormal0"/>
              <w:jc w:val="both"/>
            </w:pPr>
            <w:r>
              <w:t>свободное ориентирование в проекте создания и развития хозяйства. Четкое обоснование целей проекта и планируемых направлений расходования средств. Заявитель показал глубокие знания по выбранному направлению деятельности. Даны ответы на все заданные вопросы.</w:t>
            </w:r>
          </w:p>
          <w:p w:rsidR="00601D7C" w:rsidRDefault="00EA4C55">
            <w:pPr>
              <w:pStyle w:val="ConsPlusNormal0"/>
              <w:jc w:val="both"/>
            </w:pPr>
            <w:r>
              <w:t>(Средний балл, выставленный региональной комиссией по отбору проектов, свыше 25 до 30 включительно)</w:t>
            </w:r>
          </w:p>
        </w:tc>
        <w:tc>
          <w:tcPr>
            <w:tcW w:w="1276" w:type="dxa"/>
            <w:vAlign w:val="center"/>
          </w:tcPr>
          <w:p w:rsidR="00601D7C" w:rsidRDefault="00EA4C55">
            <w:pPr>
              <w:pStyle w:val="ConsPlusNormal0"/>
              <w:jc w:val="center"/>
            </w:pPr>
            <w:r>
              <w:t>60</w:t>
            </w:r>
          </w:p>
        </w:tc>
        <w:tc>
          <w:tcPr>
            <w:tcW w:w="1163" w:type="dxa"/>
            <w:vMerge w:val="restart"/>
            <w:vAlign w:val="center"/>
          </w:tcPr>
          <w:p w:rsidR="00601D7C" w:rsidRDefault="00EA4C55">
            <w:pPr>
              <w:pStyle w:val="ConsPlusNormal0"/>
              <w:jc w:val="center"/>
            </w:pPr>
            <w:r>
              <w:t>0,3</w:t>
            </w: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 xml:space="preserve">отличное знание проекта создания и развития хозяйства с несущественными </w:t>
            </w:r>
            <w:r>
              <w:lastRenderedPageBreak/>
              <w:t>ошибками. Четкое обоснование целей проекта и планируемых направлений расходования средств. Наличие единичных несущественных ошибок в ответах на заданные вопросы.</w:t>
            </w:r>
          </w:p>
          <w:p w:rsidR="00601D7C" w:rsidRDefault="00EA4C55">
            <w:pPr>
              <w:pStyle w:val="ConsPlusNormal0"/>
              <w:jc w:val="both"/>
            </w:pPr>
            <w:r>
              <w:t>(Средний балл, выставленный региональной комиссией по отбору проектов, свыше 15 до 25 включительно)</w:t>
            </w:r>
          </w:p>
        </w:tc>
        <w:tc>
          <w:tcPr>
            <w:tcW w:w="1276" w:type="dxa"/>
            <w:vAlign w:val="center"/>
          </w:tcPr>
          <w:p w:rsidR="00601D7C" w:rsidRDefault="00EA4C55">
            <w:pPr>
              <w:pStyle w:val="ConsPlusNormal0"/>
              <w:jc w:val="center"/>
            </w:pPr>
            <w:r>
              <w:lastRenderedPageBreak/>
              <w:t>30</w:t>
            </w:r>
          </w:p>
        </w:tc>
        <w:tc>
          <w:tcPr>
            <w:tcW w:w="1163" w:type="dxa"/>
            <w:vMerge/>
          </w:tcPr>
          <w:p w:rsidR="00601D7C" w:rsidRDefault="00601D7C">
            <w:pPr>
              <w:pStyle w:val="ConsPlusNormal0"/>
            </w:pP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хорошее знание проекта создания и развития хозяйства. Затруднения в обосновании цели проекта и планируемых направлений расходования средств. Даны ответы на большинство заданных вопросов.</w:t>
            </w:r>
          </w:p>
          <w:p w:rsidR="00601D7C" w:rsidRDefault="00EA4C55">
            <w:pPr>
              <w:pStyle w:val="ConsPlusNormal0"/>
              <w:jc w:val="both"/>
            </w:pPr>
            <w:r>
              <w:t>(Средний балл, выставленный региональной комиссией по отбору проектов, свыше 5 до 15 включительно)</w:t>
            </w:r>
          </w:p>
        </w:tc>
        <w:tc>
          <w:tcPr>
            <w:tcW w:w="1276" w:type="dxa"/>
            <w:vAlign w:val="center"/>
          </w:tcPr>
          <w:p w:rsidR="00601D7C" w:rsidRDefault="00EA4C55">
            <w:pPr>
              <w:pStyle w:val="ConsPlusNormal0"/>
              <w:jc w:val="center"/>
            </w:pPr>
            <w:r>
              <w:t>10</w:t>
            </w:r>
          </w:p>
        </w:tc>
        <w:tc>
          <w:tcPr>
            <w:tcW w:w="1163" w:type="dxa"/>
            <w:vMerge/>
          </w:tcPr>
          <w:p w:rsidR="00601D7C" w:rsidRDefault="00601D7C">
            <w:pPr>
              <w:pStyle w:val="ConsPlusNormal0"/>
            </w:pPr>
          </w:p>
        </w:tc>
      </w:tr>
      <w:tr w:rsidR="00601D7C">
        <w:tc>
          <w:tcPr>
            <w:tcW w:w="454" w:type="dxa"/>
            <w:vMerge/>
          </w:tcPr>
          <w:p w:rsidR="00601D7C" w:rsidRDefault="00601D7C">
            <w:pPr>
              <w:pStyle w:val="ConsPlusNormal0"/>
            </w:pPr>
          </w:p>
        </w:tc>
        <w:tc>
          <w:tcPr>
            <w:tcW w:w="2948" w:type="dxa"/>
            <w:vMerge/>
          </w:tcPr>
          <w:p w:rsidR="00601D7C" w:rsidRDefault="00601D7C">
            <w:pPr>
              <w:pStyle w:val="ConsPlusNormal0"/>
            </w:pPr>
          </w:p>
        </w:tc>
        <w:tc>
          <w:tcPr>
            <w:tcW w:w="3174" w:type="dxa"/>
            <w:vAlign w:val="center"/>
          </w:tcPr>
          <w:p w:rsidR="00601D7C" w:rsidRDefault="00EA4C55">
            <w:pPr>
              <w:pStyle w:val="ConsPlusNormal0"/>
              <w:jc w:val="both"/>
            </w:pPr>
            <w:r>
              <w:t>заявитель показал частичное знание проекта. Цель проекта и (или) планируемые направления расходования средств не обоснованы. Не даны ответы на большинство заданных вопросов. В процессе собеседования выявлены факты, противоречащие порядку предоставления гранта. В случае если заявитель не явился на очное собеседование и (или) не обеспечил участие в видео-конференц-связи.</w:t>
            </w:r>
          </w:p>
          <w:p w:rsidR="00601D7C" w:rsidRDefault="00EA4C55">
            <w:pPr>
              <w:pStyle w:val="ConsPlusNormal0"/>
              <w:jc w:val="both"/>
            </w:pPr>
            <w:r>
              <w:t>(Средний балл, выставленный региональной комиссией по отбору проектов, от 0 до 5 включительно)</w:t>
            </w:r>
          </w:p>
        </w:tc>
        <w:tc>
          <w:tcPr>
            <w:tcW w:w="1276" w:type="dxa"/>
            <w:vAlign w:val="center"/>
          </w:tcPr>
          <w:p w:rsidR="00601D7C" w:rsidRDefault="00EA4C55">
            <w:pPr>
              <w:pStyle w:val="ConsPlusNormal0"/>
              <w:jc w:val="center"/>
            </w:pPr>
            <w:r>
              <w:t>0</w:t>
            </w:r>
          </w:p>
        </w:tc>
        <w:tc>
          <w:tcPr>
            <w:tcW w:w="1163" w:type="dxa"/>
            <w:vMerge/>
          </w:tcPr>
          <w:p w:rsidR="00601D7C" w:rsidRDefault="00601D7C">
            <w:pPr>
              <w:pStyle w:val="ConsPlusNormal0"/>
            </w:pPr>
          </w:p>
        </w:tc>
      </w:tr>
    </w:tbl>
    <w:p w:rsidR="00601D7C" w:rsidRPr="000A7F86" w:rsidRDefault="00601D7C" w:rsidP="000A7F86">
      <w:pPr>
        <w:pStyle w:val="ConsPlusNormal0"/>
        <w:jc w:val="both"/>
        <w:rPr>
          <w:lang w:val="en-US"/>
        </w:rPr>
      </w:pPr>
    </w:p>
    <w:p w:rsidR="00601D7C" w:rsidRDefault="00EA4C55">
      <w:pPr>
        <w:pStyle w:val="ConsPlusNormal0"/>
        <w:spacing w:before="240"/>
        <w:ind w:firstLine="540"/>
        <w:jc w:val="both"/>
      </w:pPr>
      <w:bookmarkStart w:id="22" w:name="P470"/>
      <w:bookmarkEnd w:id="22"/>
      <w:r>
        <w:lastRenderedPageBreak/>
        <w:t>&lt;*&gt; Оценивается на основании наименьшего значения показателя планируемого ежегодного прироста производства сельскохозяйственной продукции, указанного в проекте грантополучателя.</w:t>
      </w:r>
    </w:p>
    <w:p w:rsidR="00601D7C" w:rsidRDefault="00601D7C">
      <w:pPr>
        <w:pStyle w:val="ConsPlusNormal0"/>
      </w:pPr>
    </w:p>
    <w:p w:rsidR="00601D7C" w:rsidRDefault="00601D7C">
      <w:pPr>
        <w:pStyle w:val="ConsPlusNormal0"/>
      </w:pPr>
    </w:p>
    <w:p w:rsidR="00601D7C" w:rsidRDefault="00601D7C">
      <w:pPr>
        <w:pStyle w:val="ConsPlusNormal0"/>
      </w:pPr>
    </w:p>
    <w:p w:rsidR="00601D7C" w:rsidRDefault="00601D7C">
      <w:pPr>
        <w:pStyle w:val="ConsPlusNormal0"/>
      </w:pPr>
    </w:p>
    <w:p w:rsidR="00601D7C" w:rsidRDefault="00601D7C">
      <w:pPr>
        <w:pStyle w:val="ConsPlusNormal0"/>
      </w:pPr>
    </w:p>
    <w:sectPr w:rsidR="00601D7C">
      <w:footerReference w:type="default" r:id="rId86"/>
      <w:footerReference w:type="first" r:id="rId8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D01" w:rsidRDefault="00EA4C55">
      <w:r>
        <w:separator/>
      </w:r>
    </w:p>
  </w:endnote>
  <w:endnote w:type="continuationSeparator" w:id="0">
    <w:p w:rsidR="005B3D01" w:rsidRDefault="00EA4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7C" w:rsidRDefault="00601D7C">
    <w:pPr>
      <w:pStyle w:val="ConsPlusNormal0"/>
      <w:pBdr>
        <w:bottom w:val="single" w:sz="12" w:space="0" w:color="auto"/>
      </w:pBdr>
      <w:rPr>
        <w:sz w:val="2"/>
        <w:szCs w:val="2"/>
      </w:rPr>
    </w:pPr>
  </w:p>
  <w:p w:rsidR="00601D7C" w:rsidRDefault="00EA4C55">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D7C" w:rsidRPr="000A7F86" w:rsidRDefault="00601D7C">
    <w:pPr>
      <w:pStyle w:val="ConsPlusNormal0"/>
      <w:pBdr>
        <w:bottom w:val="single" w:sz="12" w:space="0" w:color="auto"/>
      </w:pBdr>
      <w:rPr>
        <w:sz w:val="2"/>
        <w:szCs w:val="2"/>
        <w:lang w:val="en-US"/>
      </w:rPr>
    </w:pPr>
  </w:p>
  <w:p w:rsidR="00601D7C" w:rsidRDefault="00EA4C5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D01" w:rsidRDefault="00EA4C55">
      <w:r>
        <w:separator/>
      </w:r>
    </w:p>
  </w:footnote>
  <w:footnote w:type="continuationSeparator" w:id="0">
    <w:p w:rsidR="005B3D01" w:rsidRDefault="00EA4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D7C"/>
    <w:rsid w:val="000A7F86"/>
    <w:rsid w:val="005B3D01"/>
    <w:rsid w:val="00601D7C"/>
    <w:rsid w:val="008C74D1"/>
    <w:rsid w:val="00EA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A4C55"/>
    <w:rPr>
      <w:rFonts w:ascii="Tahoma" w:hAnsi="Tahoma" w:cs="Tahoma"/>
      <w:sz w:val="16"/>
      <w:szCs w:val="16"/>
    </w:rPr>
  </w:style>
  <w:style w:type="character" w:customStyle="1" w:styleId="a4">
    <w:name w:val="Текст выноски Знак"/>
    <w:basedOn w:val="a0"/>
    <w:link w:val="a3"/>
    <w:uiPriority w:val="99"/>
    <w:semiHidden/>
    <w:rsid w:val="00EA4C55"/>
    <w:rPr>
      <w:rFonts w:ascii="Tahoma" w:hAnsi="Tahoma" w:cs="Tahoma"/>
      <w:sz w:val="16"/>
      <w:szCs w:val="16"/>
    </w:rPr>
  </w:style>
  <w:style w:type="paragraph" w:styleId="a5">
    <w:name w:val="header"/>
    <w:basedOn w:val="a"/>
    <w:link w:val="a6"/>
    <w:uiPriority w:val="99"/>
    <w:unhideWhenUsed/>
    <w:rsid w:val="000A7F86"/>
    <w:pPr>
      <w:tabs>
        <w:tab w:val="center" w:pos="4677"/>
        <w:tab w:val="right" w:pos="9355"/>
      </w:tabs>
    </w:pPr>
  </w:style>
  <w:style w:type="character" w:customStyle="1" w:styleId="a6">
    <w:name w:val="Верхний колонтитул Знак"/>
    <w:basedOn w:val="a0"/>
    <w:link w:val="a5"/>
    <w:uiPriority w:val="99"/>
    <w:rsid w:val="000A7F86"/>
  </w:style>
  <w:style w:type="paragraph" w:styleId="a7">
    <w:name w:val="footer"/>
    <w:basedOn w:val="a"/>
    <w:link w:val="a8"/>
    <w:uiPriority w:val="99"/>
    <w:unhideWhenUsed/>
    <w:rsid w:val="000A7F86"/>
    <w:pPr>
      <w:tabs>
        <w:tab w:val="center" w:pos="4677"/>
        <w:tab w:val="right" w:pos="9355"/>
      </w:tabs>
    </w:pPr>
  </w:style>
  <w:style w:type="character" w:customStyle="1" w:styleId="a8">
    <w:name w:val="Нижний колонтитул Знак"/>
    <w:basedOn w:val="a0"/>
    <w:link w:val="a7"/>
    <w:uiPriority w:val="99"/>
    <w:rsid w:val="000A7F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A4C55"/>
    <w:rPr>
      <w:rFonts w:ascii="Tahoma" w:hAnsi="Tahoma" w:cs="Tahoma"/>
      <w:sz w:val="16"/>
      <w:szCs w:val="16"/>
    </w:rPr>
  </w:style>
  <w:style w:type="character" w:customStyle="1" w:styleId="a4">
    <w:name w:val="Текст выноски Знак"/>
    <w:basedOn w:val="a0"/>
    <w:link w:val="a3"/>
    <w:uiPriority w:val="99"/>
    <w:semiHidden/>
    <w:rsid w:val="00EA4C55"/>
    <w:rPr>
      <w:rFonts w:ascii="Tahoma" w:hAnsi="Tahoma" w:cs="Tahoma"/>
      <w:sz w:val="16"/>
      <w:szCs w:val="16"/>
    </w:rPr>
  </w:style>
  <w:style w:type="paragraph" w:styleId="a5">
    <w:name w:val="header"/>
    <w:basedOn w:val="a"/>
    <w:link w:val="a6"/>
    <w:uiPriority w:val="99"/>
    <w:unhideWhenUsed/>
    <w:rsid w:val="000A7F86"/>
    <w:pPr>
      <w:tabs>
        <w:tab w:val="center" w:pos="4677"/>
        <w:tab w:val="right" w:pos="9355"/>
      </w:tabs>
    </w:pPr>
  </w:style>
  <w:style w:type="character" w:customStyle="1" w:styleId="a6">
    <w:name w:val="Верхний колонтитул Знак"/>
    <w:basedOn w:val="a0"/>
    <w:link w:val="a5"/>
    <w:uiPriority w:val="99"/>
    <w:rsid w:val="000A7F86"/>
  </w:style>
  <w:style w:type="paragraph" w:styleId="a7">
    <w:name w:val="footer"/>
    <w:basedOn w:val="a"/>
    <w:link w:val="a8"/>
    <w:uiPriority w:val="99"/>
    <w:unhideWhenUsed/>
    <w:rsid w:val="000A7F86"/>
    <w:pPr>
      <w:tabs>
        <w:tab w:val="center" w:pos="4677"/>
        <w:tab w:val="right" w:pos="9355"/>
      </w:tabs>
    </w:pPr>
  </w:style>
  <w:style w:type="character" w:customStyle="1" w:styleId="a8">
    <w:name w:val="Нижний колонтитул Знак"/>
    <w:basedOn w:val="a0"/>
    <w:link w:val="a7"/>
    <w:uiPriority w:val="99"/>
    <w:rsid w:val="000A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790&amp;date=27.03.2025&amp;dst=103399&amp;field=134" TargetMode="External"/><Relationship Id="rId18" Type="http://schemas.openxmlformats.org/officeDocument/2006/relationships/hyperlink" Target="https://login.consultant.ru/link/?req=doc&amp;base=RLAW251&amp;n=1657550&amp;date=27.03.2025" TargetMode="External"/><Relationship Id="rId26" Type="http://schemas.openxmlformats.org/officeDocument/2006/relationships/hyperlink" Target="https://login.consultant.ru/link/?req=doc&amp;base=LAW&amp;n=466790&amp;date=27.03.2025&amp;dst=6809&amp;field=134" TargetMode="External"/><Relationship Id="rId39" Type="http://schemas.openxmlformats.org/officeDocument/2006/relationships/hyperlink" Target="https://login.consultant.ru/link/?req=doc&amp;base=RLAW251&amp;n=1678443&amp;date=27.03.2025&amp;dst=100017&amp;field=134" TargetMode="External"/><Relationship Id="rId21" Type="http://schemas.openxmlformats.org/officeDocument/2006/relationships/hyperlink" Target="https://login.consultant.ru/link/?req=doc&amp;base=RLAW251&amp;n=1664235&amp;date=27.03.2025&amp;dst=100012&amp;field=134" TargetMode="External"/><Relationship Id="rId34" Type="http://schemas.openxmlformats.org/officeDocument/2006/relationships/hyperlink" Target="https://login.consultant.ru/link/?req=doc&amp;base=RLAW251&amp;n=1678443&amp;date=27.03.2025&amp;dst=100014&amp;field=134" TargetMode="External"/><Relationship Id="rId42" Type="http://schemas.openxmlformats.org/officeDocument/2006/relationships/hyperlink" Target="https://login.consultant.ru/link/?req=doc&amp;base=RLAW251&amp;n=1678443&amp;date=27.03.2025&amp;dst=100021&amp;field=134" TargetMode="External"/><Relationship Id="rId47" Type="http://schemas.openxmlformats.org/officeDocument/2006/relationships/hyperlink" Target="https://login.consultant.ru/link/?req=doc&amp;base=RLAW251&amp;n=1678443&amp;date=27.03.2025&amp;dst=100033&amp;field=134" TargetMode="External"/><Relationship Id="rId50" Type="http://schemas.openxmlformats.org/officeDocument/2006/relationships/hyperlink" Target="https://login.consultant.ru/link/?req=doc&amp;base=RLAW251&amp;n=1678443&amp;date=27.03.2025&amp;dst=100037&amp;field=134" TargetMode="External"/><Relationship Id="rId55" Type="http://schemas.openxmlformats.org/officeDocument/2006/relationships/hyperlink" Target="https://login.consultant.ru/link/?req=doc&amp;base=RLAW251&amp;n=1678443&amp;date=27.03.2025&amp;dst=100048&amp;field=134" TargetMode="External"/><Relationship Id="rId63" Type="http://schemas.openxmlformats.org/officeDocument/2006/relationships/hyperlink" Target="https://login.consultant.ru/link/?req=doc&amp;base=RLAW251&amp;n=1678443&amp;date=27.03.2025&amp;dst=100058&amp;field=134" TargetMode="External"/><Relationship Id="rId68" Type="http://schemas.openxmlformats.org/officeDocument/2006/relationships/hyperlink" Target="https://login.consultant.ru/link/?req=doc&amp;base=RLAW251&amp;n=1678443&amp;date=27.03.2025&amp;dst=100068&amp;field=134" TargetMode="External"/><Relationship Id="rId76" Type="http://schemas.openxmlformats.org/officeDocument/2006/relationships/hyperlink" Target="https://login.consultant.ru/link/?req=doc&amp;base=RLAW251&amp;n=1678443&amp;date=27.03.2025&amp;dst=100074&amp;field=134" TargetMode="External"/><Relationship Id="rId84" Type="http://schemas.openxmlformats.org/officeDocument/2006/relationships/hyperlink" Target="https://login.consultant.ru/link/?req=doc&amp;base=LAW&amp;n=466790&amp;date=27.03.2025&amp;dst=3722&amp;field=134" TargetMode="External"/><Relationship Id="rId89" Type="http://schemas.openxmlformats.org/officeDocument/2006/relationships/theme" Target="theme/theme1.xml"/><Relationship Id="rId7" Type="http://schemas.openxmlformats.org/officeDocument/2006/relationships/hyperlink" Target="https://login.consultant.ru/link/?req=doc&amp;base=RLAW251&amp;n=1664235&amp;date=27.03.2025&amp;dst=100005&amp;field=134" TargetMode="External"/><Relationship Id="rId71" Type="http://schemas.openxmlformats.org/officeDocument/2006/relationships/hyperlink" Target="https://login.consultant.ru/link/?req=doc&amp;base=RLAW251&amp;n=1678443&amp;date=27.03.2025&amp;dst=100072&amp;field=134"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657224&amp;date=27.03.2025" TargetMode="External"/><Relationship Id="rId29" Type="http://schemas.openxmlformats.org/officeDocument/2006/relationships/hyperlink" Target="https://login.consultant.ru/link/?req=doc&amp;base=RLAW251&amp;n=1673139&amp;date=27.03.2025&amp;dst=188985&amp;field=134" TargetMode="External"/><Relationship Id="rId11" Type="http://schemas.openxmlformats.org/officeDocument/2006/relationships/hyperlink" Target="https://login.consultant.ru/link/?req=doc&amp;base=RLAW251&amp;n=1673648&amp;date=27.03.2025&amp;dst=100005&amp;field=134" TargetMode="External"/><Relationship Id="rId24" Type="http://schemas.openxmlformats.org/officeDocument/2006/relationships/hyperlink" Target="https://login.consultant.ru/link/?req=doc&amp;base=RLAW251&amp;n=1673648&amp;date=27.03.2025&amp;dst=100009&amp;field=134" TargetMode="External"/><Relationship Id="rId32" Type="http://schemas.openxmlformats.org/officeDocument/2006/relationships/hyperlink" Target="https://login.consultant.ru/link/?req=doc&amp;base=RLAW251&amp;n=1678443&amp;date=27.03.2025&amp;dst=100013&amp;field=134" TargetMode="External"/><Relationship Id="rId37" Type="http://schemas.openxmlformats.org/officeDocument/2006/relationships/hyperlink" Target="https://login.consultant.ru/link/?req=doc&amp;base=LAW&amp;n=466790&amp;date=27.03.2025&amp;dst=6809&amp;field=134" TargetMode="External"/><Relationship Id="rId40" Type="http://schemas.openxmlformats.org/officeDocument/2006/relationships/hyperlink" Target="https://login.consultant.ru/link/?req=doc&amp;base=RLAW251&amp;n=1678443&amp;date=27.03.2025&amp;dst=100018&amp;field=134" TargetMode="External"/><Relationship Id="rId45" Type="http://schemas.openxmlformats.org/officeDocument/2006/relationships/hyperlink" Target="https://login.consultant.ru/link/?req=doc&amp;base=RLAW251&amp;n=1678443&amp;date=27.03.2025&amp;dst=100028&amp;field=134" TargetMode="External"/><Relationship Id="rId53" Type="http://schemas.openxmlformats.org/officeDocument/2006/relationships/hyperlink" Target="https://login.consultant.ru/link/?req=doc&amp;base=RLAW251&amp;n=1678443&amp;date=27.03.2025&amp;dst=100044&amp;field=134" TargetMode="External"/><Relationship Id="rId58" Type="http://schemas.openxmlformats.org/officeDocument/2006/relationships/hyperlink" Target="https://login.consultant.ru/link/?req=doc&amp;base=RLAW251&amp;n=1678443&amp;date=27.03.2025&amp;dst=100051&amp;field=134" TargetMode="External"/><Relationship Id="rId66" Type="http://schemas.openxmlformats.org/officeDocument/2006/relationships/hyperlink" Target="https://login.consultant.ru/link/?req=doc&amp;base=RLAW251&amp;n=1678443&amp;date=27.03.2025&amp;dst=100062&amp;field=134" TargetMode="External"/><Relationship Id="rId74" Type="http://schemas.openxmlformats.org/officeDocument/2006/relationships/hyperlink" Target="https://login.consultant.ru/link/?req=doc&amp;base=LAW&amp;n=482692&amp;date=27.03.2025&amp;dst=217&amp;field=134" TargetMode="External"/><Relationship Id="rId79" Type="http://schemas.openxmlformats.org/officeDocument/2006/relationships/hyperlink" Target="https://login.consultant.ru/link/?req=doc&amp;base=RLAW251&amp;n=1678443&amp;date=27.03.2025&amp;dst=100078&amp;field=134" TargetMode="External"/><Relationship Id="rId87"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login.consultant.ru/link/?req=doc&amp;base=RLAW251&amp;n=1678443&amp;date=27.03.2025&amp;dst=100055&amp;field=134" TargetMode="External"/><Relationship Id="rId82" Type="http://schemas.openxmlformats.org/officeDocument/2006/relationships/hyperlink" Target="https://login.consultant.ru/link/?req=doc&amp;base=LAW&amp;n=466790&amp;date=27.03.2025&amp;dst=6809&amp;field=134" TargetMode="External"/><Relationship Id="rId19" Type="http://schemas.openxmlformats.org/officeDocument/2006/relationships/hyperlink" Target="https://login.consultant.ru/link/?req=doc&amp;base=RLAW251&amp;n=1657391&amp;date=27.03.2025"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67398&amp;date=27.03.2025&amp;dst=100005&amp;field=134" TargetMode="External"/><Relationship Id="rId14" Type="http://schemas.openxmlformats.org/officeDocument/2006/relationships/hyperlink" Target="https://login.consultant.ru/link/?req=doc&amp;base=LAW&amp;n=500478&amp;date=27.03.2025&amp;dst=173403&amp;field=134" TargetMode="External"/><Relationship Id="rId22" Type="http://schemas.openxmlformats.org/officeDocument/2006/relationships/hyperlink" Target="https://login.consultant.ru/link/?req=doc&amp;base=RLAW251&amp;n=1667398&amp;date=27.03.2025&amp;dst=100010&amp;field=134" TargetMode="External"/><Relationship Id="rId27" Type="http://schemas.openxmlformats.org/officeDocument/2006/relationships/hyperlink" Target="https://login.consultant.ru/link/?req=doc&amp;base=LAW&amp;n=466790&amp;date=27.03.2025&amp;dst=3704&amp;field=134" TargetMode="External"/><Relationship Id="rId30" Type="http://schemas.openxmlformats.org/officeDocument/2006/relationships/hyperlink" Target="https://login.consultant.ru/link/?req=doc&amp;base=RLAW251&amp;n=1678443&amp;date=27.03.2025&amp;dst=100011&amp;field=134" TargetMode="External"/><Relationship Id="rId35" Type="http://schemas.openxmlformats.org/officeDocument/2006/relationships/hyperlink" Target="https://login.consultant.ru/link/?req=doc&amp;base=LAW&amp;n=494968&amp;date=27.03.2025" TargetMode="External"/><Relationship Id="rId43" Type="http://schemas.openxmlformats.org/officeDocument/2006/relationships/hyperlink" Target="https://login.consultant.ru/link/?req=doc&amp;base=RLAW251&amp;n=1678443&amp;date=27.03.2025&amp;dst=100023&amp;field=134" TargetMode="External"/><Relationship Id="rId48" Type="http://schemas.openxmlformats.org/officeDocument/2006/relationships/hyperlink" Target="https://login.consultant.ru/link/?req=doc&amp;base=RLAW251&amp;n=1678443&amp;date=27.03.2025&amp;dst=100035&amp;field=134" TargetMode="External"/><Relationship Id="rId56" Type="http://schemas.openxmlformats.org/officeDocument/2006/relationships/hyperlink" Target="https://login.consultant.ru/link/?req=doc&amp;base=RLAW251&amp;n=1678443&amp;date=27.03.2025&amp;dst=100049&amp;field=134" TargetMode="External"/><Relationship Id="rId64" Type="http://schemas.openxmlformats.org/officeDocument/2006/relationships/hyperlink" Target="https://login.consultant.ru/link/?req=doc&amp;base=RLAW251&amp;n=1678443&amp;date=27.03.2025&amp;dst=100060&amp;field=134" TargetMode="External"/><Relationship Id="rId69" Type="http://schemas.openxmlformats.org/officeDocument/2006/relationships/hyperlink" Target="https://login.consultant.ru/link/?req=doc&amp;base=RLAW251&amp;n=1678443&amp;date=27.03.2025&amp;dst=100069&amp;field=134" TargetMode="External"/><Relationship Id="rId77" Type="http://schemas.openxmlformats.org/officeDocument/2006/relationships/hyperlink" Target="https://login.consultant.ru/link/?req=doc&amp;base=LAW&amp;n=455520&amp;date=27.03.2025" TargetMode="External"/><Relationship Id="rId8" Type="http://schemas.openxmlformats.org/officeDocument/2006/relationships/hyperlink" Target="https://login.consultant.ru/link/?req=doc&amp;base=RLAW251&amp;n=1665659&amp;date=27.03.2025&amp;dst=100005&amp;field=134" TargetMode="External"/><Relationship Id="rId51" Type="http://schemas.openxmlformats.org/officeDocument/2006/relationships/hyperlink" Target="https://login.consultant.ru/link/?req=doc&amp;base=RLAW251&amp;n=1678443&amp;date=27.03.2025&amp;dst=100039&amp;field=134" TargetMode="External"/><Relationship Id="rId72" Type="http://schemas.openxmlformats.org/officeDocument/2006/relationships/hyperlink" Target="https://login.consultant.ru/link/?req=doc&amp;base=LAW&amp;n=466790&amp;date=27.03.2025&amp;dst=6809&amp;field=134" TargetMode="External"/><Relationship Id="rId80" Type="http://schemas.openxmlformats.org/officeDocument/2006/relationships/hyperlink" Target="https://login.consultant.ru/link/?req=doc&amp;base=LAW&amp;n=479333&amp;date=27.03.2025&amp;dst=100105&amp;field=134" TargetMode="External"/><Relationship Id="rId85" Type="http://schemas.openxmlformats.org/officeDocument/2006/relationships/hyperlink" Target="https://login.consultant.ru/link/?req=doc&amp;base=RLAW251&amp;n=1678443&amp;date=27.03.2025&amp;dst=100082&amp;field=134" TargetMode="External"/><Relationship Id="rId3" Type="http://schemas.openxmlformats.org/officeDocument/2006/relationships/settings" Target="settings.xml"/><Relationship Id="rId12" Type="http://schemas.openxmlformats.org/officeDocument/2006/relationships/hyperlink" Target="https://login.consultant.ru/link/?req=doc&amp;base=RLAW251&amp;n=1678443&amp;date=27.03.2025&amp;dst=100005&amp;field=134" TargetMode="External"/><Relationship Id="rId17" Type="http://schemas.openxmlformats.org/officeDocument/2006/relationships/hyperlink" Target="https://login.consultant.ru/link/?req=doc&amp;base=RLAW251&amp;n=1656499&amp;date=27.03.2025" TargetMode="External"/><Relationship Id="rId25" Type="http://schemas.openxmlformats.org/officeDocument/2006/relationships/hyperlink" Target="https://login.consultant.ru/link/?req=doc&amp;base=RLAW251&amp;n=1678443&amp;date=27.03.2025&amp;dst=100009&amp;field=134" TargetMode="External"/><Relationship Id="rId33" Type="http://schemas.openxmlformats.org/officeDocument/2006/relationships/hyperlink" Target="https://login.consultant.ru/link/?req=doc&amp;base=LAW&amp;n=483232&amp;date=27.03.2025" TargetMode="External"/><Relationship Id="rId38" Type="http://schemas.openxmlformats.org/officeDocument/2006/relationships/hyperlink" Target="https://login.consultant.ru/link/?req=doc&amp;base=RLAW251&amp;n=1678443&amp;date=27.03.2025&amp;dst=100015&amp;field=134" TargetMode="External"/><Relationship Id="rId46" Type="http://schemas.openxmlformats.org/officeDocument/2006/relationships/hyperlink" Target="https://login.consultant.ru/link/?req=doc&amp;base=RLAW251&amp;n=1678443&amp;date=27.03.2025&amp;dst=100031&amp;field=134" TargetMode="External"/><Relationship Id="rId59" Type="http://schemas.openxmlformats.org/officeDocument/2006/relationships/hyperlink" Target="https://login.consultant.ru/link/?req=doc&amp;base=RLAW251&amp;n=1678443&amp;date=27.03.2025&amp;dst=100053&amp;field=134" TargetMode="External"/><Relationship Id="rId67" Type="http://schemas.openxmlformats.org/officeDocument/2006/relationships/hyperlink" Target="https://login.consultant.ru/link/?req=doc&amp;base=RLAW251&amp;n=1678443&amp;date=27.03.2025&amp;dst=100066&amp;field=134" TargetMode="External"/><Relationship Id="rId20" Type="http://schemas.openxmlformats.org/officeDocument/2006/relationships/hyperlink" Target="https://login.consultant.ru/link/?req=doc&amp;base=RLAW251&amp;n=1664235&amp;date=27.03.2025&amp;dst=100010&amp;field=134" TargetMode="External"/><Relationship Id="rId41" Type="http://schemas.openxmlformats.org/officeDocument/2006/relationships/hyperlink" Target="https://login.consultant.ru/link/?req=doc&amp;base=RLAW251&amp;n=1678443&amp;date=27.03.2025&amp;dst=100019&amp;field=134" TargetMode="External"/><Relationship Id="rId54" Type="http://schemas.openxmlformats.org/officeDocument/2006/relationships/hyperlink" Target="https://login.consultant.ru/link/?req=doc&amp;base=RLAW251&amp;n=1678443&amp;date=27.03.2025&amp;dst=100046&amp;field=134" TargetMode="External"/><Relationship Id="rId62" Type="http://schemas.openxmlformats.org/officeDocument/2006/relationships/hyperlink" Target="https://login.consultant.ru/link/?req=doc&amp;base=RLAW251&amp;n=1678443&amp;date=27.03.2025&amp;dst=100057&amp;field=134" TargetMode="External"/><Relationship Id="rId70" Type="http://schemas.openxmlformats.org/officeDocument/2006/relationships/hyperlink" Target="https://login.consultant.ru/link/?req=doc&amp;base=RLAW251&amp;n=1678443&amp;date=27.03.2025&amp;dst=100070&amp;field=134" TargetMode="External"/><Relationship Id="rId75" Type="http://schemas.openxmlformats.org/officeDocument/2006/relationships/hyperlink" Target="https://login.consultant.ru/link/?req=doc&amp;base=LAW&amp;n=479333&amp;date=27.03.2025&amp;dst=100104&amp;field=134" TargetMode="External"/><Relationship Id="rId83" Type="http://schemas.openxmlformats.org/officeDocument/2006/relationships/hyperlink" Target="https://login.consultant.ru/link/?req=doc&amp;base=LAW&amp;n=466790&amp;date=27.03.2025&amp;dst=3704&amp;field=134"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login.consultant.ru/link/?req=doc&amp;base=RLAW251&amp;n=1664235&amp;date=27.03.2025&amp;dst=100009&amp;field=134" TargetMode="External"/><Relationship Id="rId23" Type="http://schemas.openxmlformats.org/officeDocument/2006/relationships/hyperlink" Target="https://login.consultant.ru/link/?req=doc&amp;base=RLAW251&amp;n=1664235&amp;date=27.03.2025&amp;dst=100013&amp;field=134" TargetMode="External"/><Relationship Id="rId28" Type="http://schemas.openxmlformats.org/officeDocument/2006/relationships/hyperlink" Target="https://login.consultant.ru/link/?req=doc&amp;base=LAW&amp;n=466790&amp;date=27.03.2025&amp;dst=3722&amp;field=134" TargetMode="External"/><Relationship Id="rId36" Type="http://schemas.openxmlformats.org/officeDocument/2006/relationships/hyperlink" Target="https://login.consultant.ru/link/?req=doc&amp;base=LAW&amp;n=500478&amp;date=27.03.2025&amp;dst=83719&amp;field=134" TargetMode="External"/><Relationship Id="rId49" Type="http://schemas.openxmlformats.org/officeDocument/2006/relationships/hyperlink" Target="https://login.consultant.ru/link/?req=doc&amp;base=RLAW251&amp;n=1678443&amp;date=27.03.2025&amp;dst=100036&amp;field=134" TargetMode="External"/><Relationship Id="rId57" Type="http://schemas.openxmlformats.org/officeDocument/2006/relationships/hyperlink" Target="https://login.consultant.ru/link/?req=doc&amp;base=RLAW251&amp;n=1678443&amp;date=27.03.2025&amp;dst=100050&amp;field=134" TargetMode="External"/><Relationship Id="rId10" Type="http://schemas.openxmlformats.org/officeDocument/2006/relationships/hyperlink" Target="https://login.consultant.ru/link/?req=doc&amp;base=RLAW251&amp;n=1670511&amp;date=27.03.2025&amp;dst=100005&amp;field=134" TargetMode="External"/><Relationship Id="rId31" Type="http://schemas.openxmlformats.org/officeDocument/2006/relationships/hyperlink" Target="https://login.consultant.ru/link/?req=doc&amp;base=RLAW251&amp;n=1678443&amp;date=27.03.2025&amp;dst=100012&amp;field=134" TargetMode="External"/><Relationship Id="rId44" Type="http://schemas.openxmlformats.org/officeDocument/2006/relationships/hyperlink" Target="https://promote.budget.gov.ru/" TargetMode="External"/><Relationship Id="rId52" Type="http://schemas.openxmlformats.org/officeDocument/2006/relationships/hyperlink" Target="https://login.consultant.ru/link/?req=doc&amp;base=LAW&amp;n=482692&amp;date=27.03.2025&amp;dst=101922&amp;field=134" TargetMode="External"/><Relationship Id="rId60" Type="http://schemas.openxmlformats.org/officeDocument/2006/relationships/hyperlink" Target="https://login.consultant.ru/link/?req=doc&amp;base=RLAW251&amp;n=1678443&amp;date=27.03.2025&amp;dst=100054&amp;field=134" TargetMode="External"/><Relationship Id="rId65" Type="http://schemas.openxmlformats.org/officeDocument/2006/relationships/hyperlink" Target="https://login.consultant.ru/link/?req=doc&amp;base=RLAW251&amp;n=1678443&amp;date=27.03.2025&amp;dst=100061&amp;field=134" TargetMode="External"/><Relationship Id="rId73" Type="http://schemas.openxmlformats.org/officeDocument/2006/relationships/hyperlink" Target="https://login.consultant.ru/link/?req=doc&amp;base=LAW&amp;n=482692&amp;date=27.03.2025&amp;dst=217&amp;field=134" TargetMode="External"/><Relationship Id="rId78" Type="http://schemas.openxmlformats.org/officeDocument/2006/relationships/hyperlink" Target="https://login.consultant.ru/link/?req=doc&amp;base=RLAW251&amp;n=1678443&amp;date=27.03.2025&amp;dst=100076&amp;field=134" TargetMode="External"/><Relationship Id="rId81" Type="http://schemas.openxmlformats.org/officeDocument/2006/relationships/hyperlink" Target="https://login.consultant.ru/link/?req=doc&amp;base=RLAW251&amp;n=1678443&amp;date=27.03.2025&amp;dst=100080&amp;field=134" TargetMode="External"/><Relationship Id="rId86"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17610</Words>
  <Characters>100381</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Забайкальского края от 01.07.2021 N 229
(ред. от 13.03.2025)
"О реализации регионального проекта "Акселерация субъектов малого и среднего предпринимательства" и о признании утратившими силу постановлений Правительства Забайкаль</vt:lpstr>
    </vt:vector>
  </TitlesOfParts>
  <Company>КонсультантПлюс Версия 4024.00.50</Company>
  <LinksUpToDate>false</LinksUpToDate>
  <CharactersWithSpaces>117756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Забайкальского края от 01.07.2021 N 229
(ред. от 13.03.2025)
"О реализации регионального проекта "Акселерация субъектов малого и среднего предпринимательства" и о признании утратившими силу постановлений Правительства Забайкальского края"
(вместе с "Порядком предоставления гранта в форме субсидий на создание системы поддержки фермеров", "Порядком предоставления субсидии на развитие сельской кооперации", "Порядком предоставления субсидии на финансовое обеспечение затрат, связанных</dc:title>
  <dc:creator>Дубук Марина Владимировна</dc:creator>
  <cp:lastModifiedBy>Вероника Викторовна Сахаева</cp:lastModifiedBy>
  <cp:revision>3</cp:revision>
  <dcterms:created xsi:type="dcterms:W3CDTF">2025-03-31T03:19:00Z</dcterms:created>
  <dcterms:modified xsi:type="dcterms:W3CDTF">2025-03-31T03:20:00Z</dcterms:modified>
</cp:coreProperties>
</file>