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5F6" w:rsidRDefault="00672620" w:rsidP="008E009A">
      <w:pPr>
        <w:pStyle w:val="s1"/>
        <w:shd w:val="clear" w:color="auto" w:fill="FFFFFF"/>
        <w:jc w:val="center"/>
        <w:rPr>
          <w:b/>
          <w:sz w:val="28"/>
          <w:szCs w:val="28"/>
        </w:rPr>
      </w:pPr>
      <w:r w:rsidRPr="004E6D8A">
        <w:rPr>
          <w:b/>
          <w:color w:val="22272F"/>
          <w:sz w:val="28"/>
          <w:szCs w:val="28"/>
        </w:rPr>
        <w:t xml:space="preserve">Перечень направлений реализации </w:t>
      </w:r>
      <w:r w:rsidR="004E6D8A" w:rsidRPr="004E6D8A">
        <w:rPr>
          <w:b/>
          <w:color w:val="22272F"/>
          <w:sz w:val="28"/>
          <w:szCs w:val="28"/>
        </w:rPr>
        <w:t xml:space="preserve">проектов </w:t>
      </w:r>
      <w:r w:rsidR="004E6D8A" w:rsidRPr="004E6D8A">
        <w:rPr>
          <w:b/>
          <w:spacing w:val="-6"/>
          <w:sz w:val="28"/>
          <w:szCs w:val="28"/>
        </w:rPr>
        <w:t xml:space="preserve">по благоустройству общественных пространств </w:t>
      </w:r>
      <w:r w:rsidR="00387448">
        <w:rPr>
          <w:b/>
          <w:spacing w:val="-6"/>
          <w:sz w:val="28"/>
          <w:szCs w:val="28"/>
        </w:rPr>
        <w:br/>
      </w:r>
      <w:r w:rsidR="000366D8">
        <w:rPr>
          <w:b/>
          <w:spacing w:val="-6"/>
          <w:sz w:val="28"/>
          <w:szCs w:val="28"/>
        </w:rPr>
        <w:t>на</w:t>
      </w:r>
      <w:r w:rsidR="004E6D8A" w:rsidRPr="004E6D8A">
        <w:rPr>
          <w:b/>
          <w:spacing w:val="-6"/>
          <w:sz w:val="28"/>
          <w:szCs w:val="28"/>
        </w:rPr>
        <w:t xml:space="preserve"> территориях</w:t>
      </w:r>
      <w:r w:rsidR="000366D8">
        <w:rPr>
          <w:b/>
          <w:spacing w:val="-6"/>
          <w:sz w:val="28"/>
          <w:szCs w:val="28"/>
        </w:rPr>
        <w:t xml:space="preserve"> опорных населенных </w:t>
      </w:r>
      <w:proofErr w:type="gramStart"/>
      <w:r w:rsidR="000366D8">
        <w:rPr>
          <w:b/>
          <w:spacing w:val="-6"/>
          <w:sz w:val="28"/>
          <w:szCs w:val="28"/>
        </w:rPr>
        <w:t>пунктов</w:t>
      </w:r>
      <w:r w:rsidR="00387448">
        <w:rPr>
          <w:b/>
          <w:spacing w:val="-6"/>
          <w:sz w:val="28"/>
          <w:szCs w:val="28"/>
        </w:rPr>
        <w:t xml:space="preserve"> </w:t>
      </w:r>
      <w:r w:rsidR="00B82364">
        <w:rPr>
          <w:b/>
          <w:i/>
          <w:sz w:val="28"/>
          <w:szCs w:val="28"/>
        </w:rPr>
        <w:t xml:space="preserve"> </w:t>
      </w:r>
      <w:r w:rsidR="00387448">
        <w:rPr>
          <w:b/>
          <w:spacing w:val="-6"/>
          <w:sz w:val="28"/>
          <w:szCs w:val="28"/>
        </w:rPr>
        <w:t>и</w:t>
      </w:r>
      <w:proofErr w:type="gramEnd"/>
      <w:r w:rsidR="00387448">
        <w:rPr>
          <w:b/>
          <w:spacing w:val="-6"/>
          <w:sz w:val="28"/>
          <w:szCs w:val="28"/>
        </w:rPr>
        <w:t xml:space="preserve"> минимальный (обязательный) перечень мероприятий</w:t>
      </w:r>
      <w:r w:rsidR="00EB3E53">
        <w:rPr>
          <w:b/>
          <w:spacing w:val="-6"/>
          <w:sz w:val="28"/>
          <w:szCs w:val="28"/>
        </w:rPr>
        <w:br/>
      </w:r>
      <w:r w:rsidR="00EB3E53" w:rsidRPr="009C1492">
        <w:rPr>
          <w:b/>
          <w:i/>
          <w:sz w:val="28"/>
          <w:szCs w:val="28"/>
        </w:rPr>
        <w:t>(при условии их включения в долгосрочны</w:t>
      </w:r>
      <w:r w:rsidR="00EB3E53">
        <w:rPr>
          <w:b/>
          <w:i/>
          <w:sz w:val="28"/>
          <w:szCs w:val="28"/>
        </w:rPr>
        <w:t>й</w:t>
      </w:r>
      <w:r w:rsidR="00EB3E53" w:rsidRPr="009C1492">
        <w:rPr>
          <w:b/>
          <w:i/>
          <w:sz w:val="28"/>
          <w:szCs w:val="28"/>
        </w:rPr>
        <w:t xml:space="preserve"> план </w:t>
      </w:r>
      <w:r w:rsidR="00EB3E53">
        <w:rPr>
          <w:b/>
          <w:i/>
          <w:sz w:val="28"/>
          <w:szCs w:val="28"/>
        </w:rPr>
        <w:t xml:space="preserve">развития </w:t>
      </w:r>
      <w:r w:rsidR="00EB3E53" w:rsidRPr="009C1492">
        <w:rPr>
          <w:b/>
          <w:i/>
          <w:sz w:val="28"/>
          <w:szCs w:val="28"/>
        </w:rPr>
        <w:t>опорных населенных п</w:t>
      </w:r>
      <w:bookmarkStart w:id="0" w:name="_GoBack"/>
      <w:bookmarkEnd w:id="0"/>
      <w:r w:rsidR="00EB3E53" w:rsidRPr="009C1492">
        <w:rPr>
          <w:b/>
          <w:i/>
          <w:sz w:val="28"/>
          <w:szCs w:val="28"/>
        </w:rPr>
        <w:t>унктов)</w:t>
      </w:r>
    </w:p>
    <w:p w:rsidR="00A650C0" w:rsidRPr="009F3128" w:rsidRDefault="00A650C0" w:rsidP="00A650C0">
      <w:pPr>
        <w:pStyle w:val="a3"/>
        <w:autoSpaceDE w:val="0"/>
        <w:autoSpaceDN w:val="0"/>
        <w:adjustRightInd w:val="0"/>
        <w:ind w:left="709" w:right="140"/>
        <w:jc w:val="right"/>
        <w:rPr>
          <w:rFonts w:eastAsiaTheme="majorEastAsia"/>
          <w:color w:val="000000" w:themeColor="text1"/>
          <w:sz w:val="28"/>
          <w:szCs w:val="28"/>
        </w:rPr>
      </w:pPr>
    </w:p>
    <w:tbl>
      <w:tblPr>
        <w:tblStyle w:val="a4"/>
        <w:tblW w:w="14576" w:type="dxa"/>
        <w:tblInd w:w="562" w:type="dxa"/>
        <w:tblLook w:val="04A0" w:firstRow="1" w:lastRow="0" w:firstColumn="1" w:lastColumn="0" w:noHBand="0" w:noVBand="1"/>
      </w:tblPr>
      <w:tblGrid>
        <w:gridCol w:w="565"/>
        <w:gridCol w:w="4822"/>
        <w:gridCol w:w="9189"/>
      </w:tblGrid>
      <w:tr w:rsidR="00A650C0" w:rsidRPr="009F3128" w:rsidTr="00A650C0">
        <w:tc>
          <w:tcPr>
            <w:tcW w:w="565" w:type="dxa"/>
          </w:tcPr>
          <w:p w:rsidR="00A650C0" w:rsidRPr="009F3128" w:rsidRDefault="00A650C0" w:rsidP="004A602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822" w:type="dxa"/>
          </w:tcPr>
          <w:p w:rsidR="00A650C0" w:rsidRPr="009F3128" w:rsidRDefault="00A650C0" w:rsidP="004A602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eastAsiaTheme="majorEastAsia"/>
                <w:b/>
                <w:color w:val="000000" w:themeColor="text1"/>
              </w:rPr>
            </w:pPr>
            <w:r w:rsidRPr="009F3128">
              <w:rPr>
                <w:b/>
              </w:rPr>
              <w:t>Направление проекта благоустройства</w:t>
            </w:r>
          </w:p>
        </w:tc>
        <w:tc>
          <w:tcPr>
            <w:tcW w:w="9189" w:type="dxa"/>
          </w:tcPr>
          <w:p w:rsidR="00A650C0" w:rsidRPr="009F3128" w:rsidRDefault="00A650C0" w:rsidP="004A602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eastAsiaTheme="majorEastAsia"/>
                <w:b/>
                <w:color w:val="000000" w:themeColor="text1"/>
              </w:rPr>
            </w:pPr>
            <w:r w:rsidRPr="009F3128">
              <w:rPr>
                <w:b/>
              </w:rPr>
              <w:t>Минимальный (обязательный) перечень мероприятий</w:t>
            </w:r>
          </w:p>
        </w:tc>
      </w:tr>
      <w:tr w:rsidR="00A650C0" w:rsidRPr="009F3128" w:rsidTr="00A650C0">
        <w:tc>
          <w:tcPr>
            <w:tcW w:w="565" w:type="dxa"/>
          </w:tcPr>
          <w:p w:rsidR="00A650C0" w:rsidRPr="009F3128" w:rsidRDefault="00A650C0" w:rsidP="004A602F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>
              <w:t>1</w:t>
            </w:r>
          </w:p>
        </w:tc>
        <w:tc>
          <w:tcPr>
            <w:tcW w:w="4822" w:type="dxa"/>
          </w:tcPr>
          <w:p w:rsidR="00A650C0" w:rsidRPr="009F3128" w:rsidRDefault="00A650C0" w:rsidP="004A602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eastAsiaTheme="majorEastAsia"/>
                <w:color w:val="000000" w:themeColor="text1"/>
              </w:rPr>
            </w:pPr>
            <w:r w:rsidRPr="009F3128">
              <w:t>Создание и обустройство комплексных открытых общественных пространств на территориях парков, площадей, скверов, набережных, озелененных территорий с минимальным набором функциональных зон</w:t>
            </w:r>
          </w:p>
        </w:tc>
        <w:tc>
          <w:tcPr>
            <w:tcW w:w="9189" w:type="dxa"/>
          </w:tcPr>
          <w:p w:rsidR="00A650C0" w:rsidRDefault="00A650C0" w:rsidP="004A602F">
            <w:pPr>
              <w:pStyle w:val="a3"/>
              <w:autoSpaceDE w:val="0"/>
              <w:autoSpaceDN w:val="0"/>
              <w:adjustRightInd w:val="0"/>
              <w:ind w:left="0"/>
              <w:jc w:val="both"/>
            </w:pPr>
            <w:proofErr w:type="gramStart"/>
            <w:r w:rsidRPr="009F3128">
              <w:t>обустройство</w:t>
            </w:r>
            <w:proofErr w:type="gramEnd"/>
            <w:r w:rsidRPr="009F3128">
              <w:t xml:space="preserve"> территории в целях беспрепятственного передвижения инвалидов и других маломобильных групп населения;</w:t>
            </w:r>
          </w:p>
          <w:p w:rsidR="00A650C0" w:rsidRDefault="00A650C0" w:rsidP="004A602F">
            <w:pPr>
              <w:pStyle w:val="a3"/>
              <w:autoSpaceDE w:val="0"/>
              <w:autoSpaceDN w:val="0"/>
              <w:adjustRightInd w:val="0"/>
              <w:ind w:left="0"/>
              <w:jc w:val="both"/>
            </w:pPr>
          </w:p>
          <w:p w:rsidR="00A650C0" w:rsidRDefault="00A650C0" w:rsidP="004A602F">
            <w:pPr>
              <w:pStyle w:val="a3"/>
              <w:autoSpaceDE w:val="0"/>
              <w:autoSpaceDN w:val="0"/>
              <w:adjustRightInd w:val="0"/>
              <w:ind w:left="0"/>
              <w:jc w:val="both"/>
            </w:pPr>
            <w:proofErr w:type="gramStart"/>
            <w:r w:rsidRPr="009F3128">
              <w:t>организация</w:t>
            </w:r>
            <w:proofErr w:type="gramEnd"/>
            <w:r w:rsidRPr="009F3128">
              <w:t xml:space="preserve"> освещения территории, включая архитектурную подсветку зданий, строений, сооружений, в том числе с использованием энергосберегающих технологий;</w:t>
            </w:r>
          </w:p>
          <w:p w:rsidR="00A650C0" w:rsidRDefault="00A650C0" w:rsidP="004A602F">
            <w:pPr>
              <w:pStyle w:val="a3"/>
              <w:autoSpaceDE w:val="0"/>
              <w:autoSpaceDN w:val="0"/>
              <w:adjustRightInd w:val="0"/>
              <w:ind w:left="0"/>
              <w:jc w:val="both"/>
            </w:pPr>
          </w:p>
          <w:p w:rsidR="00A650C0" w:rsidRDefault="00A650C0" w:rsidP="004A602F">
            <w:pPr>
              <w:pStyle w:val="a3"/>
              <w:autoSpaceDE w:val="0"/>
              <w:autoSpaceDN w:val="0"/>
              <w:adjustRightInd w:val="0"/>
              <w:ind w:left="0"/>
              <w:jc w:val="both"/>
            </w:pPr>
            <w:proofErr w:type="gramStart"/>
            <w:r w:rsidRPr="009F3128">
              <w:t>организация</w:t>
            </w:r>
            <w:proofErr w:type="gramEnd"/>
            <w:r w:rsidRPr="009F3128">
              <w:t xml:space="preserve"> пешеходных коммуникаций, в том числе велосипедных дорожек, тротуаров, аллей, тропинок; </w:t>
            </w:r>
          </w:p>
          <w:p w:rsidR="00A650C0" w:rsidRDefault="00A650C0" w:rsidP="004A602F">
            <w:pPr>
              <w:pStyle w:val="a3"/>
              <w:autoSpaceDE w:val="0"/>
              <w:autoSpaceDN w:val="0"/>
              <w:adjustRightInd w:val="0"/>
              <w:ind w:left="0"/>
              <w:jc w:val="both"/>
            </w:pPr>
          </w:p>
          <w:p w:rsidR="00A650C0" w:rsidRDefault="00A650C0" w:rsidP="004A602F">
            <w:pPr>
              <w:pStyle w:val="a3"/>
              <w:autoSpaceDE w:val="0"/>
              <w:autoSpaceDN w:val="0"/>
              <w:adjustRightInd w:val="0"/>
              <w:ind w:left="0"/>
              <w:jc w:val="both"/>
            </w:pPr>
            <w:proofErr w:type="gramStart"/>
            <w:r w:rsidRPr="009F3128">
              <w:t>установка</w:t>
            </w:r>
            <w:proofErr w:type="gramEnd"/>
            <w:r w:rsidRPr="009F3128">
              <w:t xml:space="preserve"> детского игрового оборудования с устройством </w:t>
            </w:r>
            <w:proofErr w:type="spellStart"/>
            <w:r w:rsidRPr="009F3128">
              <w:t>травмобезопасного</w:t>
            </w:r>
            <w:proofErr w:type="spellEnd"/>
            <w:r w:rsidRPr="009F3128">
              <w:t xml:space="preserve"> покрытия основания; установка информационного стенда с правилами пользования;</w:t>
            </w:r>
          </w:p>
          <w:p w:rsidR="00A650C0" w:rsidRDefault="00A650C0" w:rsidP="004A602F">
            <w:pPr>
              <w:pStyle w:val="a3"/>
              <w:autoSpaceDE w:val="0"/>
              <w:autoSpaceDN w:val="0"/>
              <w:adjustRightInd w:val="0"/>
              <w:ind w:left="0"/>
              <w:jc w:val="both"/>
            </w:pPr>
          </w:p>
          <w:p w:rsidR="00A650C0" w:rsidRDefault="00A650C0" w:rsidP="004A602F">
            <w:pPr>
              <w:pStyle w:val="a3"/>
              <w:autoSpaceDE w:val="0"/>
              <w:autoSpaceDN w:val="0"/>
              <w:adjustRightInd w:val="0"/>
              <w:ind w:left="0"/>
              <w:jc w:val="both"/>
            </w:pPr>
            <w:proofErr w:type="gramStart"/>
            <w:r w:rsidRPr="009F3128">
              <w:t>установка</w:t>
            </w:r>
            <w:proofErr w:type="gramEnd"/>
            <w:r w:rsidRPr="009F3128">
              <w:t xml:space="preserve"> информационных стендов с навигацией; установка спортивного оборудования и (или) плоскостного спортивного объекта с устройством </w:t>
            </w:r>
            <w:proofErr w:type="spellStart"/>
            <w:r w:rsidRPr="009F3128">
              <w:t>травмобезопасного</w:t>
            </w:r>
            <w:proofErr w:type="spellEnd"/>
            <w:r w:rsidRPr="009F3128">
              <w:t xml:space="preserve"> покрытия основания;</w:t>
            </w:r>
          </w:p>
          <w:p w:rsidR="00A650C0" w:rsidRDefault="00A650C0" w:rsidP="004A602F">
            <w:pPr>
              <w:pStyle w:val="a3"/>
              <w:autoSpaceDE w:val="0"/>
              <w:autoSpaceDN w:val="0"/>
              <w:adjustRightInd w:val="0"/>
              <w:ind w:left="0"/>
              <w:jc w:val="both"/>
            </w:pPr>
          </w:p>
          <w:p w:rsidR="00A650C0" w:rsidRDefault="00A650C0" w:rsidP="004A602F">
            <w:pPr>
              <w:pStyle w:val="a3"/>
              <w:autoSpaceDE w:val="0"/>
              <w:autoSpaceDN w:val="0"/>
              <w:adjustRightInd w:val="0"/>
              <w:ind w:left="0"/>
              <w:jc w:val="both"/>
            </w:pPr>
            <w:proofErr w:type="gramStart"/>
            <w:r w:rsidRPr="009F3128">
              <w:t>установка</w:t>
            </w:r>
            <w:proofErr w:type="gramEnd"/>
            <w:r w:rsidRPr="009F3128">
              <w:t xml:space="preserve"> сцены или создание площадки для проведения культурно-массовых мероприятий, с информационным стендом о </w:t>
            </w:r>
            <w:r>
              <w:t>графике проведения мероприятий;</w:t>
            </w:r>
          </w:p>
          <w:p w:rsidR="00A650C0" w:rsidRDefault="00A650C0" w:rsidP="004A602F">
            <w:pPr>
              <w:pStyle w:val="a3"/>
              <w:autoSpaceDE w:val="0"/>
              <w:autoSpaceDN w:val="0"/>
              <w:adjustRightInd w:val="0"/>
              <w:ind w:left="0"/>
              <w:jc w:val="both"/>
            </w:pPr>
          </w:p>
          <w:p w:rsidR="00A650C0" w:rsidRPr="009F3128" w:rsidRDefault="00A650C0" w:rsidP="004A602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eastAsiaTheme="majorEastAsia"/>
                <w:color w:val="000000" w:themeColor="text1"/>
              </w:rPr>
            </w:pPr>
            <w:proofErr w:type="gramStart"/>
            <w:r w:rsidRPr="009F3128">
              <w:t>установка</w:t>
            </w:r>
            <w:proofErr w:type="gramEnd"/>
            <w:r w:rsidRPr="009F3128">
              <w:t xml:space="preserve"> функциональных малых архитектурных форм (скамьи, беседки, урны, питьевые фонтаны, теневые навесы и другие);</w:t>
            </w:r>
          </w:p>
        </w:tc>
      </w:tr>
    </w:tbl>
    <w:p w:rsidR="00A650C0" w:rsidRDefault="00A650C0" w:rsidP="00A650C0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ajorEastAsia"/>
          <w:color w:val="000000" w:themeColor="text1"/>
          <w:sz w:val="28"/>
          <w:szCs w:val="28"/>
        </w:rPr>
      </w:pPr>
    </w:p>
    <w:p w:rsidR="00A650C0" w:rsidRPr="004E6D8A" w:rsidRDefault="00A650C0" w:rsidP="00672620">
      <w:pPr>
        <w:pStyle w:val="s1"/>
        <w:shd w:val="clear" w:color="auto" w:fill="FFFFFF"/>
        <w:jc w:val="center"/>
        <w:rPr>
          <w:b/>
          <w:color w:val="22272F"/>
          <w:sz w:val="28"/>
          <w:szCs w:val="28"/>
        </w:rPr>
      </w:pPr>
    </w:p>
    <w:sectPr w:rsidR="00A650C0" w:rsidRPr="004E6D8A" w:rsidSect="00A650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A35AD2"/>
    <w:multiLevelType w:val="hybridMultilevel"/>
    <w:tmpl w:val="E91A0916"/>
    <w:lvl w:ilvl="0" w:tplc="A3F0D3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AF4C25"/>
    <w:multiLevelType w:val="hybridMultilevel"/>
    <w:tmpl w:val="95F69C18"/>
    <w:lvl w:ilvl="0" w:tplc="7D1C21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20"/>
    <w:rsid w:val="000366D8"/>
    <w:rsid w:val="00387448"/>
    <w:rsid w:val="003D36B2"/>
    <w:rsid w:val="004E6D8A"/>
    <w:rsid w:val="00672620"/>
    <w:rsid w:val="00696C75"/>
    <w:rsid w:val="008E009A"/>
    <w:rsid w:val="00A650C0"/>
    <w:rsid w:val="00B67D9A"/>
    <w:rsid w:val="00B82364"/>
    <w:rsid w:val="00E01131"/>
    <w:rsid w:val="00E975F6"/>
    <w:rsid w:val="00EB3E53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7E9320-2998-4649-9993-07646A01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672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650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650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F4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4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2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 Ли</dc:creator>
  <cp:lastModifiedBy>Ольга Петровна Ли</cp:lastModifiedBy>
  <cp:revision>10</cp:revision>
  <cp:lastPrinted>2025-03-31T08:34:00Z</cp:lastPrinted>
  <dcterms:created xsi:type="dcterms:W3CDTF">2025-03-31T03:47:00Z</dcterms:created>
  <dcterms:modified xsi:type="dcterms:W3CDTF">2025-03-31T08:37:00Z</dcterms:modified>
</cp:coreProperties>
</file>