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EB2" w:rsidRPr="00100EB2" w:rsidRDefault="00100EB2" w:rsidP="00100EB2">
      <w:pPr>
        <w:spacing w:after="4" w:line="216" w:lineRule="auto"/>
        <w:ind w:left="-15" w:right="331" w:firstLine="61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00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ИНФОРМАЦИЯ</w:t>
      </w:r>
    </w:p>
    <w:p w:rsidR="00100EB2" w:rsidRPr="00E1516E" w:rsidRDefault="00100EB2" w:rsidP="00BA3B56">
      <w:pPr>
        <w:spacing w:after="4" w:line="216" w:lineRule="auto"/>
        <w:ind w:left="-15" w:right="33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0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проведенных проверках государственных учреждений Забайкальского края, осуществляемых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Министерством сельского хозяйства </w:t>
      </w:r>
      <w:r w:rsidRPr="00100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Забайкальского края, на который возложены координация и регулирование </w:t>
      </w:r>
      <w:r w:rsidRPr="00E1516E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 в соответствующих отраслях (сферах управления) и который осуществляет функции и полномочия учредителя указанных учреждений</w:t>
      </w:r>
    </w:p>
    <w:p w:rsidR="00BA3B56" w:rsidRDefault="00BA3B56" w:rsidP="00BA3B56">
      <w:pPr>
        <w:spacing w:after="4" w:line="216" w:lineRule="auto"/>
        <w:ind w:left="-15" w:right="3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3B56" w:rsidRPr="00100EB2" w:rsidRDefault="00BA3B56" w:rsidP="00BA3B56">
      <w:pPr>
        <w:spacing w:after="4" w:line="216" w:lineRule="auto"/>
        <w:ind w:left="-15" w:right="331"/>
        <w:jc w:val="center"/>
        <w:rPr>
          <w:rFonts w:ascii="Times New Roman" w:eastAsia="Times New Roman" w:hAnsi="Times New Roman" w:cs="Times New Roman"/>
          <w:noProof/>
          <w:color w:val="000000"/>
          <w:sz w:val="2"/>
          <w:szCs w:val="2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4606"/>
        <w:gridCol w:w="1559"/>
        <w:gridCol w:w="2977"/>
        <w:gridCol w:w="1559"/>
        <w:gridCol w:w="2835"/>
      </w:tblGrid>
      <w:tr w:rsidR="00BA3B56" w:rsidRPr="00100EB2" w:rsidTr="00BA3B56">
        <w:trPr>
          <w:tblHeader/>
        </w:trPr>
        <w:tc>
          <w:tcPr>
            <w:tcW w:w="776" w:type="dxa"/>
            <w:vAlign w:val="center"/>
          </w:tcPr>
          <w:p w:rsidR="00BA3B56" w:rsidRPr="00100EB2" w:rsidRDefault="00BA3B56" w:rsidP="00100EB2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00EB2">
              <w:rPr>
                <w:rFonts w:ascii="Times New Roman" w:eastAsia="Times New Roman" w:hAnsi="Times New Roman" w:cs="Times New Roman"/>
                <w:noProof/>
                <w:color w:val="000000"/>
              </w:rPr>
              <w:t>№ п/п</w:t>
            </w:r>
          </w:p>
        </w:tc>
        <w:tc>
          <w:tcPr>
            <w:tcW w:w="4606" w:type="dxa"/>
            <w:vAlign w:val="center"/>
          </w:tcPr>
          <w:p w:rsidR="00BA3B56" w:rsidRPr="00100EB2" w:rsidRDefault="00BA3B56" w:rsidP="00100EB2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Объект проверки</w:t>
            </w:r>
          </w:p>
        </w:tc>
        <w:tc>
          <w:tcPr>
            <w:tcW w:w="1559" w:type="dxa"/>
            <w:vAlign w:val="center"/>
          </w:tcPr>
          <w:p w:rsidR="00BA3B56" w:rsidRPr="00100EB2" w:rsidRDefault="00BA3B56" w:rsidP="00100EB2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Проверяемый период</w:t>
            </w:r>
          </w:p>
        </w:tc>
        <w:tc>
          <w:tcPr>
            <w:tcW w:w="2977" w:type="dxa"/>
            <w:vAlign w:val="center"/>
          </w:tcPr>
          <w:p w:rsidR="00BA3B56" w:rsidRPr="00100EB2" w:rsidRDefault="00BA3B56" w:rsidP="00100EB2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Основание для проверки</w:t>
            </w:r>
          </w:p>
        </w:tc>
        <w:tc>
          <w:tcPr>
            <w:tcW w:w="1559" w:type="dxa"/>
            <w:vAlign w:val="center"/>
          </w:tcPr>
          <w:p w:rsidR="00BA3B56" w:rsidRPr="00100EB2" w:rsidRDefault="00BA3B56" w:rsidP="00100EB2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Срок проведения</w:t>
            </w:r>
          </w:p>
        </w:tc>
        <w:tc>
          <w:tcPr>
            <w:tcW w:w="2835" w:type="dxa"/>
          </w:tcPr>
          <w:p w:rsidR="00BA3B56" w:rsidRPr="00100EB2" w:rsidRDefault="00BA3B56" w:rsidP="00100EB2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Тема контрольного мероприятия</w:t>
            </w:r>
          </w:p>
        </w:tc>
      </w:tr>
      <w:tr w:rsidR="00BA3B56" w:rsidRPr="00100EB2" w:rsidTr="00BA3B56">
        <w:tc>
          <w:tcPr>
            <w:tcW w:w="776" w:type="dxa"/>
            <w:vAlign w:val="center"/>
          </w:tcPr>
          <w:p w:rsidR="00BA3B56" w:rsidRPr="00100EB2" w:rsidRDefault="00BA3B56" w:rsidP="00BA3B56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00EB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6" w:type="dxa"/>
            <w:vAlign w:val="center"/>
          </w:tcPr>
          <w:p w:rsidR="00BA3B56" w:rsidRPr="00100EB2" w:rsidRDefault="00BA3B56" w:rsidP="00BA3B56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00EB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A3B56" w:rsidRPr="00100EB2" w:rsidRDefault="00BA3B56" w:rsidP="00BA3B56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00EB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BA3B56" w:rsidRPr="00100EB2" w:rsidRDefault="00BA3B56" w:rsidP="00BA3B56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00EB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BA3B56" w:rsidRPr="00100EB2" w:rsidRDefault="00BA3B56" w:rsidP="00BA3B56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00EB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A3B56" w:rsidRPr="00100EB2" w:rsidRDefault="00BA3B56" w:rsidP="00BA3B56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6</w:t>
            </w:r>
          </w:p>
        </w:tc>
      </w:tr>
      <w:tr w:rsidR="00BA3B56" w:rsidRPr="00100EB2" w:rsidTr="00BA3B56">
        <w:tc>
          <w:tcPr>
            <w:tcW w:w="776" w:type="dxa"/>
            <w:vAlign w:val="center"/>
          </w:tcPr>
          <w:p w:rsidR="00BA3B56" w:rsidRPr="00100EB2" w:rsidRDefault="00BA3B56" w:rsidP="00BA3B56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00EB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6" w:type="dxa"/>
            <w:vAlign w:val="center"/>
          </w:tcPr>
          <w:p w:rsidR="00BA3B56" w:rsidRPr="00100EB2" w:rsidRDefault="00BA3B56" w:rsidP="00BA3B56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Государственное учреждение «Читинская государс</w:t>
            </w:r>
            <w:r w:rsidR="008D60F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венная</w:t>
            </w:r>
            <w:r w:rsidR="008D60F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заводская конюшня с ипподромом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им. Хосаена Хакимова»</w:t>
            </w:r>
          </w:p>
        </w:tc>
        <w:tc>
          <w:tcPr>
            <w:tcW w:w="1559" w:type="dxa"/>
            <w:vAlign w:val="center"/>
          </w:tcPr>
          <w:p w:rsidR="00BA3B56" w:rsidRPr="00100EB2" w:rsidRDefault="00BA3B56" w:rsidP="00BA3B56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977" w:type="dxa"/>
            <w:vAlign w:val="center"/>
          </w:tcPr>
          <w:p w:rsidR="00BA3B56" w:rsidRDefault="00BA3B56" w:rsidP="00BA3B56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Приказ Министерства сельского хозяйства Забайкальского края от </w:t>
            </w:r>
          </w:p>
          <w:p w:rsidR="00BA3B56" w:rsidRPr="00100EB2" w:rsidRDefault="00BA3B56" w:rsidP="00BA3B56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14 апреля 2025 года № 85</w:t>
            </w:r>
          </w:p>
        </w:tc>
        <w:tc>
          <w:tcPr>
            <w:tcW w:w="1559" w:type="dxa"/>
            <w:vAlign w:val="center"/>
          </w:tcPr>
          <w:p w:rsidR="00BA3B56" w:rsidRPr="00100EB2" w:rsidRDefault="008D60FE" w:rsidP="00BA3B56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 17 апреля по 18</w:t>
            </w:r>
            <w:r w:rsidR="00BA3B5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апреля 2025 года</w:t>
            </w:r>
          </w:p>
        </w:tc>
        <w:tc>
          <w:tcPr>
            <w:tcW w:w="2835" w:type="dxa"/>
          </w:tcPr>
          <w:p w:rsidR="00BA3B56" w:rsidRDefault="00BA3B56" w:rsidP="00BA3B56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Проверка финансово-хозяйственной деятельности, проверка выполнения государственного задания</w:t>
            </w:r>
          </w:p>
        </w:tc>
      </w:tr>
      <w:tr w:rsidR="00BA3B56" w:rsidRPr="00100EB2" w:rsidTr="00BA3B56">
        <w:tc>
          <w:tcPr>
            <w:tcW w:w="776" w:type="dxa"/>
            <w:vAlign w:val="center"/>
          </w:tcPr>
          <w:p w:rsidR="00BA3B56" w:rsidRPr="00100EB2" w:rsidRDefault="00BA3B56" w:rsidP="00BA3B56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6" w:type="dxa"/>
            <w:vAlign w:val="center"/>
          </w:tcPr>
          <w:p w:rsidR="00BA3B56" w:rsidRPr="00100EB2" w:rsidRDefault="008D60FE" w:rsidP="00BA3B56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Государственное</w:t>
            </w:r>
            <w:r w:rsidR="00BA3B5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учреждение «Забайкальский ботанический сад»</w:t>
            </w:r>
          </w:p>
        </w:tc>
        <w:tc>
          <w:tcPr>
            <w:tcW w:w="1559" w:type="dxa"/>
            <w:vAlign w:val="center"/>
          </w:tcPr>
          <w:p w:rsidR="00BA3B56" w:rsidRPr="00100EB2" w:rsidRDefault="00BA3B56" w:rsidP="00BA3B56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977" w:type="dxa"/>
            <w:vAlign w:val="center"/>
          </w:tcPr>
          <w:p w:rsidR="00BA3B56" w:rsidRDefault="00BA3B56" w:rsidP="00BA3B56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Приказ Министерства сельского хозяйства Забайкальского края от </w:t>
            </w:r>
          </w:p>
          <w:p w:rsidR="00BA3B56" w:rsidRPr="00100EB2" w:rsidRDefault="00BA3B56" w:rsidP="00BA3B56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14 апреля 2025 года № 84</w:t>
            </w:r>
          </w:p>
        </w:tc>
        <w:tc>
          <w:tcPr>
            <w:tcW w:w="1559" w:type="dxa"/>
            <w:vAlign w:val="center"/>
          </w:tcPr>
          <w:p w:rsidR="00BA3B56" w:rsidRPr="00100EB2" w:rsidRDefault="008D60FE" w:rsidP="00BA3B56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 22 апреля по 23</w:t>
            </w:r>
            <w:r w:rsidR="00BA3B5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апреля 2025 года</w:t>
            </w:r>
          </w:p>
        </w:tc>
        <w:tc>
          <w:tcPr>
            <w:tcW w:w="2835" w:type="dxa"/>
          </w:tcPr>
          <w:p w:rsidR="00BA3B56" w:rsidRDefault="00BA3B56" w:rsidP="00BA3B56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Проверка финансово-хозяйственной деятельности, проверка выполнения государственного задания</w:t>
            </w:r>
          </w:p>
        </w:tc>
      </w:tr>
    </w:tbl>
    <w:p w:rsidR="009E5B41" w:rsidRDefault="009E5B41">
      <w:bookmarkStart w:id="0" w:name="_GoBack"/>
      <w:bookmarkEnd w:id="0"/>
    </w:p>
    <w:sectPr w:rsidR="009E5B41" w:rsidSect="00100E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B2"/>
    <w:rsid w:val="00100EB2"/>
    <w:rsid w:val="007C42C7"/>
    <w:rsid w:val="008D60FE"/>
    <w:rsid w:val="009E5B41"/>
    <w:rsid w:val="00BA3B56"/>
    <w:rsid w:val="00E1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F4F1F-64D8-4D19-9DE9-F29C967F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4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Ершова</dc:creator>
  <cp:keywords/>
  <dc:description/>
  <cp:lastModifiedBy>Анна Сергеевна Ершова</cp:lastModifiedBy>
  <cp:revision>3</cp:revision>
  <cp:lastPrinted>2025-07-08T05:33:00Z</cp:lastPrinted>
  <dcterms:created xsi:type="dcterms:W3CDTF">2025-07-08T00:47:00Z</dcterms:created>
  <dcterms:modified xsi:type="dcterms:W3CDTF">2025-07-08T05:35:00Z</dcterms:modified>
</cp:coreProperties>
</file>