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0D3" w:rsidRPr="00AC50D3" w:rsidRDefault="00463FC9" w:rsidP="00AC50D3">
      <w:pPr>
        <w:pStyle w:val="a6"/>
        <w:jc w:val="center"/>
        <w:rPr>
          <w:rFonts w:ascii="Times New Roman" w:hAnsi="Times New Roman" w:cs="Times New Roman"/>
          <w:b/>
        </w:rPr>
      </w:pPr>
      <w:bookmarkStart w:id="0" w:name="sub_1005"/>
      <w:r w:rsidRPr="009708AC">
        <w:rPr>
          <w:rFonts w:ascii="Times New Roman" w:hAnsi="Times New Roman" w:cs="Times New Roman"/>
          <w:b/>
        </w:rPr>
        <w:t>Д</w:t>
      </w:r>
      <w:r w:rsidR="00AC50D3" w:rsidRPr="009708AC">
        <w:rPr>
          <w:rFonts w:ascii="Times New Roman" w:hAnsi="Times New Roman" w:cs="Times New Roman"/>
          <w:b/>
        </w:rPr>
        <w:t>окумент</w:t>
      </w:r>
      <w:r w:rsidRPr="009708AC">
        <w:rPr>
          <w:rFonts w:ascii="Times New Roman" w:hAnsi="Times New Roman" w:cs="Times New Roman"/>
          <w:b/>
        </w:rPr>
        <w:t>ы,</w:t>
      </w:r>
      <w:r>
        <w:rPr>
          <w:rFonts w:ascii="Times New Roman" w:hAnsi="Times New Roman" w:cs="Times New Roman"/>
          <w:b/>
        </w:rPr>
        <w:t xml:space="preserve"> </w:t>
      </w:r>
      <w:r w:rsidR="0079596C" w:rsidRPr="0079596C">
        <w:rPr>
          <w:rFonts w:ascii="Times New Roman" w:hAnsi="Times New Roman" w:cs="Times New Roman"/>
          <w:b/>
        </w:rPr>
        <w:t>по собственной инициативе</w:t>
      </w:r>
      <w:r w:rsidR="0079596C" w:rsidRPr="00AC50D3">
        <w:rPr>
          <w:rFonts w:ascii="Times New Roman" w:hAnsi="Times New Roman" w:cs="Times New Roman"/>
        </w:rPr>
        <w:t xml:space="preserve"> </w:t>
      </w:r>
      <w:r w:rsidR="0079596C">
        <w:rPr>
          <w:rFonts w:ascii="Times New Roman" w:hAnsi="Times New Roman" w:cs="Times New Roman"/>
          <w:b/>
        </w:rPr>
        <w:t>прилагаемые</w:t>
      </w:r>
      <w:r w:rsidR="0079596C" w:rsidRPr="00AC50D3">
        <w:rPr>
          <w:rFonts w:ascii="Times New Roman" w:hAnsi="Times New Roman" w:cs="Times New Roman"/>
          <w:b/>
        </w:rPr>
        <w:t xml:space="preserve"> </w:t>
      </w:r>
      <w:r w:rsidR="00AC50D3" w:rsidRPr="00AC50D3">
        <w:rPr>
          <w:rFonts w:ascii="Times New Roman" w:hAnsi="Times New Roman" w:cs="Times New Roman"/>
          <w:b/>
        </w:rPr>
        <w:t xml:space="preserve">к заявлению </w:t>
      </w:r>
    </w:p>
    <w:p w:rsidR="00AC50D3" w:rsidRPr="00463FC9" w:rsidRDefault="00AC50D3" w:rsidP="00AC50D3">
      <w:pPr>
        <w:pStyle w:val="a6"/>
        <w:jc w:val="center"/>
        <w:rPr>
          <w:rFonts w:ascii="Times New Roman" w:hAnsi="Times New Roman" w:cs="Times New Roman"/>
        </w:rPr>
      </w:pPr>
      <w:r w:rsidRPr="00463FC9">
        <w:rPr>
          <w:rStyle w:val="a7"/>
          <w:rFonts w:ascii="Times New Roman" w:hAnsi="Times New Roman" w:cs="Times New Roman"/>
          <w:color w:val="auto"/>
        </w:rPr>
        <w:t>о заключении договора пользования водными биологическими ресурсами,</w:t>
      </w:r>
    </w:p>
    <w:p w:rsidR="00AC50D3" w:rsidRDefault="00AC50D3" w:rsidP="00AC50D3">
      <w:pPr>
        <w:pStyle w:val="a6"/>
        <w:jc w:val="center"/>
        <w:rPr>
          <w:rStyle w:val="a7"/>
          <w:rFonts w:ascii="Times New Roman" w:hAnsi="Times New Roman" w:cs="Times New Roman"/>
          <w:color w:val="auto"/>
        </w:rPr>
      </w:pPr>
      <w:proofErr w:type="gramStart"/>
      <w:r w:rsidRPr="00463FC9">
        <w:rPr>
          <w:rStyle w:val="a7"/>
          <w:rFonts w:ascii="Times New Roman" w:hAnsi="Times New Roman" w:cs="Times New Roman"/>
          <w:color w:val="auto"/>
        </w:rPr>
        <w:t>общий</w:t>
      </w:r>
      <w:proofErr w:type="gramEnd"/>
      <w:r w:rsidRPr="00463FC9">
        <w:rPr>
          <w:rStyle w:val="a7"/>
          <w:rFonts w:ascii="Times New Roman" w:hAnsi="Times New Roman" w:cs="Times New Roman"/>
          <w:color w:val="auto"/>
        </w:rPr>
        <w:t xml:space="preserve"> допустимый улов которых не устанавливается</w:t>
      </w:r>
    </w:p>
    <w:p w:rsidR="00463FC9" w:rsidRPr="00463FC9" w:rsidRDefault="00463FC9" w:rsidP="00463FC9">
      <w:pPr>
        <w:tabs>
          <w:tab w:val="left" w:pos="1134"/>
        </w:tabs>
      </w:pPr>
      <w:r>
        <w:t>(</w:t>
      </w:r>
      <w:r w:rsidRPr="00463FC9">
        <w:rPr>
          <w:rFonts w:ascii="Times New Roman" w:hAnsi="Times New Roman" w:cs="Times New Roman"/>
        </w:rPr>
        <w:t>согласно постановлени</w:t>
      </w:r>
      <w:r>
        <w:rPr>
          <w:rFonts w:ascii="Times New Roman" w:hAnsi="Times New Roman" w:cs="Times New Roman"/>
        </w:rPr>
        <w:t>ю</w:t>
      </w:r>
      <w:r w:rsidRPr="00463FC9">
        <w:rPr>
          <w:rFonts w:ascii="Times New Roman" w:hAnsi="Times New Roman" w:cs="Times New Roman"/>
        </w:rPr>
        <w:t xml:space="preserve"> Правительства РФ от 25 августа 2008 года № 643</w:t>
      </w:r>
      <w:r>
        <w:t>)</w:t>
      </w:r>
    </w:p>
    <w:p w:rsidR="00463FC9" w:rsidRDefault="00463FC9" w:rsidP="00463FC9">
      <w:pPr>
        <w:rPr>
          <w:rFonts w:ascii="Times New Roman" w:hAnsi="Times New Roman" w:cs="Times New Roman"/>
        </w:rPr>
      </w:pPr>
      <w:bookmarkStart w:id="1" w:name="_GoBack"/>
      <w:bookmarkEnd w:id="1"/>
    </w:p>
    <w:p w:rsidR="00DA5533" w:rsidRDefault="00AC50D3" w:rsidP="00AC50D3">
      <w:pPr>
        <w:rPr>
          <w:rFonts w:ascii="Times New Roman" w:hAnsi="Times New Roman" w:cs="Times New Roman"/>
        </w:rPr>
      </w:pPr>
      <w:bookmarkStart w:id="2" w:name="sub_1056"/>
      <w:bookmarkEnd w:id="0"/>
      <w:r w:rsidRPr="00AC50D3">
        <w:rPr>
          <w:rFonts w:ascii="Times New Roman" w:hAnsi="Times New Roman" w:cs="Times New Roman"/>
        </w:rPr>
        <w:t xml:space="preserve">Заявитель вправе по собственной инициативе представить документы, </w:t>
      </w:r>
      <w:r w:rsidR="00DA5533" w:rsidRPr="00AC50D3">
        <w:rPr>
          <w:rFonts w:ascii="Times New Roman" w:hAnsi="Times New Roman" w:cs="Times New Roman"/>
        </w:rPr>
        <w:t>подтверждающие</w:t>
      </w:r>
      <w:r w:rsidR="006C724F" w:rsidRPr="006C724F">
        <w:rPr>
          <w:rFonts w:ascii="Times New Roman" w:hAnsi="Times New Roman" w:cs="Times New Roman"/>
        </w:rPr>
        <w:t xml:space="preserve"> </w:t>
      </w:r>
      <w:r w:rsidR="006C724F" w:rsidRPr="00AC50D3">
        <w:rPr>
          <w:rFonts w:ascii="Times New Roman" w:hAnsi="Times New Roman" w:cs="Times New Roman"/>
        </w:rPr>
        <w:t>сведения</w:t>
      </w:r>
      <w:r w:rsidR="00DA5533">
        <w:rPr>
          <w:rFonts w:ascii="Times New Roman" w:hAnsi="Times New Roman" w:cs="Times New Roman"/>
        </w:rPr>
        <w:t>:</w:t>
      </w:r>
    </w:p>
    <w:p w:rsidR="00682D4E" w:rsidRDefault="00682D4E" w:rsidP="00682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для </w:t>
      </w:r>
      <w:r>
        <w:rPr>
          <w:rFonts w:ascii="Times New Roman" w:hAnsi="Times New Roman" w:cs="Times New Roman"/>
        </w:rPr>
        <w:t>индивидуального предпринимателя</w:t>
      </w:r>
      <w:r>
        <w:rPr>
          <w:rFonts w:ascii="Times New Roman" w:hAnsi="Times New Roman" w:cs="Times New Roman"/>
        </w:rPr>
        <w:t>:</w:t>
      </w:r>
    </w:p>
    <w:p w:rsidR="00D527E8" w:rsidRDefault="00682D4E" w:rsidP="00AC5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</w:t>
      </w:r>
      <w:proofErr w:type="gramStart"/>
      <w:r>
        <w:rPr>
          <w:rFonts w:ascii="Times New Roman" w:hAnsi="Times New Roman" w:cs="Times New Roman"/>
        </w:rPr>
        <w:t>. из</w:t>
      </w:r>
      <w:proofErr w:type="gramEnd"/>
      <w:r>
        <w:rPr>
          <w:rFonts w:ascii="Times New Roman" w:hAnsi="Times New Roman" w:cs="Times New Roman"/>
        </w:rPr>
        <w:t xml:space="preserve"> единого государственного реестра </w:t>
      </w:r>
      <w:r w:rsidR="00D527E8">
        <w:rPr>
          <w:rFonts w:ascii="Times New Roman" w:hAnsi="Times New Roman" w:cs="Times New Roman"/>
        </w:rPr>
        <w:t>индивидуальных предпринимателей;</w:t>
      </w:r>
    </w:p>
    <w:p w:rsidR="00D527E8" w:rsidRDefault="00D527E8" w:rsidP="00D527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proofErr w:type="gramStart"/>
      <w:r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>об</w:t>
      </w:r>
      <w:proofErr w:type="gramEnd"/>
      <w:r>
        <w:rPr>
          <w:rFonts w:ascii="Times New Roman" w:hAnsi="Times New Roman" w:cs="Times New Roman"/>
        </w:rPr>
        <w:t xml:space="preserve"> </w:t>
      </w:r>
      <w:r w:rsidRPr="00AC50D3">
        <w:rPr>
          <w:rFonts w:ascii="Times New Roman" w:hAnsi="Times New Roman" w:cs="Times New Roman"/>
        </w:rPr>
        <w:t>имущественн</w:t>
      </w:r>
      <w:r>
        <w:rPr>
          <w:rFonts w:ascii="Times New Roman" w:hAnsi="Times New Roman" w:cs="Times New Roman"/>
        </w:rPr>
        <w:t>ом</w:t>
      </w:r>
      <w:r w:rsidRPr="00AC50D3">
        <w:rPr>
          <w:rFonts w:ascii="Times New Roman" w:hAnsi="Times New Roman" w:cs="Times New Roman"/>
        </w:rPr>
        <w:t xml:space="preserve"> прав</w:t>
      </w:r>
      <w:r>
        <w:rPr>
          <w:rFonts w:ascii="Times New Roman" w:hAnsi="Times New Roman" w:cs="Times New Roman"/>
        </w:rPr>
        <w:t>е</w:t>
      </w:r>
      <w:r w:rsidRPr="00AC50D3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>судно</w:t>
      </w:r>
      <w:r w:rsidRPr="00AC50D3">
        <w:rPr>
          <w:rFonts w:ascii="Times New Roman" w:hAnsi="Times New Roman" w:cs="Times New Roman"/>
        </w:rPr>
        <w:t>, зарегистрированн</w:t>
      </w:r>
      <w:r>
        <w:rPr>
          <w:rFonts w:ascii="Times New Roman" w:hAnsi="Times New Roman" w:cs="Times New Roman"/>
        </w:rPr>
        <w:t>ое</w:t>
      </w:r>
      <w:r w:rsidRPr="00AC50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AC50D3">
        <w:rPr>
          <w:rFonts w:ascii="Times New Roman" w:hAnsi="Times New Roman" w:cs="Times New Roman"/>
        </w:rPr>
        <w:t>в установленном законодательством Российской Федерации порядке</w:t>
      </w:r>
      <w:r>
        <w:rPr>
          <w:rFonts w:ascii="Times New Roman" w:hAnsi="Times New Roman" w:cs="Times New Roman"/>
        </w:rPr>
        <w:t xml:space="preserve">, - реквизиты свидетельства о праве собственности на судно или реквизиты судового билета ( для судов, </w:t>
      </w:r>
      <w:r w:rsidRPr="00AC50D3">
        <w:rPr>
          <w:rFonts w:ascii="Times New Roman" w:hAnsi="Times New Roman" w:cs="Times New Roman"/>
        </w:rPr>
        <w:t>плавающи</w:t>
      </w:r>
      <w:r>
        <w:rPr>
          <w:rFonts w:ascii="Times New Roman" w:hAnsi="Times New Roman" w:cs="Times New Roman"/>
        </w:rPr>
        <w:t>х</w:t>
      </w:r>
      <w:r w:rsidRPr="00AC50D3">
        <w:rPr>
          <w:rFonts w:ascii="Times New Roman" w:hAnsi="Times New Roman" w:cs="Times New Roman"/>
        </w:rPr>
        <w:t xml:space="preserve"> под Государственным флагом Российской Федерации</w:t>
      </w:r>
      <w:r>
        <w:rPr>
          <w:rFonts w:ascii="Times New Roman" w:hAnsi="Times New Roman" w:cs="Times New Roman"/>
        </w:rPr>
        <w:t>), а также реквизиты договора аренды(если судно не принадлежит за</w:t>
      </w:r>
      <w:r w:rsidR="0079596C">
        <w:rPr>
          <w:rFonts w:ascii="Times New Roman" w:hAnsi="Times New Roman" w:cs="Times New Roman"/>
        </w:rPr>
        <w:t>явителю на праве собственности);</w:t>
      </w:r>
    </w:p>
    <w:p w:rsidR="00D527E8" w:rsidRDefault="00D527E8" w:rsidP="00D527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proofErr w:type="gramStart"/>
      <w:r>
        <w:rPr>
          <w:rFonts w:ascii="Times New Roman" w:hAnsi="Times New Roman" w:cs="Times New Roman"/>
        </w:rPr>
        <w:t>. о</w:t>
      </w:r>
      <w:proofErr w:type="gramEnd"/>
      <w:r>
        <w:rPr>
          <w:rFonts w:ascii="Times New Roman" w:hAnsi="Times New Roman" w:cs="Times New Roman"/>
        </w:rPr>
        <w:t xml:space="preserve"> наличии на судне технического средства </w:t>
      </w:r>
      <w:r w:rsidRPr="00AC50D3">
        <w:rPr>
          <w:rFonts w:ascii="Times New Roman" w:hAnsi="Times New Roman" w:cs="Times New Roman"/>
        </w:rPr>
        <w:t>контроля, обеспечивающ</w:t>
      </w:r>
      <w:r>
        <w:rPr>
          <w:rFonts w:ascii="Times New Roman" w:hAnsi="Times New Roman" w:cs="Times New Roman"/>
        </w:rPr>
        <w:t>его</w:t>
      </w:r>
      <w:r w:rsidRPr="00AC50D3">
        <w:rPr>
          <w:rFonts w:ascii="Times New Roman" w:hAnsi="Times New Roman" w:cs="Times New Roman"/>
        </w:rPr>
        <w:t xml:space="preserve"> постоянную автоматическую </w:t>
      </w:r>
      <w:r>
        <w:rPr>
          <w:rFonts w:ascii="Times New Roman" w:hAnsi="Times New Roman" w:cs="Times New Roman"/>
        </w:rPr>
        <w:t xml:space="preserve">некорректируемую </w:t>
      </w:r>
      <w:r w:rsidRPr="00AC50D3">
        <w:rPr>
          <w:rFonts w:ascii="Times New Roman" w:hAnsi="Times New Roman" w:cs="Times New Roman"/>
        </w:rPr>
        <w:t xml:space="preserve">передачу информации о местоположении судна (в случае если </w:t>
      </w:r>
      <w:r>
        <w:rPr>
          <w:rFonts w:ascii="Times New Roman" w:hAnsi="Times New Roman" w:cs="Times New Roman"/>
        </w:rPr>
        <w:t>в соответствии с законодательством Российской Федерации техническое средство контроля в обязательном порядке устанавливается на судне).</w:t>
      </w:r>
    </w:p>
    <w:p w:rsidR="006C724F" w:rsidRDefault="00D527E8" w:rsidP="00DA5533">
      <w:pPr>
        <w:rPr>
          <w:rFonts w:ascii="Times New Roman" w:hAnsi="Times New Roman" w:cs="Times New Roman"/>
        </w:rPr>
      </w:pPr>
      <w:bookmarkStart w:id="3" w:name="sub_1000511"/>
      <w:r>
        <w:rPr>
          <w:rFonts w:ascii="Times New Roman" w:hAnsi="Times New Roman" w:cs="Times New Roman"/>
        </w:rPr>
        <w:t>2</w:t>
      </w:r>
      <w:r w:rsidR="006C724F">
        <w:rPr>
          <w:rFonts w:ascii="Times New Roman" w:hAnsi="Times New Roman" w:cs="Times New Roman"/>
        </w:rPr>
        <w:t>. для юридического лица:</w:t>
      </w:r>
    </w:p>
    <w:p w:rsidR="00DA5533" w:rsidRDefault="00682D4E" w:rsidP="00DA55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C724F">
        <w:rPr>
          <w:rFonts w:ascii="Times New Roman" w:hAnsi="Times New Roman" w:cs="Times New Roman"/>
        </w:rPr>
        <w:t>.1</w:t>
      </w:r>
      <w:proofErr w:type="gramStart"/>
      <w:r w:rsidR="006C724F">
        <w:rPr>
          <w:rFonts w:ascii="Times New Roman" w:hAnsi="Times New Roman" w:cs="Times New Roman"/>
        </w:rPr>
        <w:t>. из</w:t>
      </w:r>
      <w:proofErr w:type="gramEnd"/>
      <w:r w:rsidR="006C724F">
        <w:rPr>
          <w:rFonts w:ascii="Times New Roman" w:hAnsi="Times New Roman" w:cs="Times New Roman"/>
        </w:rPr>
        <w:t xml:space="preserve"> е</w:t>
      </w:r>
      <w:r w:rsidR="00DA5533" w:rsidRPr="00AC50D3">
        <w:rPr>
          <w:rFonts w:ascii="Times New Roman" w:hAnsi="Times New Roman" w:cs="Times New Roman"/>
        </w:rPr>
        <w:t>диного государстве</w:t>
      </w:r>
      <w:r w:rsidR="006C724F">
        <w:rPr>
          <w:rFonts w:ascii="Times New Roman" w:hAnsi="Times New Roman" w:cs="Times New Roman"/>
        </w:rPr>
        <w:t>нного реестра юридических лиц</w:t>
      </w:r>
      <w:bookmarkStart w:id="4" w:name="sub_1000513"/>
      <w:bookmarkEnd w:id="3"/>
      <w:r w:rsidR="006C724F">
        <w:rPr>
          <w:rFonts w:ascii="Times New Roman" w:hAnsi="Times New Roman" w:cs="Times New Roman"/>
        </w:rPr>
        <w:t>;</w:t>
      </w:r>
    </w:p>
    <w:p w:rsidR="006C724F" w:rsidRDefault="00682D4E" w:rsidP="00DA55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C724F">
        <w:rPr>
          <w:rFonts w:ascii="Times New Roman" w:hAnsi="Times New Roman" w:cs="Times New Roman"/>
        </w:rPr>
        <w:t>.2</w:t>
      </w:r>
      <w:proofErr w:type="gramStart"/>
      <w:r w:rsidR="006C724F">
        <w:rPr>
          <w:rFonts w:ascii="Times New Roman" w:hAnsi="Times New Roman" w:cs="Times New Roman"/>
        </w:rPr>
        <w:t>. о</w:t>
      </w:r>
      <w:proofErr w:type="gramEnd"/>
      <w:r w:rsidR="006C724F">
        <w:rPr>
          <w:rFonts w:ascii="Times New Roman" w:hAnsi="Times New Roman" w:cs="Times New Roman"/>
        </w:rPr>
        <w:t xml:space="preserve"> нахождении или </w:t>
      </w:r>
      <w:proofErr w:type="spellStart"/>
      <w:r w:rsidR="006C724F">
        <w:rPr>
          <w:rFonts w:ascii="Times New Roman" w:hAnsi="Times New Roman" w:cs="Times New Roman"/>
        </w:rPr>
        <w:t>ненахождении</w:t>
      </w:r>
      <w:proofErr w:type="spellEnd"/>
      <w:r w:rsidR="006C724F">
        <w:rPr>
          <w:rFonts w:ascii="Times New Roman" w:hAnsi="Times New Roman" w:cs="Times New Roman"/>
        </w:rPr>
        <w:t xml:space="preserve">  заявителя под контролем иностранного инвестора или группы лиц, в которую входит иностранный инвестор</w:t>
      </w:r>
      <w:bookmarkEnd w:id="4"/>
      <w:r w:rsidR="006C724F">
        <w:rPr>
          <w:rFonts w:ascii="Times New Roman" w:hAnsi="Times New Roman" w:cs="Times New Roman"/>
        </w:rPr>
        <w:t>;</w:t>
      </w:r>
    </w:p>
    <w:p w:rsidR="006C724F" w:rsidRDefault="00682D4E" w:rsidP="00DA55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C724F">
        <w:rPr>
          <w:rFonts w:ascii="Times New Roman" w:hAnsi="Times New Roman" w:cs="Times New Roman"/>
        </w:rPr>
        <w:t>.3.</w:t>
      </w:r>
      <w:r w:rsidR="006C724F" w:rsidRPr="006C724F">
        <w:rPr>
          <w:rFonts w:ascii="Times New Roman" w:hAnsi="Times New Roman" w:cs="Times New Roman"/>
        </w:rPr>
        <w:t xml:space="preserve"> </w:t>
      </w:r>
      <w:r w:rsidR="006C724F" w:rsidRPr="00AC50D3">
        <w:rPr>
          <w:rFonts w:ascii="Times New Roman" w:hAnsi="Times New Roman" w:cs="Times New Roman"/>
        </w:rPr>
        <w:t xml:space="preserve">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 (в случае, если контроль иностранного инвестора в отношении </w:t>
      </w:r>
      <w:r w:rsidR="006C724F">
        <w:rPr>
          <w:rFonts w:ascii="Times New Roman" w:hAnsi="Times New Roman" w:cs="Times New Roman"/>
        </w:rPr>
        <w:t>такого юридического лица</w:t>
      </w:r>
      <w:r w:rsidR="006C724F" w:rsidRPr="00AC50D3">
        <w:rPr>
          <w:rFonts w:ascii="Times New Roman" w:hAnsi="Times New Roman" w:cs="Times New Roman"/>
        </w:rPr>
        <w:t xml:space="preserve"> установлен в порядке, предусмотренном </w:t>
      </w:r>
      <w:hyperlink r:id="rId5" w:history="1">
        <w:r w:rsidR="006C724F" w:rsidRPr="00DA5533">
          <w:rPr>
            <w:rStyle w:val="a3"/>
            <w:rFonts w:ascii="Times New Roman" w:hAnsi="Times New Roman" w:cs="Times New Roman"/>
            <w:color w:val="auto"/>
          </w:rPr>
          <w:t>Федеральным законом</w:t>
        </w:r>
      </w:hyperlink>
      <w:r w:rsidR="006C724F">
        <w:rPr>
          <w:rFonts w:ascii="Times New Roman" w:hAnsi="Times New Roman" w:cs="Times New Roman"/>
        </w:rPr>
        <w:t xml:space="preserve"> «</w:t>
      </w:r>
      <w:r w:rsidR="006C724F" w:rsidRPr="00AC50D3">
        <w:rPr>
          <w:rFonts w:ascii="Times New Roman" w:hAnsi="Times New Roman" w:cs="Times New Roman"/>
        </w:rPr>
        <w:t xml:space="preserve">О порядке осуществления иностранных инвестиций в хозяйственные общества, имеющие стратегическое значение для обеспечения обороны страны </w:t>
      </w:r>
      <w:r w:rsidR="006C724F">
        <w:rPr>
          <w:rFonts w:ascii="Times New Roman" w:hAnsi="Times New Roman" w:cs="Times New Roman"/>
        </w:rPr>
        <w:t>и безопасности государства»</w:t>
      </w:r>
      <w:r w:rsidR="0079596C">
        <w:rPr>
          <w:rFonts w:ascii="Times New Roman" w:hAnsi="Times New Roman" w:cs="Times New Roman"/>
        </w:rPr>
        <w:t>;</w:t>
      </w:r>
    </w:p>
    <w:p w:rsidR="006C724F" w:rsidRDefault="00682D4E" w:rsidP="00DA55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C724F">
        <w:rPr>
          <w:rFonts w:ascii="Times New Roman" w:hAnsi="Times New Roman" w:cs="Times New Roman"/>
        </w:rPr>
        <w:t>.4</w:t>
      </w:r>
      <w:proofErr w:type="gramStart"/>
      <w:r w:rsidR="006C724F"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>об</w:t>
      </w:r>
      <w:proofErr w:type="gramEnd"/>
      <w:r>
        <w:rPr>
          <w:rFonts w:ascii="Times New Roman" w:hAnsi="Times New Roman" w:cs="Times New Roman"/>
        </w:rPr>
        <w:t xml:space="preserve"> </w:t>
      </w:r>
      <w:r w:rsidR="006C724F" w:rsidRPr="00AC50D3">
        <w:rPr>
          <w:rFonts w:ascii="Times New Roman" w:hAnsi="Times New Roman" w:cs="Times New Roman"/>
        </w:rPr>
        <w:t>имущественн</w:t>
      </w:r>
      <w:r>
        <w:rPr>
          <w:rFonts w:ascii="Times New Roman" w:hAnsi="Times New Roman" w:cs="Times New Roman"/>
        </w:rPr>
        <w:t>ом</w:t>
      </w:r>
      <w:r w:rsidR="006C724F" w:rsidRPr="00AC50D3">
        <w:rPr>
          <w:rFonts w:ascii="Times New Roman" w:hAnsi="Times New Roman" w:cs="Times New Roman"/>
        </w:rPr>
        <w:t xml:space="preserve"> прав</w:t>
      </w:r>
      <w:r>
        <w:rPr>
          <w:rFonts w:ascii="Times New Roman" w:hAnsi="Times New Roman" w:cs="Times New Roman"/>
        </w:rPr>
        <w:t>е</w:t>
      </w:r>
      <w:r w:rsidR="006C724F" w:rsidRPr="00AC50D3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>судно</w:t>
      </w:r>
      <w:r w:rsidR="006C724F" w:rsidRPr="00AC50D3">
        <w:rPr>
          <w:rFonts w:ascii="Times New Roman" w:hAnsi="Times New Roman" w:cs="Times New Roman"/>
        </w:rPr>
        <w:t xml:space="preserve">, </w:t>
      </w:r>
      <w:r w:rsidRPr="00AC50D3">
        <w:rPr>
          <w:rFonts w:ascii="Times New Roman" w:hAnsi="Times New Roman" w:cs="Times New Roman"/>
        </w:rPr>
        <w:t>зарегистрированн</w:t>
      </w:r>
      <w:r>
        <w:rPr>
          <w:rFonts w:ascii="Times New Roman" w:hAnsi="Times New Roman" w:cs="Times New Roman"/>
        </w:rPr>
        <w:t>ое</w:t>
      </w:r>
      <w:r w:rsidRPr="00AC50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AC50D3">
        <w:rPr>
          <w:rFonts w:ascii="Times New Roman" w:hAnsi="Times New Roman" w:cs="Times New Roman"/>
        </w:rPr>
        <w:t>в установленном законодательством Российской Федерации порядке</w:t>
      </w:r>
      <w:r>
        <w:rPr>
          <w:rFonts w:ascii="Times New Roman" w:hAnsi="Times New Roman" w:cs="Times New Roman"/>
        </w:rPr>
        <w:t xml:space="preserve">, - реквизиты свидетельства о праве собственности на судно или реквизиты судового билета ( для судов, </w:t>
      </w:r>
      <w:r w:rsidR="006C724F" w:rsidRPr="00AC50D3">
        <w:rPr>
          <w:rFonts w:ascii="Times New Roman" w:hAnsi="Times New Roman" w:cs="Times New Roman"/>
        </w:rPr>
        <w:t>плавающи</w:t>
      </w:r>
      <w:r>
        <w:rPr>
          <w:rFonts w:ascii="Times New Roman" w:hAnsi="Times New Roman" w:cs="Times New Roman"/>
        </w:rPr>
        <w:t>х</w:t>
      </w:r>
      <w:r w:rsidR="006C724F" w:rsidRPr="00AC50D3">
        <w:rPr>
          <w:rFonts w:ascii="Times New Roman" w:hAnsi="Times New Roman" w:cs="Times New Roman"/>
        </w:rPr>
        <w:t xml:space="preserve"> под Государственным флагом Российской Федерации</w:t>
      </w:r>
      <w:r>
        <w:rPr>
          <w:rFonts w:ascii="Times New Roman" w:hAnsi="Times New Roman" w:cs="Times New Roman"/>
        </w:rPr>
        <w:t>), а также реквизиты договора аренды(если судно не принадлежит за</w:t>
      </w:r>
      <w:r w:rsidR="0079596C">
        <w:rPr>
          <w:rFonts w:ascii="Times New Roman" w:hAnsi="Times New Roman" w:cs="Times New Roman"/>
        </w:rPr>
        <w:t>явителю на праве собственности);</w:t>
      </w:r>
    </w:p>
    <w:p w:rsidR="00682D4E" w:rsidRDefault="00682D4E" w:rsidP="00682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proofErr w:type="gramStart"/>
      <w:r>
        <w:rPr>
          <w:rFonts w:ascii="Times New Roman" w:hAnsi="Times New Roman" w:cs="Times New Roman"/>
        </w:rPr>
        <w:t>. о</w:t>
      </w:r>
      <w:proofErr w:type="gramEnd"/>
      <w:r>
        <w:rPr>
          <w:rFonts w:ascii="Times New Roman" w:hAnsi="Times New Roman" w:cs="Times New Roman"/>
        </w:rPr>
        <w:t xml:space="preserve"> наличии на судне технического средства </w:t>
      </w:r>
      <w:r w:rsidRPr="00AC50D3">
        <w:rPr>
          <w:rFonts w:ascii="Times New Roman" w:hAnsi="Times New Roman" w:cs="Times New Roman"/>
        </w:rPr>
        <w:t>контроля, обеспечивающ</w:t>
      </w:r>
      <w:r>
        <w:rPr>
          <w:rFonts w:ascii="Times New Roman" w:hAnsi="Times New Roman" w:cs="Times New Roman"/>
        </w:rPr>
        <w:t>его</w:t>
      </w:r>
      <w:r w:rsidRPr="00AC50D3">
        <w:rPr>
          <w:rFonts w:ascii="Times New Roman" w:hAnsi="Times New Roman" w:cs="Times New Roman"/>
        </w:rPr>
        <w:t xml:space="preserve"> постоянную автоматическую </w:t>
      </w:r>
      <w:r>
        <w:rPr>
          <w:rFonts w:ascii="Times New Roman" w:hAnsi="Times New Roman" w:cs="Times New Roman"/>
        </w:rPr>
        <w:t xml:space="preserve">некорректируемую </w:t>
      </w:r>
      <w:r w:rsidRPr="00AC50D3">
        <w:rPr>
          <w:rFonts w:ascii="Times New Roman" w:hAnsi="Times New Roman" w:cs="Times New Roman"/>
        </w:rPr>
        <w:t xml:space="preserve">передачу информации о местоположении судна (в случае если </w:t>
      </w:r>
      <w:r>
        <w:rPr>
          <w:rFonts w:ascii="Times New Roman" w:hAnsi="Times New Roman" w:cs="Times New Roman"/>
        </w:rPr>
        <w:t>в соответствии с законодательством Российской Федерации техническое средство контроля в обязательном порядке устанавливается на судне).</w:t>
      </w:r>
    </w:p>
    <w:p w:rsidR="00AC50D3" w:rsidRPr="00AC50D3" w:rsidRDefault="00DA5533" w:rsidP="00AC5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AC50D3">
        <w:rPr>
          <w:rFonts w:ascii="Times New Roman" w:hAnsi="Times New Roman" w:cs="Times New Roman"/>
        </w:rPr>
        <w:t>окументы, подтверждающие сведения,</w:t>
      </w:r>
      <w:r>
        <w:rPr>
          <w:rFonts w:ascii="Times New Roman" w:hAnsi="Times New Roman" w:cs="Times New Roman"/>
        </w:rPr>
        <w:t xml:space="preserve"> указанные в </w:t>
      </w:r>
      <w:r w:rsidR="0079596C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>пункт</w:t>
      </w:r>
      <w:r w:rsidR="0079596C">
        <w:rPr>
          <w:rFonts w:ascii="Times New Roman" w:hAnsi="Times New Roman" w:cs="Times New Roman"/>
        </w:rPr>
        <w:t>ах 1.1</w:t>
      </w:r>
      <w:proofErr w:type="gramStart"/>
      <w:r w:rsidR="0079596C">
        <w:rPr>
          <w:rFonts w:ascii="Times New Roman" w:hAnsi="Times New Roman" w:cs="Times New Roman"/>
        </w:rPr>
        <w:t>. и</w:t>
      </w:r>
      <w:proofErr w:type="gramEnd"/>
      <w:r w:rsidR="0079596C">
        <w:rPr>
          <w:rFonts w:ascii="Times New Roman" w:hAnsi="Times New Roman" w:cs="Times New Roman"/>
        </w:rPr>
        <w:t xml:space="preserve"> 2.1. </w:t>
      </w:r>
      <w:r w:rsidR="00AC50D3" w:rsidRPr="00AC50D3">
        <w:rPr>
          <w:rFonts w:ascii="Times New Roman" w:hAnsi="Times New Roman" w:cs="Times New Roman"/>
        </w:rPr>
        <w:t>настоящ</w:t>
      </w:r>
      <w:r w:rsidR="0079596C">
        <w:rPr>
          <w:rFonts w:ascii="Times New Roman" w:hAnsi="Times New Roman" w:cs="Times New Roman"/>
        </w:rPr>
        <w:t>его п</w:t>
      </w:r>
      <w:r>
        <w:rPr>
          <w:rFonts w:ascii="Times New Roman" w:hAnsi="Times New Roman" w:cs="Times New Roman"/>
        </w:rPr>
        <w:t>еречня</w:t>
      </w:r>
      <w:r w:rsidR="00AC50D3" w:rsidRPr="00AC50D3">
        <w:rPr>
          <w:rFonts w:ascii="Times New Roman" w:hAnsi="Times New Roman" w:cs="Times New Roman"/>
        </w:rPr>
        <w:t>, либо копии указанных документов, заверенные в установленном законодательством Российской Федерации порядке, должны быть получены не ранее чем за 6 месяцев до дня представления заявления и прилагаемых к нему документов.</w:t>
      </w:r>
    </w:p>
    <w:bookmarkEnd w:id="2"/>
    <w:p w:rsidR="00C15DFA" w:rsidRDefault="00C15DFA">
      <w:pPr>
        <w:rPr>
          <w:color w:val="22272F"/>
          <w:sz w:val="27"/>
          <w:szCs w:val="27"/>
          <w:shd w:val="clear" w:color="auto" w:fill="F3F1E9"/>
        </w:rPr>
      </w:pPr>
    </w:p>
    <w:sectPr w:rsidR="00C15DFA" w:rsidSect="00AC50D3"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D2894"/>
    <w:multiLevelType w:val="hybridMultilevel"/>
    <w:tmpl w:val="4DD2DC96"/>
    <w:lvl w:ilvl="0" w:tplc="AB1CB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EC36D0"/>
    <w:multiLevelType w:val="hybridMultilevel"/>
    <w:tmpl w:val="60B461B6"/>
    <w:lvl w:ilvl="0" w:tplc="CDB40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8B43EA"/>
    <w:multiLevelType w:val="hybridMultilevel"/>
    <w:tmpl w:val="665C3278"/>
    <w:lvl w:ilvl="0" w:tplc="57F6F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17"/>
    <w:rsid w:val="000533D7"/>
    <w:rsid w:val="00463FC9"/>
    <w:rsid w:val="00487819"/>
    <w:rsid w:val="00682D4E"/>
    <w:rsid w:val="006C724F"/>
    <w:rsid w:val="00764582"/>
    <w:rsid w:val="0079596C"/>
    <w:rsid w:val="0080681C"/>
    <w:rsid w:val="009708AC"/>
    <w:rsid w:val="00AC50D3"/>
    <w:rsid w:val="00C15DFA"/>
    <w:rsid w:val="00CA6A08"/>
    <w:rsid w:val="00D527E8"/>
    <w:rsid w:val="00DA5533"/>
    <w:rsid w:val="00F2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08759-FA46-46BA-A795-EFFFA8FA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0D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C50D3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AC50D3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AC50D3"/>
    <w:rPr>
      <w:i/>
      <w:iCs/>
    </w:rPr>
  </w:style>
  <w:style w:type="paragraph" w:customStyle="1" w:styleId="a6">
    <w:name w:val="Таблицы (моноширинный)"/>
    <w:basedOn w:val="a"/>
    <w:next w:val="a"/>
    <w:uiPriority w:val="99"/>
    <w:rsid w:val="00AC50D3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"/>
    <w:uiPriority w:val="99"/>
    <w:rsid w:val="00AC50D3"/>
    <w:rPr>
      <w:b/>
      <w:bCs/>
      <w:color w:val="26282F"/>
    </w:rPr>
  </w:style>
  <w:style w:type="paragraph" w:styleId="a8">
    <w:name w:val="List Paragraph"/>
    <w:basedOn w:val="a"/>
    <w:uiPriority w:val="34"/>
    <w:qFormat/>
    <w:rsid w:val="00AC50D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708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08AC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0533D7"/>
    <w:rPr>
      <w:i/>
      <w:iCs/>
    </w:rPr>
  </w:style>
  <w:style w:type="character" w:styleId="ac">
    <w:name w:val="Hyperlink"/>
    <w:basedOn w:val="a0"/>
    <w:uiPriority w:val="99"/>
    <w:semiHidden/>
    <w:unhideWhenUsed/>
    <w:rsid w:val="000533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2060212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Анатольевна Номоконова</dc:creator>
  <cp:keywords/>
  <dc:description/>
  <cp:lastModifiedBy>Лариса Анатольевна Номоконова</cp:lastModifiedBy>
  <cp:revision>7</cp:revision>
  <cp:lastPrinted>2021-03-28T23:54:00Z</cp:lastPrinted>
  <dcterms:created xsi:type="dcterms:W3CDTF">2021-03-28T05:40:00Z</dcterms:created>
  <dcterms:modified xsi:type="dcterms:W3CDTF">2026-03-11T03:59:00Z</dcterms:modified>
</cp:coreProperties>
</file>