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5"/>
      </w:tblGrid>
      <w:tr w:rsidR="00EA014B" w:rsidRPr="00EA014B" w:rsidTr="00120E42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</w:tcPr>
          <w:p w:rsidR="00EA014B" w:rsidRPr="00EA014B" w:rsidRDefault="00EA014B" w:rsidP="00EA014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Cs w:val="22"/>
              </w:rPr>
            </w:pPr>
            <w:r w:rsidRPr="00EA014B">
              <w:rPr>
                <w:rFonts w:eastAsiaTheme="minorEastAsia"/>
                <w:szCs w:val="22"/>
              </w:rPr>
              <w:t>Информация</w:t>
            </w:r>
          </w:p>
          <w:p w:rsidR="00EA014B" w:rsidRPr="00EA014B" w:rsidRDefault="00EA014B" w:rsidP="00EA014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Cs w:val="22"/>
              </w:rPr>
            </w:pPr>
            <w:r w:rsidRPr="00EA014B">
              <w:rPr>
                <w:rFonts w:eastAsiaTheme="minorEastAsia"/>
                <w:szCs w:val="22"/>
              </w:rPr>
              <w:t>о рассчитываемой за календарный год среднемесячной заработной плате руководителей, их заместителей и главных бухгалтеров государственных учреждений, в отношении которых Министерство сельского хозяйства Забайкальского края осуществляет функции и полномочия учредителя</w:t>
            </w:r>
          </w:p>
        </w:tc>
      </w:tr>
      <w:tr w:rsidR="00EA014B" w:rsidRPr="00EA014B" w:rsidTr="00120E42"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014B" w:rsidRPr="00EA014B" w:rsidRDefault="00EA014B" w:rsidP="00EA014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  <w:szCs w:val="22"/>
              </w:rPr>
            </w:pPr>
            <w:r w:rsidRPr="00EA014B">
              <w:rPr>
                <w:rFonts w:eastAsiaTheme="minorEastAsia"/>
                <w:b/>
                <w:szCs w:val="22"/>
              </w:rPr>
              <w:t>Государственное учреждение «</w:t>
            </w:r>
            <w:r>
              <w:rPr>
                <w:rFonts w:eastAsiaTheme="minorEastAsia"/>
                <w:b/>
                <w:szCs w:val="22"/>
              </w:rPr>
              <w:t>Забайкальский ботанический сад</w:t>
            </w:r>
            <w:r w:rsidRPr="00EA014B">
              <w:rPr>
                <w:rFonts w:eastAsiaTheme="minorEastAsia"/>
                <w:b/>
                <w:szCs w:val="22"/>
              </w:rPr>
              <w:t>»</w:t>
            </w:r>
          </w:p>
        </w:tc>
      </w:tr>
      <w:tr w:rsidR="00EA014B" w:rsidRPr="00EA014B" w:rsidTr="00120E42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014B" w:rsidRPr="00EA014B" w:rsidRDefault="00EA014B" w:rsidP="00EA014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Cs w:val="22"/>
              </w:rPr>
            </w:pPr>
            <w:r w:rsidRPr="00EA014B">
              <w:rPr>
                <w:rFonts w:eastAsiaTheme="minorEastAsia"/>
                <w:szCs w:val="22"/>
              </w:rPr>
              <w:t>(полное наименование государственного учреждения)</w:t>
            </w:r>
          </w:p>
        </w:tc>
      </w:tr>
    </w:tbl>
    <w:p w:rsidR="00EA014B" w:rsidRPr="00EA014B" w:rsidRDefault="00EA014B" w:rsidP="00EA014B">
      <w:pPr>
        <w:widowControl w:val="0"/>
        <w:autoSpaceDE w:val="0"/>
        <w:autoSpaceDN w:val="0"/>
        <w:ind w:firstLine="540"/>
        <w:jc w:val="both"/>
        <w:rPr>
          <w:rFonts w:eastAsiaTheme="minorEastAsia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2675"/>
        <w:gridCol w:w="3197"/>
        <w:gridCol w:w="2578"/>
      </w:tblGrid>
      <w:tr w:rsidR="00EA014B" w:rsidRPr="00EA014B" w:rsidTr="00120E42">
        <w:tc>
          <w:tcPr>
            <w:tcW w:w="595" w:type="dxa"/>
          </w:tcPr>
          <w:p w:rsidR="00EA014B" w:rsidRPr="00EA014B" w:rsidRDefault="00EA014B" w:rsidP="00EA014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Cs w:val="22"/>
              </w:rPr>
            </w:pPr>
            <w:r>
              <w:rPr>
                <w:rFonts w:eastAsiaTheme="minorEastAsia"/>
                <w:szCs w:val="22"/>
              </w:rPr>
              <w:t xml:space="preserve">№ </w:t>
            </w:r>
            <w:r w:rsidRPr="00EA014B">
              <w:rPr>
                <w:rFonts w:eastAsiaTheme="minorEastAsia"/>
                <w:szCs w:val="22"/>
              </w:rPr>
              <w:t>п/п</w:t>
            </w:r>
          </w:p>
        </w:tc>
        <w:tc>
          <w:tcPr>
            <w:tcW w:w="2675" w:type="dxa"/>
          </w:tcPr>
          <w:p w:rsidR="00EA014B" w:rsidRPr="00EA014B" w:rsidRDefault="00EA014B" w:rsidP="00EA014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Cs w:val="22"/>
              </w:rPr>
            </w:pPr>
            <w:r w:rsidRPr="00EA014B">
              <w:rPr>
                <w:rFonts w:eastAsiaTheme="minorEastAsia"/>
                <w:szCs w:val="22"/>
              </w:rPr>
              <w:t>Занимаемая должность лица, в отношении которого размещается информация</w:t>
            </w:r>
          </w:p>
        </w:tc>
        <w:tc>
          <w:tcPr>
            <w:tcW w:w="3197" w:type="dxa"/>
          </w:tcPr>
          <w:p w:rsidR="00EA014B" w:rsidRPr="00EA014B" w:rsidRDefault="00EA014B" w:rsidP="00EA014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Cs w:val="22"/>
              </w:rPr>
            </w:pPr>
            <w:r w:rsidRPr="00EA014B">
              <w:rPr>
                <w:rFonts w:eastAsiaTheme="minorEastAsia"/>
                <w:szCs w:val="22"/>
              </w:rPr>
              <w:t>Фамилия, имя, отчество (при наличии) лица, в отношении которого размещается информация</w:t>
            </w:r>
          </w:p>
        </w:tc>
        <w:tc>
          <w:tcPr>
            <w:tcW w:w="2578" w:type="dxa"/>
          </w:tcPr>
          <w:p w:rsidR="00EA014B" w:rsidRPr="00EA014B" w:rsidRDefault="00EA014B" w:rsidP="00EA014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Cs w:val="22"/>
              </w:rPr>
            </w:pPr>
            <w:r w:rsidRPr="00EA014B">
              <w:rPr>
                <w:rFonts w:eastAsiaTheme="minorEastAsia"/>
                <w:szCs w:val="22"/>
              </w:rPr>
              <w:t xml:space="preserve">Среднемесячная заработная плата, рассчитываемая </w:t>
            </w:r>
          </w:p>
          <w:p w:rsidR="00247F96" w:rsidRDefault="00247F96" w:rsidP="00EA014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Cs w:val="22"/>
              </w:rPr>
            </w:pPr>
            <w:r>
              <w:rPr>
                <w:rFonts w:eastAsiaTheme="minorEastAsia"/>
                <w:b/>
                <w:szCs w:val="22"/>
              </w:rPr>
              <w:t>за 2025</w:t>
            </w:r>
            <w:r w:rsidR="00EA014B" w:rsidRPr="00EA014B">
              <w:rPr>
                <w:rFonts w:eastAsiaTheme="minorEastAsia"/>
                <w:b/>
                <w:szCs w:val="22"/>
              </w:rPr>
              <w:t xml:space="preserve"> год</w:t>
            </w:r>
            <w:r w:rsidR="00EA014B" w:rsidRPr="00EA014B">
              <w:rPr>
                <w:rFonts w:eastAsiaTheme="minorEastAsia"/>
                <w:szCs w:val="22"/>
              </w:rPr>
              <w:t xml:space="preserve"> </w:t>
            </w:r>
          </w:p>
          <w:p w:rsidR="00EA014B" w:rsidRPr="00EA014B" w:rsidRDefault="00EA014B" w:rsidP="00EA014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Cs w:val="22"/>
              </w:rPr>
            </w:pPr>
            <w:r w:rsidRPr="00EA014B">
              <w:rPr>
                <w:rFonts w:eastAsiaTheme="minorEastAsia"/>
                <w:szCs w:val="22"/>
              </w:rPr>
              <w:t>(рублей)</w:t>
            </w:r>
          </w:p>
        </w:tc>
      </w:tr>
      <w:tr w:rsidR="00EA014B" w:rsidRPr="00EA014B" w:rsidTr="00120E42">
        <w:trPr>
          <w:trHeight w:val="28"/>
        </w:trPr>
        <w:tc>
          <w:tcPr>
            <w:tcW w:w="595" w:type="dxa"/>
          </w:tcPr>
          <w:p w:rsidR="00EA014B" w:rsidRPr="00EA014B" w:rsidRDefault="00EA014B" w:rsidP="00EA014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Cs w:val="22"/>
              </w:rPr>
            </w:pPr>
            <w:r w:rsidRPr="00EA014B">
              <w:rPr>
                <w:rFonts w:eastAsiaTheme="minorEastAsia"/>
                <w:szCs w:val="22"/>
              </w:rPr>
              <w:t>1</w:t>
            </w:r>
          </w:p>
        </w:tc>
        <w:tc>
          <w:tcPr>
            <w:tcW w:w="2675" w:type="dxa"/>
          </w:tcPr>
          <w:p w:rsidR="00EA014B" w:rsidRPr="00EA014B" w:rsidRDefault="00EA014B" w:rsidP="00EA014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Cs w:val="22"/>
              </w:rPr>
            </w:pPr>
            <w:r w:rsidRPr="00EA014B">
              <w:rPr>
                <w:rFonts w:eastAsiaTheme="minorEastAsia"/>
                <w:szCs w:val="22"/>
              </w:rPr>
              <w:t>2</w:t>
            </w:r>
          </w:p>
        </w:tc>
        <w:tc>
          <w:tcPr>
            <w:tcW w:w="3197" w:type="dxa"/>
          </w:tcPr>
          <w:p w:rsidR="00EA014B" w:rsidRPr="00EA014B" w:rsidRDefault="00EA014B" w:rsidP="00EA014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Cs w:val="22"/>
              </w:rPr>
            </w:pPr>
            <w:r w:rsidRPr="00EA014B">
              <w:rPr>
                <w:rFonts w:eastAsiaTheme="minorEastAsia"/>
                <w:szCs w:val="22"/>
              </w:rPr>
              <w:t>3</w:t>
            </w:r>
          </w:p>
        </w:tc>
        <w:tc>
          <w:tcPr>
            <w:tcW w:w="2578" w:type="dxa"/>
          </w:tcPr>
          <w:p w:rsidR="00EA014B" w:rsidRPr="00EA014B" w:rsidRDefault="00EA014B" w:rsidP="00EA014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Cs w:val="22"/>
              </w:rPr>
            </w:pPr>
            <w:r w:rsidRPr="00EA014B">
              <w:rPr>
                <w:rFonts w:eastAsiaTheme="minorEastAsia"/>
                <w:szCs w:val="22"/>
              </w:rPr>
              <w:t>4</w:t>
            </w:r>
          </w:p>
        </w:tc>
      </w:tr>
      <w:tr w:rsidR="00EA014B" w:rsidRPr="00EA014B" w:rsidTr="00120E42">
        <w:tc>
          <w:tcPr>
            <w:tcW w:w="595" w:type="dxa"/>
          </w:tcPr>
          <w:p w:rsidR="00EA014B" w:rsidRPr="00EA014B" w:rsidRDefault="00EA014B" w:rsidP="00EA014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Cs w:val="22"/>
              </w:rPr>
            </w:pPr>
            <w:r w:rsidRPr="00EA014B">
              <w:rPr>
                <w:rFonts w:eastAsiaTheme="minorEastAsia"/>
                <w:szCs w:val="22"/>
              </w:rPr>
              <w:t>1</w:t>
            </w:r>
          </w:p>
        </w:tc>
        <w:tc>
          <w:tcPr>
            <w:tcW w:w="2675" w:type="dxa"/>
          </w:tcPr>
          <w:p w:rsidR="00EA014B" w:rsidRPr="00EA014B" w:rsidRDefault="00EA014B" w:rsidP="00EA014B">
            <w:pPr>
              <w:widowControl w:val="0"/>
              <w:autoSpaceDE w:val="0"/>
              <w:autoSpaceDN w:val="0"/>
              <w:rPr>
                <w:rFonts w:eastAsiaTheme="minorEastAsia"/>
                <w:szCs w:val="22"/>
              </w:rPr>
            </w:pPr>
            <w:r w:rsidRPr="00EA014B">
              <w:rPr>
                <w:rFonts w:eastAsiaTheme="minorEastAsia"/>
                <w:szCs w:val="22"/>
              </w:rPr>
              <w:t>Директор</w:t>
            </w:r>
          </w:p>
        </w:tc>
        <w:tc>
          <w:tcPr>
            <w:tcW w:w="3197" w:type="dxa"/>
          </w:tcPr>
          <w:p w:rsidR="00EA014B" w:rsidRPr="00EA014B" w:rsidRDefault="00EA014B" w:rsidP="00EA014B">
            <w:pPr>
              <w:widowControl w:val="0"/>
              <w:autoSpaceDE w:val="0"/>
              <w:autoSpaceDN w:val="0"/>
              <w:rPr>
                <w:rFonts w:eastAsiaTheme="minorEastAsia"/>
                <w:szCs w:val="22"/>
              </w:rPr>
            </w:pPr>
            <w:r>
              <w:rPr>
                <w:rFonts w:eastAsiaTheme="minorEastAsia"/>
                <w:szCs w:val="22"/>
              </w:rPr>
              <w:t>Стромилов Вячеслав Владимирович</w:t>
            </w:r>
          </w:p>
        </w:tc>
        <w:tc>
          <w:tcPr>
            <w:tcW w:w="2578" w:type="dxa"/>
          </w:tcPr>
          <w:p w:rsidR="00EA014B" w:rsidRPr="00EA014B" w:rsidRDefault="00247F96" w:rsidP="00EA014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Cs w:val="22"/>
              </w:rPr>
            </w:pPr>
            <w:r>
              <w:rPr>
                <w:rFonts w:eastAsiaTheme="minorEastAsia"/>
                <w:szCs w:val="22"/>
              </w:rPr>
              <w:t>155 336,71</w:t>
            </w:r>
          </w:p>
        </w:tc>
      </w:tr>
      <w:tr w:rsidR="00EA014B" w:rsidRPr="00EA014B" w:rsidTr="00120E42">
        <w:tc>
          <w:tcPr>
            <w:tcW w:w="595" w:type="dxa"/>
          </w:tcPr>
          <w:p w:rsidR="00EA014B" w:rsidRPr="00EA014B" w:rsidRDefault="00EA014B" w:rsidP="00EA014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Cs w:val="22"/>
              </w:rPr>
            </w:pPr>
            <w:r w:rsidRPr="00EA014B">
              <w:rPr>
                <w:rFonts w:eastAsiaTheme="minorEastAsia"/>
                <w:szCs w:val="22"/>
              </w:rPr>
              <w:t>2</w:t>
            </w:r>
          </w:p>
        </w:tc>
        <w:tc>
          <w:tcPr>
            <w:tcW w:w="2675" w:type="dxa"/>
          </w:tcPr>
          <w:p w:rsidR="00EA014B" w:rsidRPr="00EA014B" w:rsidRDefault="00EA014B" w:rsidP="00EA014B">
            <w:pPr>
              <w:widowControl w:val="0"/>
              <w:autoSpaceDE w:val="0"/>
              <w:autoSpaceDN w:val="0"/>
              <w:rPr>
                <w:rFonts w:eastAsiaTheme="minorEastAsia"/>
                <w:szCs w:val="22"/>
              </w:rPr>
            </w:pPr>
            <w:r>
              <w:rPr>
                <w:rFonts w:eastAsiaTheme="minorEastAsia"/>
                <w:szCs w:val="22"/>
              </w:rPr>
              <w:t>Заместитель директора по вопросам коллекционного фонда и просвещения</w:t>
            </w:r>
          </w:p>
        </w:tc>
        <w:tc>
          <w:tcPr>
            <w:tcW w:w="3197" w:type="dxa"/>
          </w:tcPr>
          <w:p w:rsidR="00EA014B" w:rsidRPr="00EA014B" w:rsidRDefault="00EA014B" w:rsidP="00EA014B">
            <w:pPr>
              <w:widowControl w:val="0"/>
              <w:autoSpaceDE w:val="0"/>
              <w:autoSpaceDN w:val="0"/>
              <w:rPr>
                <w:rFonts w:eastAsiaTheme="minorEastAsia"/>
                <w:szCs w:val="22"/>
              </w:rPr>
            </w:pPr>
            <w:proofErr w:type="spellStart"/>
            <w:r>
              <w:rPr>
                <w:rFonts w:eastAsiaTheme="minorEastAsia"/>
                <w:szCs w:val="22"/>
              </w:rPr>
              <w:t>Бугеря</w:t>
            </w:r>
            <w:proofErr w:type="spellEnd"/>
            <w:r>
              <w:rPr>
                <w:rFonts w:eastAsiaTheme="minorEastAsia"/>
                <w:szCs w:val="22"/>
              </w:rPr>
              <w:t xml:space="preserve"> Ксения Михайловна</w:t>
            </w:r>
          </w:p>
        </w:tc>
        <w:tc>
          <w:tcPr>
            <w:tcW w:w="2578" w:type="dxa"/>
          </w:tcPr>
          <w:p w:rsidR="00EA014B" w:rsidRPr="00EA014B" w:rsidRDefault="00247F96" w:rsidP="00EA014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Cs w:val="22"/>
              </w:rPr>
            </w:pPr>
            <w:r>
              <w:rPr>
                <w:rFonts w:eastAsiaTheme="minorEastAsia"/>
                <w:szCs w:val="22"/>
              </w:rPr>
              <w:t>85 894,56</w:t>
            </w:r>
          </w:p>
        </w:tc>
      </w:tr>
      <w:tr w:rsidR="00EA014B" w:rsidRPr="00EA014B" w:rsidTr="00120E42">
        <w:tc>
          <w:tcPr>
            <w:tcW w:w="595" w:type="dxa"/>
          </w:tcPr>
          <w:p w:rsidR="00EA014B" w:rsidRPr="00EA014B" w:rsidRDefault="00EA014B" w:rsidP="00EA014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Cs w:val="22"/>
              </w:rPr>
            </w:pPr>
            <w:r w:rsidRPr="00EA014B">
              <w:rPr>
                <w:rFonts w:eastAsiaTheme="minorEastAsia"/>
                <w:szCs w:val="22"/>
              </w:rPr>
              <w:t>3</w:t>
            </w:r>
          </w:p>
        </w:tc>
        <w:tc>
          <w:tcPr>
            <w:tcW w:w="2675" w:type="dxa"/>
          </w:tcPr>
          <w:p w:rsidR="00EA014B" w:rsidRPr="00EA014B" w:rsidRDefault="00EA014B" w:rsidP="00EA014B">
            <w:pPr>
              <w:widowControl w:val="0"/>
              <w:autoSpaceDE w:val="0"/>
              <w:autoSpaceDN w:val="0"/>
              <w:rPr>
                <w:rFonts w:eastAsiaTheme="minorEastAsia"/>
                <w:szCs w:val="22"/>
              </w:rPr>
            </w:pPr>
            <w:r>
              <w:rPr>
                <w:rFonts w:eastAsiaTheme="minorEastAsia"/>
                <w:szCs w:val="22"/>
              </w:rPr>
              <w:t>Заместитель директора по общим вопросам</w:t>
            </w:r>
          </w:p>
        </w:tc>
        <w:tc>
          <w:tcPr>
            <w:tcW w:w="3197" w:type="dxa"/>
          </w:tcPr>
          <w:p w:rsidR="00EA014B" w:rsidRPr="00EA014B" w:rsidRDefault="00EA014B" w:rsidP="00EA014B">
            <w:pPr>
              <w:widowControl w:val="0"/>
              <w:autoSpaceDE w:val="0"/>
              <w:autoSpaceDN w:val="0"/>
              <w:rPr>
                <w:rFonts w:eastAsiaTheme="minorEastAsia"/>
                <w:szCs w:val="22"/>
              </w:rPr>
            </w:pPr>
            <w:proofErr w:type="spellStart"/>
            <w:r>
              <w:rPr>
                <w:rFonts w:eastAsiaTheme="minorEastAsia"/>
                <w:szCs w:val="22"/>
              </w:rPr>
              <w:t>Вербич</w:t>
            </w:r>
            <w:proofErr w:type="spellEnd"/>
            <w:r>
              <w:rPr>
                <w:rFonts w:eastAsiaTheme="minorEastAsia"/>
                <w:szCs w:val="22"/>
              </w:rPr>
              <w:t xml:space="preserve"> Владимир Иванович</w:t>
            </w:r>
          </w:p>
        </w:tc>
        <w:tc>
          <w:tcPr>
            <w:tcW w:w="2578" w:type="dxa"/>
          </w:tcPr>
          <w:p w:rsidR="00EA014B" w:rsidRPr="00EA014B" w:rsidRDefault="00247F96" w:rsidP="00EA014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Cs w:val="22"/>
              </w:rPr>
            </w:pPr>
            <w:r>
              <w:rPr>
                <w:rFonts w:eastAsiaTheme="minorEastAsia"/>
                <w:szCs w:val="22"/>
              </w:rPr>
              <w:t>68 508,73</w:t>
            </w:r>
          </w:p>
        </w:tc>
      </w:tr>
      <w:tr w:rsidR="00EA014B" w:rsidRPr="00EA014B" w:rsidTr="00120E42">
        <w:tc>
          <w:tcPr>
            <w:tcW w:w="595" w:type="dxa"/>
          </w:tcPr>
          <w:p w:rsidR="00EA014B" w:rsidRPr="00EA014B" w:rsidRDefault="00EA014B" w:rsidP="00EA014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Cs w:val="22"/>
              </w:rPr>
            </w:pPr>
            <w:r w:rsidRPr="00EA014B">
              <w:rPr>
                <w:rFonts w:eastAsiaTheme="minorEastAsia"/>
                <w:szCs w:val="22"/>
              </w:rPr>
              <w:t>4</w:t>
            </w:r>
          </w:p>
        </w:tc>
        <w:tc>
          <w:tcPr>
            <w:tcW w:w="2675" w:type="dxa"/>
          </w:tcPr>
          <w:p w:rsidR="00EA014B" w:rsidRPr="00EA014B" w:rsidRDefault="00EA014B" w:rsidP="00EA014B">
            <w:pPr>
              <w:widowControl w:val="0"/>
              <w:autoSpaceDE w:val="0"/>
              <w:autoSpaceDN w:val="0"/>
              <w:rPr>
                <w:rFonts w:eastAsiaTheme="minorEastAsia"/>
                <w:szCs w:val="22"/>
              </w:rPr>
            </w:pPr>
            <w:r w:rsidRPr="00EA014B">
              <w:rPr>
                <w:rFonts w:eastAsiaTheme="minorEastAsia"/>
                <w:szCs w:val="22"/>
              </w:rPr>
              <w:t>Главный бухгалтер</w:t>
            </w:r>
          </w:p>
        </w:tc>
        <w:tc>
          <w:tcPr>
            <w:tcW w:w="3197" w:type="dxa"/>
          </w:tcPr>
          <w:p w:rsidR="00EA014B" w:rsidRPr="00EA014B" w:rsidRDefault="00EA014B" w:rsidP="00EA014B">
            <w:pPr>
              <w:widowControl w:val="0"/>
              <w:autoSpaceDE w:val="0"/>
              <w:autoSpaceDN w:val="0"/>
              <w:rPr>
                <w:rFonts w:eastAsiaTheme="minorEastAsia"/>
                <w:szCs w:val="22"/>
              </w:rPr>
            </w:pPr>
            <w:r>
              <w:rPr>
                <w:rFonts w:eastAsiaTheme="minorEastAsia"/>
                <w:szCs w:val="22"/>
              </w:rPr>
              <w:t>Смирновская Надежда Викторовна</w:t>
            </w:r>
          </w:p>
        </w:tc>
        <w:tc>
          <w:tcPr>
            <w:tcW w:w="2578" w:type="dxa"/>
          </w:tcPr>
          <w:p w:rsidR="00EA014B" w:rsidRPr="00EA014B" w:rsidRDefault="00247F96" w:rsidP="00EA014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Cs w:val="22"/>
              </w:rPr>
            </w:pPr>
            <w:r>
              <w:rPr>
                <w:rFonts w:eastAsiaTheme="minorEastAsia"/>
                <w:szCs w:val="22"/>
              </w:rPr>
              <w:t>165 505,75</w:t>
            </w:r>
            <w:bookmarkStart w:id="0" w:name="_GoBack"/>
            <w:bookmarkEnd w:id="0"/>
          </w:p>
        </w:tc>
      </w:tr>
    </w:tbl>
    <w:p w:rsidR="00840995" w:rsidRPr="00EA014B" w:rsidRDefault="00840995" w:rsidP="00EA014B"/>
    <w:sectPr w:rsidR="00840995" w:rsidRPr="00EA0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14B"/>
    <w:rsid w:val="00247F96"/>
    <w:rsid w:val="00840995"/>
    <w:rsid w:val="00EA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AE4352-F2DA-43AB-BF35-17468181E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014B"/>
    <w:rPr>
      <w:rFonts w:ascii="Times New Roman" w:hAnsi="Times New Roman" w:cs="Times New Roman" w:hint="default"/>
      <w:color w:val="00000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A014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014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9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Сергеевна Ершова</dc:creator>
  <cp:keywords/>
  <dc:description/>
  <cp:lastModifiedBy>Анна Сергеевна Ершова</cp:lastModifiedBy>
  <cp:revision>2</cp:revision>
  <cp:lastPrinted>2026-05-14T03:05:00Z</cp:lastPrinted>
  <dcterms:created xsi:type="dcterms:W3CDTF">2025-06-19T05:57:00Z</dcterms:created>
  <dcterms:modified xsi:type="dcterms:W3CDTF">2026-05-14T03:07:00Z</dcterms:modified>
</cp:coreProperties>
</file>