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AD" w:rsidRDefault="00127E2A" w:rsidP="00127E2A">
      <w:pPr>
        <w:spacing w:after="0"/>
        <w:jc w:val="center"/>
        <w:rPr>
          <w:rFonts w:ascii="Times New Roman" w:hAnsi="Times New Roman" w:cs="Times New Roman"/>
          <w:b/>
          <w:sz w:val="28"/>
        </w:rPr>
      </w:pPr>
      <w:r>
        <w:rPr>
          <w:rFonts w:ascii="Times New Roman" w:hAnsi="Times New Roman" w:cs="Times New Roman"/>
          <w:b/>
          <w:sz w:val="28"/>
        </w:rPr>
        <w:t xml:space="preserve">ПОЯСНИТЕЛЬНАЯ ЗАПИСКА </w:t>
      </w:r>
    </w:p>
    <w:p w:rsidR="008F067C" w:rsidRPr="008F067C" w:rsidRDefault="00127E2A" w:rsidP="008F067C">
      <w:pPr>
        <w:widowControl w:val="0"/>
        <w:ind w:right="-2" w:firstLine="34"/>
        <w:jc w:val="center"/>
        <w:rPr>
          <w:rFonts w:ascii="Times New Roman" w:eastAsia="Times New Roman" w:hAnsi="Times New Roman" w:cs="Times New Roman"/>
          <w:sz w:val="24"/>
        </w:rPr>
      </w:pPr>
      <w:r>
        <w:rPr>
          <w:rFonts w:ascii="Times New Roman" w:hAnsi="Times New Roman" w:cs="Times New Roman"/>
          <w:b/>
          <w:sz w:val="28"/>
        </w:rPr>
        <w:t xml:space="preserve">к </w:t>
      </w:r>
      <w:r w:rsidR="00631B59">
        <w:rPr>
          <w:rFonts w:ascii="Times New Roman" w:hAnsi="Times New Roman" w:cs="Times New Roman"/>
          <w:b/>
          <w:sz w:val="28"/>
        </w:rPr>
        <w:t>проекту постановления Правительства Забайкальского края</w:t>
      </w:r>
      <w:r w:rsidR="008F067C">
        <w:rPr>
          <w:rFonts w:ascii="Times New Roman" w:hAnsi="Times New Roman" w:cs="Times New Roman"/>
          <w:b/>
          <w:sz w:val="28"/>
        </w:rPr>
        <w:br/>
      </w:r>
      <w:r w:rsidR="00631B59">
        <w:rPr>
          <w:rFonts w:ascii="Times New Roman" w:hAnsi="Times New Roman" w:cs="Times New Roman"/>
          <w:b/>
          <w:sz w:val="28"/>
        </w:rPr>
        <w:t xml:space="preserve"> </w:t>
      </w:r>
      <w:r w:rsidR="00631B59" w:rsidRPr="00D07251">
        <w:rPr>
          <w:rFonts w:ascii="Times New Roman" w:hAnsi="Times New Roman" w:cs="Times New Roman"/>
          <w:b/>
          <w:sz w:val="28"/>
          <w:szCs w:val="28"/>
        </w:rPr>
        <w:t xml:space="preserve">«Об утверждении </w:t>
      </w:r>
      <w:r w:rsidR="00631B59">
        <w:rPr>
          <w:rFonts w:ascii="Times New Roman" w:hAnsi="Times New Roman" w:cs="Times New Roman"/>
          <w:b/>
          <w:sz w:val="28"/>
        </w:rPr>
        <w:t>Поряд</w:t>
      </w:r>
      <w:r w:rsidR="00631B59" w:rsidRPr="00631B59">
        <w:rPr>
          <w:rFonts w:ascii="Times New Roman" w:hAnsi="Times New Roman" w:cs="Times New Roman"/>
          <w:b/>
          <w:sz w:val="28"/>
        </w:rPr>
        <w:t xml:space="preserve">ка </w:t>
      </w:r>
      <w:r w:rsidR="008F067C" w:rsidRPr="008F067C">
        <w:rPr>
          <w:rFonts w:ascii="Times New Roman" w:eastAsia="Times New Roman" w:hAnsi="Times New Roman" w:cs="Times New Roman"/>
          <w:b/>
          <w:sz w:val="28"/>
        </w:rPr>
        <w:t xml:space="preserve">предоставления </w:t>
      </w:r>
      <w:r w:rsidR="00A27629">
        <w:rPr>
          <w:rFonts w:ascii="Times New Roman" w:eastAsia="Times New Roman" w:hAnsi="Times New Roman" w:cs="Times New Roman"/>
          <w:b/>
          <w:sz w:val="28"/>
        </w:rPr>
        <w:t xml:space="preserve">в 2021 году </w:t>
      </w:r>
      <w:r w:rsidR="008F067C" w:rsidRPr="008F067C">
        <w:rPr>
          <w:rFonts w:ascii="Times New Roman" w:eastAsia="Times New Roman" w:hAnsi="Times New Roman" w:cs="Times New Roman"/>
          <w:b/>
          <w:sz w:val="28"/>
        </w:rPr>
        <w:t>субсидий из бюджета Забайкальского края юридическим лицам (за исключением субсидий государственным (муниципальным) учреждениям) в целях поддержки инвестиционной деятельности на территории Забайкальского края в части финансового обеспечения и (или) возмещения затрат, связанных с презентацией инвестиционного потенциала края и привлечением инвестиций, в том числе на российских и международных деловых площадках</w:t>
      </w:r>
    </w:p>
    <w:p w:rsidR="00127E2A" w:rsidRDefault="00127E2A" w:rsidP="008F067C">
      <w:pPr>
        <w:widowControl w:val="0"/>
        <w:ind w:right="-2"/>
        <w:jc w:val="center"/>
        <w:rPr>
          <w:rFonts w:ascii="Times New Roman" w:hAnsi="Times New Roman" w:cs="Times New Roman"/>
          <w:b/>
          <w:sz w:val="28"/>
        </w:rPr>
      </w:pPr>
    </w:p>
    <w:p w:rsidR="006E1E80" w:rsidRDefault="006E1E80"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6E1E80">
        <w:rPr>
          <w:rFonts w:ascii="Times New Roman" w:hAnsi="Times New Roman" w:cs="Times New Roman"/>
          <w:sz w:val="28"/>
        </w:rPr>
        <w:t>Краткое описание предлагаемого правового регулирования в части положений, которыми изменяется содержание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w:t>
      </w:r>
    </w:p>
    <w:p w:rsidR="00346409" w:rsidRDefault="00A0604B"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В соответствии с п</w:t>
      </w:r>
      <w:r w:rsidR="006E1E80">
        <w:rPr>
          <w:rFonts w:ascii="Times New Roman" w:hAnsi="Times New Roman" w:cs="Times New Roman"/>
          <w:sz w:val="28"/>
        </w:rPr>
        <w:t xml:space="preserve">остановлением Правительства Российской Федерации от </w:t>
      </w:r>
      <w:r w:rsidR="00A03E2B">
        <w:rPr>
          <w:rFonts w:ascii="Times New Roman" w:hAnsi="Times New Roman" w:cs="Times New Roman"/>
          <w:sz w:val="28"/>
        </w:rPr>
        <w:t>18</w:t>
      </w:r>
      <w:r w:rsidR="006E1E80">
        <w:rPr>
          <w:rFonts w:ascii="Times New Roman" w:hAnsi="Times New Roman" w:cs="Times New Roman"/>
          <w:sz w:val="28"/>
        </w:rPr>
        <w:t xml:space="preserve"> </w:t>
      </w:r>
      <w:r w:rsidR="00A03E2B">
        <w:rPr>
          <w:rFonts w:ascii="Times New Roman" w:hAnsi="Times New Roman" w:cs="Times New Roman"/>
          <w:sz w:val="28"/>
        </w:rPr>
        <w:t>сент</w:t>
      </w:r>
      <w:r w:rsidR="006E1E80">
        <w:rPr>
          <w:rFonts w:ascii="Times New Roman" w:hAnsi="Times New Roman" w:cs="Times New Roman"/>
          <w:sz w:val="28"/>
        </w:rPr>
        <w:t>ября 2020 года № 1</w:t>
      </w:r>
      <w:r w:rsidR="00A03E2B">
        <w:rPr>
          <w:rFonts w:ascii="Times New Roman" w:hAnsi="Times New Roman" w:cs="Times New Roman"/>
          <w:sz w:val="28"/>
        </w:rPr>
        <w:t>492</w:t>
      </w:r>
      <w:r w:rsidR="006E1E80">
        <w:rPr>
          <w:rFonts w:ascii="Times New Roman" w:hAnsi="Times New Roman" w:cs="Times New Roman"/>
          <w:sz w:val="28"/>
        </w:rPr>
        <w:t xml:space="preserve"> утвержден</w:t>
      </w:r>
      <w:r w:rsidR="00A03E2B">
        <w:rPr>
          <w:rFonts w:ascii="Times New Roman" w:hAnsi="Times New Roman" w:cs="Times New Roman"/>
          <w:sz w:val="28"/>
        </w:rPr>
        <w:t>ы</w:t>
      </w:r>
      <w:r w:rsidR="001C473B">
        <w:rPr>
          <w:rFonts w:ascii="Times New Roman" w:hAnsi="Times New Roman" w:cs="Times New Roman"/>
          <w:sz w:val="28"/>
        </w:rPr>
        <w:t xml:space="preserve"> общие требования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лицам-произ</w:t>
      </w:r>
      <w:r>
        <w:rPr>
          <w:rFonts w:ascii="Times New Roman" w:hAnsi="Times New Roman" w:cs="Times New Roman"/>
          <w:sz w:val="28"/>
        </w:rPr>
        <w:t>водителям товаров, работ, услуг</w:t>
      </w:r>
      <w:r w:rsidR="0081137C" w:rsidRPr="00CA0D20">
        <w:rPr>
          <w:rFonts w:ascii="Times New Roman" w:hAnsi="Times New Roman" w:cs="Times New Roman"/>
          <w:sz w:val="28"/>
          <w:szCs w:val="28"/>
        </w:rPr>
        <w:t>.</w:t>
      </w:r>
    </w:p>
    <w:p w:rsidR="00346409" w:rsidRDefault="00346409"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целях </w:t>
      </w:r>
      <w:r w:rsidR="0005086D">
        <w:rPr>
          <w:rFonts w:ascii="Times New Roman" w:hAnsi="Times New Roman" w:cs="Times New Roman"/>
          <w:sz w:val="28"/>
        </w:rPr>
        <w:t xml:space="preserve">обеспечения </w:t>
      </w:r>
      <w:r>
        <w:rPr>
          <w:rFonts w:ascii="Times New Roman" w:hAnsi="Times New Roman" w:cs="Times New Roman"/>
          <w:sz w:val="28"/>
        </w:rPr>
        <w:t xml:space="preserve">предоставления </w:t>
      </w:r>
      <w:r w:rsidR="0005086D">
        <w:rPr>
          <w:rFonts w:ascii="Times New Roman" w:hAnsi="Times New Roman" w:cs="Times New Roman"/>
          <w:sz w:val="28"/>
        </w:rPr>
        <w:t>государственной поддержки на развитие инвестиционной деятельности</w:t>
      </w:r>
      <w:r w:rsidR="00F20475">
        <w:rPr>
          <w:rFonts w:ascii="Times New Roman" w:hAnsi="Times New Roman" w:cs="Times New Roman"/>
          <w:sz w:val="28"/>
        </w:rPr>
        <w:t xml:space="preserve"> </w:t>
      </w:r>
      <w:r>
        <w:rPr>
          <w:rFonts w:ascii="Times New Roman" w:hAnsi="Times New Roman" w:cs="Times New Roman"/>
          <w:sz w:val="28"/>
        </w:rPr>
        <w:t>юридическим лицам</w:t>
      </w:r>
      <w:r w:rsidR="000A5D14">
        <w:rPr>
          <w:rFonts w:ascii="Times New Roman" w:hAnsi="Times New Roman" w:cs="Times New Roman"/>
          <w:sz w:val="28"/>
        </w:rPr>
        <w:t>,</w:t>
      </w:r>
      <w:r w:rsidR="00D07251" w:rsidRPr="00D07251">
        <w:rPr>
          <w:rFonts w:ascii="Times New Roman" w:hAnsi="Times New Roman" w:cs="Times New Roman"/>
          <w:b/>
          <w:sz w:val="28"/>
          <w:szCs w:val="28"/>
        </w:rPr>
        <w:t xml:space="preserve"> </w:t>
      </w:r>
      <w:r w:rsidR="0005086D">
        <w:rPr>
          <w:rFonts w:ascii="Times New Roman" w:hAnsi="Times New Roman" w:cs="Times New Roman"/>
          <w:sz w:val="28"/>
        </w:rPr>
        <w:t>Забайкальского края</w:t>
      </w:r>
      <w:r w:rsidR="000A5D14">
        <w:rPr>
          <w:rFonts w:ascii="Times New Roman" w:hAnsi="Times New Roman" w:cs="Times New Roman"/>
          <w:sz w:val="28"/>
        </w:rPr>
        <w:t xml:space="preserve">, </w:t>
      </w:r>
      <w:r>
        <w:rPr>
          <w:rFonts w:ascii="Times New Roman" w:hAnsi="Times New Roman" w:cs="Times New Roman"/>
          <w:sz w:val="28"/>
        </w:rPr>
        <w:t xml:space="preserve">по данному направлению Министерством по социальному, экономическому, инфраструктурному, пространственному планированию и развитию разработан представленный проект постановления. </w:t>
      </w:r>
    </w:p>
    <w:p w:rsidR="006E1E80" w:rsidRPr="006E1E80" w:rsidRDefault="00F20475"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346409" w:rsidRPr="00346409">
        <w:rPr>
          <w:rFonts w:ascii="Times New Roman" w:hAnsi="Times New Roman" w:cs="Times New Roman"/>
          <w:sz w:val="28"/>
        </w:rPr>
        <w:t>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A20F68" w:rsidRDefault="00346409" w:rsidP="008272AC">
      <w:pPr>
        <w:spacing w:after="0" w:line="240" w:lineRule="auto"/>
        <w:ind w:firstLine="709"/>
        <w:jc w:val="both"/>
        <w:rPr>
          <w:rFonts w:ascii="Times New Roman" w:hAnsi="Times New Roman" w:cs="Times New Roman"/>
          <w:sz w:val="28"/>
        </w:rPr>
      </w:pPr>
      <w:r w:rsidRPr="00E21650">
        <w:rPr>
          <w:rFonts w:ascii="Times New Roman" w:hAnsi="Times New Roman" w:cs="Times New Roman"/>
          <w:sz w:val="28"/>
        </w:rPr>
        <w:t>В настоящее время инвестиционная деятельность</w:t>
      </w:r>
      <w:r w:rsidR="00E21650" w:rsidRPr="00E21650">
        <w:rPr>
          <w:rFonts w:ascii="Times New Roman" w:hAnsi="Times New Roman" w:cs="Times New Roman"/>
          <w:sz w:val="28"/>
        </w:rPr>
        <w:t>на территории Забайкальского края является динамично развивающимся направлением</w:t>
      </w:r>
      <w:r w:rsidR="000A5D14" w:rsidRPr="00E21650">
        <w:rPr>
          <w:rFonts w:ascii="Times New Roman" w:hAnsi="Times New Roman" w:cs="Times New Roman"/>
          <w:sz w:val="28"/>
        </w:rPr>
        <w:t xml:space="preserve">. Принятие вышеназванного постановления Правительства Российской Федерации </w:t>
      </w:r>
      <w:r w:rsidR="0049616E" w:rsidRPr="00E21650">
        <w:rPr>
          <w:rFonts w:ascii="Times New Roman" w:hAnsi="Times New Roman" w:cs="Times New Roman"/>
          <w:sz w:val="28"/>
        </w:rPr>
        <w:t>выявило</w:t>
      </w:r>
      <w:r w:rsidR="000A5D14" w:rsidRPr="00E21650">
        <w:rPr>
          <w:rFonts w:ascii="Times New Roman" w:hAnsi="Times New Roman" w:cs="Times New Roman"/>
          <w:sz w:val="28"/>
        </w:rPr>
        <w:t xml:space="preserve"> необходимость и целесообразность государственной поддержки, что </w:t>
      </w:r>
      <w:r w:rsidR="0049616E" w:rsidRPr="00E21650">
        <w:rPr>
          <w:rFonts w:ascii="Times New Roman" w:hAnsi="Times New Roman" w:cs="Times New Roman"/>
          <w:sz w:val="28"/>
        </w:rPr>
        <w:t>позволит</w:t>
      </w:r>
      <w:r w:rsidR="003E104E">
        <w:rPr>
          <w:rFonts w:ascii="Times New Roman" w:hAnsi="Times New Roman" w:cs="Times New Roman"/>
          <w:sz w:val="28"/>
        </w:rPr>
        <w:t xml:space="preserve"> привлечь российских и зарубежных инвесторов,</w:t>
      </w:r>
      <w:r w:rsidR="000A5D14" w:rsidRPr="00E21650">
        <w:rPr>
          <w:rFonts w:ascii="Times New Roman" w:hAnsi="Times New Roman" w:cs="Times New Roman"/>
          <w:sz w:val="28"/>
        </w:rPr>
        <w:t xml:space="preserve"> </w:t>
      </w:r>
      <w:r w:rsidR="003E104E">
        <w:rPr>
          <w:rFonts w:ascii="Times New Roman" w:hAnsi="Times New Roman" w:cs="Times New Roman"/>
          <w:sz w:val="28"/>
        </w:rPr>
        <w:t xml:space="preserve">эффективно улучшит состояние инвестиционного климата </w:t>
      </w:r>
      <w:r w:rsidR="000A5D14" w:rsidRPr="00E21650">
        <w:rPr>
          <w:rFonts w:ascii="Times New Roman" w:hAnsi="Times New Roman" w:cs="Times New Roman"/>
          <w:sz w:val="28"/>
        </w:rPr>
        <w:t>в</w:t>
      </w:r>
      <w:r w:rsidR="003E104E">
        <w:rPr>
          <w:rFonts w:ascii="Times New Roman" w:hAnsi="Times New Roman" w:cs="Times New Roman"/>
          <w:sz w:val="28"/>
        </w:rPr>
        <w:t xml:space="preserve"> Забайкальском крае</w:t>
      </w:r>
      <w:r w:rsidR="000A5D14" w:rsidRPr="00E21650">
        <w:rPr>
          <w:rFonts w:ascii="Times New Roman" w:hAnsi="Times New Roman" w:cs="Times New Roman"/>
          <w:sz w:val="28"/>
        </w:rPr>
        <w:t>.</w:t>
      </w:r>
    </w:p>
    <w:p w:rsidR="000A5D14" w:rsidRDefault="000A5D14"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0A5D14">
        <w:rPr>
          <w:rFonts w:ascii="Times New Roman" w:hAnsi="Times New Roman" w:cs="Times New Roman"/>
          <w:sz w:val="28"/>
        </w:rPr>
        <w:t>Сведения о целях предлагаемого правового регулирования и обоснование их соответствия законодательству Российской Федерации и Забайкальского края.</w:t>
      </w:r>
    </w:p>
    <w:p w:rsidR="000A5D14" w:rsidRPr="00037608" w:rsidRDefault="00037608" w:rsidP="008272AC">
      <w:pPr>
        <w:spacing w:after="0" w:line="240" w:lineRule="auto"/>
        <w:ind w:firstLine="709"/>
        <w:jc w:val="both"/>
        <w:rPr>
          <w:rFonts w:ascii="Times New Roman" w:hAnsi="Times New Roman" w:cs="Times New Roman"/>
          <w:sz w:val="28"/>
          <w:szCs w:val="28"/>
        </w:rPr>
      </w:pPr>
      <w:r w:rsidRPr="00BE20AF">
        <w:rPr>
          <w:rFonts w:ascii="Times New Roman" w:hAnsi="Times New Roman" w:cs="Times New Roman"/>
          <w:sz w:val="28"/>
          <w:szCs w:val="28"/>
        </w:rPr>
        <w:t xml:space="preserve">Целью предоставления субсидии является </w:t>
      </w:r>
      <w:r w:rsidR="00BE20AF" w:rsidRPr="00BE20AF">
        <w:rPr>
          <w:rFonts w:ascii="Times New Roman" w:eastAsia="Times New Roman" w:hAnsi="Times New Roman" w:cs="Times New Roman"/>
          <w:bCs/>
          <w:sz w:val="28"/>
          <w:szCs w:val="28"/>
        </w:rPr>
        <w:t xml:space="preserve">финансовое обеспечение </w:t>
      </w:r>
      <w:r w:rsidR="00BE20AF" w:rsidRPr="00BE20AF">
        <w:rPr>
          <w:rFonts w:ascii="Times New Roman" w:eastAsia="Times New Roman" w:hAnsi="Times New Roman" w:cs="Times New Roman"/>
          <w:sz w:val="28"/>
          <w:szCs w:val="28"/>
        </w:rPr>
        <w:t>и (или) возмещение затрат, связанны</w:t>
      </w:r>
      <w:bookmarkStart w:id="0" w:name="_GoBack"/>
      <w:bookmarkEnd w:id="0"/>
      <w:r w:rsidR="00BE20AF" w:rsidRPr="00BE20AF">
        <w:rPr>
          <w:rFonts w:ascii="Times New Roman" w:eastAsia="Times New Roman" w:hAnsi="Times New Roman" w:cs="Times New Roman"/>
          <w:sz w:val="28"/>
          <w:szCs w:val="28"/>
        </w:rPr>
        <w:t xml:space="preserve">х  с презентацией инвестиционного </w:t>
      </w:r>
      <w:r w:rsidR="00BE20AF" w:rsidRPr="00BE20AF">
        <w:rPr>
          <w:rFonts w:ascii="Times New Roman" w:eastAsia="Times New Roman" w:hAnsi="Times New Roman" w:cs="Times New Roman"/>
          <w:sz w:val="28"/>
          <w:szCs w:val="28"/>
        </w:rPr>
        <w:lastRenderedPageBreak/>
        <w:t>потенциала края и привлечением инвестиций на российских и международных деловых площадках, включая расходы на оказание услуг по презентации инвестиционного потенциала края и привлечению инвестиций, в том числе на подготовку технической документации, оплату организационных сборов, создание и последующую консервацию выставочных павильонов, монтаж и последующий демонтаж стендов, их оформление, приобретение или аренду оборудования, мебели, инвентаря, выставочных образцов, призов участникам проводимых организаторами выставочных мероприятий, разработку программного обеспечения, оплату труда привлекаемых работников по сопровождению стендов, приобретению расходных материалов, оплате транспортных расходов.</w:t>
      </w:r>
      <w:r w:rsidR="000A5D14" w:rsidRPr="00037608">
        <w:rPr>
          <w:rFonts w:ascii="Times New Roman" w:hAnsi="Times New Roman" w:cs="Times New Roman"/>
          <w:sz w:val="28"/>
          <w:szCs w:val="28"/>
        </w:rPr>
        <w:t xml:space="preserve"> </w:t>
      </w:r>
    </w:p>
    <w:p w:rsidR="000A5D14" w:rsidRDefault="000A5D14"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0A5D14">
        <w:rPr>
          <w:rFonts w:ascii="Times New Roman" w:hAnsi="Times New Roman" w:cs="Times New Roman"/>
          <w:sz w:val="28"/>
        </w:rPr>
        <w:t>Возможные варианты достижения поставленных целей (решения иными правовыми, информационными или организационными средствами).</w:t>
      </w:r>
    </w:p>
    <w:p w:rsidR="006B48CC" w:rsidRDefault="000A5D14"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Иные возможные варианты достижения </w:t>
      </w:r>
      <w:r w:rsidR="00037608">
        <w:rPr>
          <w:rFonts w:ascii="Times New Roman" w:hAnsi="Times New Roman" w:cs="Times New Roman"/>
          <w:sz w:val="28"/>
        </w:rPr>
        <w:t>поставленных целей отсутствуют.</w:t>
      </w:r>
    </w:p>
    <w:p w:rsidR="006B48CC" w:rsidRDefault="006B48CC" w:rsidP="008272AC">
      <w:pPr>
        <w:spacing w:after="0" w:line="240" w:lineRule="auto"/>
        <w:ind w:firstLine="709"/>
        <w:jc w:val="both"/>
        <w:rPr>
          <w:rFonts w:ascii="Times New Roman" w:hAnsi="Times New Roman" w:cs="Times New Roman"/>
          <w:sz w:val="28"/>
        </w:rPr>
      </w:pPr>
      <w:r w:rsidRPr="003475CA">
        <w:rPr>
          <w:rFonts w:ascii="Times New Roman" w:hAnsi="Times New Roman" w:cs="Times New Roman"/>
          <w:sz w:val="28"/>
        </w:rPr>
        <w:t>5. Обоснование предлагаемого правового регулирования в части положений,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w:t>
      </w:r>
    </w:p>
    <w:p w:rsidR="00615EC0"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Проектом не предусмотрено изменение содержания реализации полномочий исполнительных органов государственной власти края. </w:t>
      </w:r>
    </w:p>
    <w:p w:rsidR="000A5D14"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00763234">
        <w:rPr>
          <w:rFonts w:ascii="Times New Roman" w:hAnsi="Times New Roman" w:cs="Times New Roman"/>
          <w:sz w:val="28"/>
        </w:rPr>
        <w:t xml:space="preserve">. </w:t>
      </w:r>
      <w:r w:rsidR="000A5D14" w:rsidRPr="000A5D14">
        <w:rPr>
          <w:rFonts w:ascii="Times New Roman" w:hAnsi="Times New Roman" w:cs="Times New Roman"/>
          <w:sz w:val="28"/>
        </w:rPr>
        <w:t>Оценка расходов бюджета края на организацию исполнения и исполнение полномочий для реализации предлагаемого правового регулирования.</w:t>
      </w:r>
    </w:p>
    <w:p w:rsidR="00F64668" w:rsidRDefault="00F64668"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Предоставленный проект постановления будет реализован в пределах бюджетных ассигнований, предусмотренных в бюджете Забайкальского края на соответствующий финансовый год и плановый период на реализацию государственной программы </w:t>
      </w:r>
      <w:r w:rsidRPr="00F64668">
        <w:rPr>
          <w:rFonts w:ascii="Times New Roman" w:hAnsi="Times New Roman" w:cs="Times New Roman"/>
          <w:sz w:val="28"/>
          <w:szCs w:val="28"/>
        </w:rPr>
        <w:t>Забайкальского края «Экономическое развитие», утвержденной</w:t>
      </w:r>
      <w:r w:rsidRPr="00F64668">
        <w:rPr>
          <w:rFonts w:ascii="Times New Roman" w:hAnsi="Times New Roman" w:cs="Times New Roman"/>
          <w:bCs/>
          <w:sz w:val="28"/>
          <w:szCs w:val="28"/>
        </w:rPr>
        <w:t xml:space="preserve"> </w:t>
      </w:r>
      <w:hyperlink r:id="rId5" w:anchor="/document/70644228/entry/0" w:history="1">
        <w:r w:rsidRPr="00F64668">
          <w:rPr>
            <w:rFonts w:ascii="Times New Roman" w:hAnsi="Times New Roman" w:cs="Times New Roman"/>
            <w:sz w:val="28"/>
            <w:szCs w:val="28"/>
          </w:rPr>
          <w:t>постановлением</w:t>
        </w:r>
      </w:hyperlink>
      <w:r w:rsidRPr="00F64668">
        <w:rPr>
          <w:rFonts w:ascii="Times New Roman" w:hAnsi="Times New Roman" w:cs="Times New Roman"/>
          <w:sz w:val="28"/>
          <w:szCs w:val="28"/>
        </w:rPr>
        <w:t xml:space="preserve"> Правительства Забайкальского края от 23 апреля 2014 года № 220 «Об утверждении государственной программы Забайкальского края «Экономическое развитие»</w:t>
      </w:r>
    </w:p>
    <w:p w:rsidR="000A5D14" w:rsidRDefault="008C60D2" w:rsidP="008272AC">
      <w:pPr>
        <w:spacing w:after="0" w:line="240" w:lineRule="auto"/>
        <w:ind w:firstLine="709"/>
        <w:jc w:val="both"/>
        <w:rPr>
          <w:rFonts w:ascii="Times New Roman" w:hAnsi="Times New Roman" w:cs="Times New Roman"/>
          <w:sz w:val="28"/>
        </w:rPr>
      </w:pPr>
      <w:r w:rsidRPr="008C60D2">
        <w:rPr>
          <w:rFonts w:ascii="Times New Roman" w:hAnsi="Times New Roman" w:cs="Times New Roman"/>
          <w:sz w:val="28"/>
        </w:rPr>
        <w:t>Дополнительных средств бюджета Забайкальского края на реализацию данного проекта не потребуется.</w:t>
      </w:r>
    </w:p>
    <w:p w:rsidR="008C60D2"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8C60D2">
        <w:rPr>
          <w:rFonts w:ascii="Times New Roman" w:hAnsi="Times New Roman" w:cs="Times New Roman"/>
          <w:sz w:val="28"/>
        </w:rPr>
        <w:t xml:space="preserve">. </w:t>
      </w:r>
      <w:r w:rsidR="008C60D2" w:rsidRPr="008C60D2">
        <w:rPr>
          <w:rFonts w:ascii="Times New Roman" w:hAnsi="Times New Roman" w:cs="Times New Roman"/>
          <w:sz w:val="28"/>
        </w:rPr>
        <w:t>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8C60D2" w:rsidRDefault="008C60D2"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Проект не устанавливает дополнительных обязанностей, ограничений, запретов, которые предполагает возложить на субъекты предпринимательской и инвестиционной деятельности.  </w:t>
      </w:r>
    </w:p>
    <w:p w:rsidR="008C60D2"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8</w:t>
      </w:r>
      <w:r w:rsidR="00037608">
        <w:rPr>
          <w:rFonts w:ascii="Times New Roman" w:hAnsi="Times New Roman" w:cs="Times New Roman"/>
          <w:sz w:val="28"/>
        </w:rPr>
        <w:t>.</w:t>
      </w:r>
      <w:r w:rsidR="008C60D2">
        <w:rPr>
          <w:rFonts w:ascii="Times New Roman" w:hAnsi="Times New Roman" w:cs="Times New Roman"/>
          <w:sz w:val="28"/>
        </w:rPr>
        <w:t xml:space="preserve"> </w:t>
      </w:r>
      <w:r w:rsidR="008C60D2" w:rsidRPr="008C60D2">
        <w:rPr>
          <w:rFonts w:ascii="Times New Roman" w:hAnsi="Times New Roman" w:cs="Times New Roman"/>
          <w:sz w:val="28"/>
        </w:rPr>
        <w:t>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763234" w:rsidRDefault="008C60D2"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Действие проекта постановления распространяется </w:t>
      </w:r>
      <w:r w:rsidR="00CA0D20" w:rsidRPr="00CA0D20">
        <w:rPr>
          <w:rFonts w:ascii="Times New Roman" w:hAnsi="Times New Roman" w:cs="Times New Roman"/>
          <w:bCs/>
          <w:sz w:val="28"/>
          <w:szCs w:val="28"/>
        </w:rPr>
        <w:t xml:space="preserve">на </w:t>
      </w:r>
      <w:r w:rsidR="00CA0D20" w:rsidRPr="00CA0D20">
        <w:rPr>
          <w:rFonts w:ascii="Times New Roman" w:hAnsi="Times New Roman" w:cs="Times New Roman"/>
          <w:sz w:val="28"/>
          <w:szCs w:val="28"/>
        </w:rPr>
        <w:t>юридических лиц (за исключением государственных (муниципальных) учреждений)</w:t>
      </w:r>
      <w:proofErr w:type="gramStart"/>
      <w:r w:rsidR="00CA0D20" w:rsidRPr="00CA0D20">
        <w:rPr>
          <w:rFonts w:ascii="Times New Roman" w:hAnsi="Times New Roman" w:cs="Times New Roman"/>
          <w:sz w:val="28"/>
          <w:szCs w:val="28"/>
        </w:rPr>
        <w:t>, ,</w:t>
      </w:r>
      <w:proofErr w:type="gramEnd"/>
      <w:r w:rsidR="00CA0D20" w:rsidRPr="00CA0D20">
        <w:rPr>
          <w:rFonts w:ascii="Times New Roman" w:hAnsi="Times New Roman" w:cs="Times New Roman"/>
          <w:sz w:val="28"/>
          <w:szCs w:val="28"/>
        </w:rPr>
        <w:t xml:space="preserve"> осуществляющие поддержку и содействие в развитии инвестиционной деятельности на территории Забайкальского края (далее - получатели субсидии</w:t>
      </w:r>
      <w:r w:rsidR="00B35F36" w:rsidRPr="00B35F36">
        <w:rPr>
          <w:rFonts w:ascii="Times New Roman" w:hAnsi="Times New Roman" w:cs="Times New Roman"/>
          <w:sz w:val="28"/>
          <w:szCs w:val="28"/>
        </w:rPr>
        <w:t xml:space="preserve">) </w:t>
      </w:r>
    </w:p>
    <w:p w:rsidR="008C60D2"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9</w:t>
      </w:r>
      <w:r w:rsidR="00CA0D20">
        <w:rPr>
          <w:rFonts w:ascii="Times New Roman" w:hAnsi="Times New Roman" w:cs="Times New Roman"/>
          <w:sz w:val="28"/>
        </w:rPr>
        <w:t>.</w:t>
      </w:r>
      <w:r w:rsidR="00763234">
        <w:rPr>
          <w:rFonts w:ascii="Times New Roman" w:hAnsi="Times New Roman" w:cs="Times New Roman"/>
          <w:sz w:val="28"/>
        </w:rPr>
        <w:t xml:space="preserve"> </w:t>
      </w:r>
      <w:r w:rsidR="00763234" w:rsidRPr="00763234">
        <w:rPr>
          <w:rFonts w:ascii="Times New Roman" w:hAnsi="Times New Roman" w:cs="Times New Roman"/>
          <w:sz w:val="28"/>
        </w:rPr>
        <w:t>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(кратко-, средне- или долгосрочный).</w:t>
      </w:r>
    </w:p>
    <w:p w:rsidR="00763234" w:rsidRDefault="00763234"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Период воздействия вносимых в правовое регулирование изменений долгосрочный. </w:t>
      </w:r>
    </w:p>
    <w:p w:rsidR="00763234"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10</w:t>
      </w:r>
      <w:r w:rsidR="00763234">
        <w:rPr>
          <w:rFonts w:ascii="Times New Roman" w:hAnsi="Times New Roman" w:cs="Times New Roman"/>
          <w:sz w:val="28"/>
        </w:rPr>
        <w:t xml:space="preserve">. </w:t>
      </w:r>
      <w:r w:rsidR="00763234" w:rsidRPr="00763234">
        <w:rPr>
          <w:rFonts w:ascii="Times New Roman" w:hAnsi="Times New Roman" w:cs="Times New Roman"/>
          <w:sz w:val="28"/>
        </w:rPr>
        <w:t>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763234" w:rsidRDefault="00763234"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Дополнительных расходов субъектов предпринимательской и инвестиционной деятельности при реализации положений проекта постановления не предусматривается. </w:t>
      </w:r>
    </w:p>
    <w:p w:rsidR="00763234"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00763234">
        <w:rPr>
          <w:rFonts w:ascii="Times New Roman" w:hAnsi="Times New Roman" w:cs="Times New Roman"/>
          <w:sz w:val="28"/>
        </w:rPr>
        <w:t xml:space="preserve">. </w:t>
      </w:r>
      <w:r w:rsidR="00763234" w:rsidRPr="00763234">
        <w:rPr>
          <w:rFonts w:ascii="Times New Roman" w:hAnsi="Times New Roman" w:cs="Times New Roman"/>
          <w:sz w:val="28"/>
        </w:rPr>
        <w:t>Оценка рисков невозможности решения проблемы предложенным способом, рисков непредвиденных негативных последствий.</w:t>
      </w:r>
    </w:p>
    <w:p w:rsidR="004D1266" w:rsidRDefault="004D1266"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Риски невозможности решения проблемы предложенным способом, риски непредвиденных негативных последствий не выявлены. </w:t>
      </w:r>
    </w:p>
    <w:p w:rsidR="004D1266" w:rsidRDefault="006B48CC"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12</w:t>
      </w:r>
      <w:r w:rsidR="004D1266">
        <w:rPr>
          <w:rFonts w:ascii="Times New Roman" w:hAnsi="Times New Roman" w:cs="Times New Roman"/>
          <w:sz w:val="28"/>
        </w:rPr>
        <w:t xml:space="preserve">. </w:t>
      </w:r>
      <w:r w:rsidR="004D1266" w:rsidRPr="004D1266">
        <w:rPr>
          <w:rFonts w:ascii="Times New Roman" w:hAnsi="Times New Roman" w:cs="Times New Roman"/>
          <w:sz w:val="28"/>
        </w:rPr>
        <w:t>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края, возникновению которых способствуют положения проекта нормативного правового акта.</w:t>
      </w:r>
    </w:p>
    <w:p w:rsidR="004D1266" w:rsidRDefault="004D1266" w:rsidP="008272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Иные сведения </w:t>
      </w:r>
      <w:r w:rsidR="003475CA">
        <w:rPr>
          <w:rFonts w:ascii="Times New Roman" w:hAnsi="Times New Roman" w:cs="Times New Roman"/>
          <w:sz w:val="28"/>
        </w:rPr>
        <w:t>отсутствуют</w:t>
      </w:r>
      <w:r w:rsidR="00F20475">
        <w:rPr>
          <w:rFonts w:ascii="Times New Roman" w:hAnsi="Times New Roman" w:cs="Times New Roman"/>
          <w:sz w:val="28"/>
        </w:rPr>
        <w:t>.</w:t>
      </w:r>
    </w:p>
    <w:p w:rsidR="00E53EBF" w:rsidRDefault="00E53EBF" w:rsidP="008272AC">
      <w:pPr>
        <w:spacing w:after="0" w:line="240" w:lineRule="auto"/>
        <w:ind w:firstLine="709"/>
        <w:jc w:val="both"/>
        <w:rPr>
          <w:rFonts w:ascii="Times New Roman" w:hAnsi="Times New Roman" w:cs="Times New Roman"/>
          <w:sz w:val="28"/>
        </w:rPr>
      </w:pPr>
    </w:p>
    <w:p w:rsidR="00A20F68" w:rsidRDefault="00A20F68" w:rsidP="008272AC">
      <w:pPr>
        <w:spacing w:after="0" w:line="240" w:lineRule="auto"/>
        <w:jc w:val="both"/>
        <w:rPr>
          <w:rFonts w:ascii="Times New Roman" w:hAnsi="Times New Roman" w:cs="Times New Roman"/>
          <w:sz w:val="28"/>
        </w:rPr>
      </w:pPr>
    </w:p>
    <w:p w:rsidR="00060E06" w:rsidRDefault="00060E06" w:rsidP="008272AC">
      <w:pPr>
        <w:spacing w:after="0" w:line="240" w:lineRule="auto"/>
        <w:jc w:val="both"/>
        <w:rPr>
          <w:rFonts w:ascii="Times New Roman" w:hAnsi="Times New Roman" w:cs="Times New Roman"/>
          <w:sz w:val="28"/>
        </w:rPr>
      </w:pPr>
    </w:p>
    <w:tbl>
      <w:tblPr>
        <w:tblW w:w="9322" w:type="dxa"/>
        <w:tblLook w:val="04A0" w:firstRow="1" w:lastRow="0" w:firstColumn="1" w:lastColumn="0" w:noHBand="0" w:noVBand="1"/>
      </w:tblPr>
      <w:tblGrid>
        <w:gridCol w:w="3033"/>
        <w:gridCol w:w="4021"/>
        <w:gridCol w:w="2268"/>
      </w:tblGrid>
      <w:tr w:rsidR="008272AC" w:rsidRPr="00E73907" w:rsidTr="008272AC">
        <w:trPr>
          <w:trHeight w:val="2607"/>
        </w:trPr>
        <w:tc>
          <w:tcPr>
            <w:tcW w:w="3033" w:type="dxa"/>
            <w:shd w:val="clear" w:color="auto" w:fill="auto"/>
          </w:tcPr>
          <w:p w:rsidR="008272AC" w:rsidRPr="008272AC" w:rsidRDefault="008272AC" w:rsidP="008272AC">
            <w:pPr>
              <w:spacing w:line="240" w:lineRule="auto"/>
              <w:rPr>
                <w:rFonts w:ascii="Times New Roman" w:hAnsi="Times New Roman" w:cs="Times New Roman"/>
                <w:bCs/>
                <w:sz w:val="28"/>
                <w:szCs w:val="28"/>
              </w:rPr>
            </w:pPr>
            <w:r w:rsidRPr="008272AC">
              <w:rPr>
                <w:rFonts w:ascii="Times New Roman" w:hAnsi="Times New Roman" w:cs="Times New Roman"/>
                <w:sz w:val="28"/>
                <w:szCs w:val="28"/>
              </w:rPr>
              <w:t xml:space="preserve">И.о. заместителя председателя Правительства Забайкальского края </w:t>
            </w:r>
            <w:r>
              <w:rPr>
                <w:rFonts w:ascii="Times New Roman" w:hAnsi="Times New Roman" w:cs="Times New Roman"/>
                <w:sz w:val="28"/>
                <w:szCs w:val="28"/>
              </w:rPr>
              <w:t xml:space="preserve">– </w:t>
            </w:r>
            <w:r w:rsidRPr="008272AC">
              <w:rPr>
                <w:rFonts w:ascii="Times New Roman" w:hAnsi="Times New Roman" w:cs="Times New Roman"/>
                <w:sz w:val="28"/>
                <w:szCs w:val="28"/>
              </w:rPr>
              <w:t>министр</w:t>
            </w:r>
            <w:r>
              <w:rPr>
                <w:rFonts w:ascii="Times New Roman" w:hAnsi="Times New Roman" w:cs="Times New Roman"/>
                <w:sz w:val="28"/>
                <w:szCs w:val="28"/>
              </w:rPr>
              <w:t xml:space="preserve"> </w:t>
            </w:r>
            <w:r w:rsidRPr="008272AC">
              <w:rPr>
                <w:rFonts w:ascii="Times New Roman" w:hAnsi="Times New Roman" w:cs="Times New Roman"/>
                <w:sz w:val="28"/>
                <w:szCs w:val="28"/>
              </w:rPr>
              <w:t>планирования и развития Забайкальского края</w:t>
            </w:r>
          </w:p>
        </w:tc>
        <w:tc>
          <w:tcPr>
            <w:tcW w:w="4021" w:type="dxa"/>
            <w:shd w:val="clear" w:color="auto" w:fill="auto"/>
          </w:tcPr>
          <w:p w:rsidR="008272AC" w:rsidRPr="008272AC" w:rsidRDefault="008272AC" w:rsidP="008272AC">
            <w:pPr>
              <w:spacing w:line="240" w:lineRule="auto"/>
              <w:jc w:val="both"/>
              <w:rPr>
                <w:rFonts w:ascii="Times New Roman" w:hAnsi="Times New Roman" w:cs="Times New Roman"/>
                <w:bCs/>
                <w:sz w:val="28"/>
                <w:szCs w:val="28"/>
              </w:rPr>
            </w:pPr>
            <w:bookmarkStart w:id="1" w:name="SIGNERSTAMP1"/>
            <w:r w:rsidRPr="008272AC">
              <w:rPr>
                <w:rFonts w:ascii="Times New Roman" w:hAnsi="Times New Roman" w:cs="Times New Roman"/>
                <w:bCs/>
                <w:sz w:val="28"/>
                <w:szCs w:val="28"/>
              </w:rPr>
              <w:t>МЕТКА2</w:t>
            </w:r>
            <w:bookmarkEnd w:id="1"/>
          </w:p>
        </w:tc>
        <w:tc>
          <w:tcPr>
            <w:tcW w:w="2268" w:type="dxa"/>
            <w:shd w:val="clear" w:color="auto" w:fill="auto"/>
          </w:tcPr>
          <w:p w:rsidR="008272AC" w:rsidRPr="008272AC" w:rsidRDefault="008272AC" w:rsidP="008272AC">
            <w:pPr>
              <w:spacing w:line="240" w:lineRule="auto"/>
              <w:jc w:val="both"/>
              <w:rPr>
                <w:rFonts w:ascii="Times New Roman" w:hAnsi="Times New Roman" w:cs="Times New Roman"/>
                <w:sz w:val="28"/>
                <w:szCs w:val="28"/>
              </w:rPr>
            </w:pPr>
          </w:p>
          <w:p w:rsidR="008272AC" w:rsidRPr="008272AC" w:rsidRDefault="008272AC" w:rsidP="008272AC">
            <w:pPr>
              <w:spacing w:line="240" w:lineRule="auto"/>
              <w:jc w:val="both"/>
              <w:rPr>
                <w:rFonts w:ascii="Times New Roman" w:hAnsi="Times New Roman" w:cs="Times New Roman"/>
                <w:sz w:val="28"/>
                <w:szCs w:val="28"/>
              </w:rPr>
            </w:pPr>
          </w:p>
          <w:p w:rsidR="008272AC" w:rsidRPr="008272AC" w:rsidRDefault="008272AC" w:rsidP="008272AC">
            <w:pPr>
              <w:spacing w:line="240" w:lineRule="auto"/>
              <w:jc w:val="both"/>
              <w:rPr>
                <w:rFonts w:ascii="Times New Roman" w:hAnsi="Times New Roman" w:cs="Times New Roman"/>
                <w:sz w:val="28"/>
                <w:szCs w:val="28"/>
              </w:rPr>
            </w:pPr>
          </w:p>
          <w:p w:rsidR="008272AC" w:rsidRPr="008272AC" w:rsidRDefault="008272AC" w:rsidP="008272AC">
            <w:pPr>
              <w:spacing w:line="240" w:lineRule="auto"/>
              <w:jc w:val="both"/>
              <w:rPr>
                <w:rFonts w:ascii="Times New Roman" w:hAnsi="Times New Roman" w:cs="Times New Roman"/>
                <w:sz w:val="28"/>
                <w:szCs w:val="28"/>
              </w:rPr>
            </w:pPr>
          </w:p>
          <w:p w:rsidR="008272AC" w:rsidRPr="008272AC" w:rsidRDefault="008272AC" w:rsidP="008272AC">
            <w:pPr>
              <w:spacing w:line="240" w:lineRule="auto"/>
              <w:rPr>
                <w:rFonts w:ascii="Times New Roman" w:hAnsi="Times New Roman" w:cs="Times New Roman"/>
                <w:bCs/>
                <w:sz w:val="28"/>
                <w:szCs w:val="28"/>
              </w:rPr>
            </w:pPr>
            <w:r w:rsidRPr="008272AC">
              <w:rPr>
                <w:rFonts w:ascii="Times New Roman" w:hAnsi="Times New Roman" w:cs="Times New Roman"/>
                <w:sz w:val="28"/>
                <w:szCs w:val="28"/>
              </w:rPr>
              <w:t xml:space="preserve">И.А. </w:t>
            </w:r>
            <w:proofErr w:type="spellStart"/>
            <w:r w:rsidRPr="008272AC">
              <w:rPr>
                <w:rFonts w:ascii="Times New Roman" w:hAnsi="Times New Roman" w:cs="Times New Roman"/>
                <w:sz w:val="28"/>
                <w:szCs w:val="28"/>
              </w:rPr>
              <w:t>Акишин</w:t>
            </w:r>
            <w:proofErr w:type="spellEnd"/>
          </w:p>
        </w:tc>
      </w:tr>
    </w:tbl>
    <w:p w:rsidR="00A20F68" w:rsidRPr="008D16A0" w:rsidRDefault="00A20F68" w:rsidP="00A20F68">
      <w:pPr>
        <w:spacing w:after="0"/>
        <w:ind w:firstLine="709"/>
        <w:jc w:val="both"/>
        <w:rPr>
          <w:rFonts w:ascii="Times New Roman" w:hAnsi="Times New Roman" w:cs="Times New Roman"/>
          <w:sz w:val="28"/>
        </w:rPr>
      </w:pPr>
    </w:p>
    <w:sectPr w:rsidR="00A20F68" w:rsidRPr="008D16A0" w:rsidSect="0076204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10CB7"/>
    <w:multiLevelType w:val="hybridMultilevel"/>
    <w:tmpl w:val="15829FFE"/>
    <w:lvl w:ilvl="0" w:tplc="3AFE7EE6">
      <w:start w:val="1"/>
      <w:numFmt w:val="decimal"/>
      <w:lvlText w:val="%1."/>
      <w:lvlJc w:val="left"/>
      <w:pPr>
        <w:ind w:left="1394" w:hanging="288"/>
        <w:jc w:val="right"/>
      </w:pPr>
      <w:rPr>
        <w:rFonts w:ascii="Times New Roman" w:eastAsia="Times New Roman" w:hAnsi="Times New Roman" w:cs="Times New Roman" w:hint="default"/>
        <w:spacing w:val="0"/>
        <w:w w:val="100"/>
        <w:sz w:val="28"/>
        <w:szCs w:val="28"/>
        <w:lang w:val="ru-RU" w:eastAsia="ru-RU" w:bidi="ru-RU"/>
      </w:rPr>
    </w:lvl>
    <w:lvl w:ilvl="1" w:tplc="CFB4D830">
      <w:numFmt w:val="bullet"/>
      <w:lvlText w:val="•"/>
      <w:lvlJc w:val="left"/>
      <w:pPr>
        <w:ind w:left="2302" w:hanging="288"/>
      </w:pPr>
      <w:rPr>
        <w:rFonts w:hint="default"/>
        <w:lang w:val="ru-RU" w:eastAsia="ru-RU" w:bidi="ru-RU"/>
      </w:rPr>
    </w:lvl>
    <w:lvl w:ilvl="2" w:tplc="4260D7A2">
      <w:numFmt w:val="bullet"/>
      <w:lvlText w:val="•"/>
      <w:lvlJc w:val="left"/>
      <w:pPr>
        <w:ind w:left="3205" w:hanging="288"/>
      </w:pPr>
      <w:rPr>
        <w:rFonts w:hint="default"/>
        <w:lang w:val="ru-RU" w:eastAsia="ru-RU" w:bidi="ru-RU"/>
      </w:rPr>
    </w:lvl>
    <w:lvl w:ilvl="3" w:tplc="F7FC33AA">
      <w:numFmt w:val="bullet"/>
      <w:lvlText w:val="•"/>
      <w:lvlJc w:val="left"/>
      <w:pPr>
        <w:ind w:left="4107" w:hanging="288"/>
      </w:pPr>
      <w:rPr>
        <w:rFonts w:hint="default"/>
        <w:lang w:val="ru-RU" w:eastAsia="ru-RU" w:bidi="ru-RU"/>
      </w:rPr>
    </w:lvl>
    <w:lvl w:ilvl="4" w:tplc="6C42B09A">
      <w:numFmt w:val="bullet"/>
      <w:lvlText w:val="•"/>
      <w:lvlJc w:val="left"/>
      <w:pPr>
        <w:ind w:left="5010" w:hanging="288"/>
      </w:pPr>
      <w:rPr>
        <w:rFonts w:hint="default"/>
        <w:lang w:val="ru-RU" w:eastAsia="ru-RU" w:bidi="ru-RU"/>
      </w:rPr>
    </w:lvl>
    <w:lvl w:ilvl="5" w:tplc="7EF87904">
      <w:numFmt w:val="bullet"/>
      <w:lvlText w:val="•"/>
      <w:lvlJc w:val="left"/>
      <w:pPr>
        <w:ind w:left="5913" w:hanging="288"/>
      </w:pPr>
      <w:rPr>
        <w:rFonts w:hint="default"/>
        <w:lang w:val="ru-RU" w:eastAsia="ru-RU" w:bidi="ru-RU"/>
      </w:rPr>
    </w:lvl>
    <w:lvl w:ilvl="6" w:tplc="25E8B9BE">
      <w:numFmt w:val="bullet"/>
      <w:lvlText w:val="•"/>
      <w:lvlJc w:val="left"/>
      <w:pPr>
        <w:ind w:left="6815" w:hanging="288"/>
      </w:pPr>
      <w:rPr>
        <w:rFonts w:hint="default"/>
        <w:lang w:val="ru-RU" w:eastAsia="ru-RU" w:bidi="ru-RU"/>
      </w:rPr>
    </w:lvl>
    <w:lvl w:ilvl="7" w:tplc="41E8B5B2">
      <w:numFmt w:val="bullet"/>
      <w:lvlText w:val="•"/>
      <w:lvlJc w:val="left"/>
      <w:pPr>
        <w:ind w:left="7718" w:hanging="288"/>
      </w:pPr>
      <w:rPr>
        <w:rFonts w:hint="default"/>
        <w:lang w:val="ru-RU" w:eastAsia="ru-RU" w:bidi="ru-RU"/>
      </w:rPr>
    </w:lvl>
    <w:lvl w:ilvl="8" w:tplc="E3ACF51A">
      <w:numFmt w:val="bullet"/>
      <w:lvlText w:val="•"/>
      <w:lvlJc w:val="left"/>
      <w:pPr>
        <w:ind w:left="8621" w:hanging="28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DE"/>
    <w:rsid w:val="00037608"/>
    <w:rsid w:val="0005086D"/>
    <w:rsid w:val="00060E06"/>
    <w:rsid w:val="000626C3"/>
    <w:rsid w:val="00083E5C"/>
    <w:rsid w:val="000A5D14"/>
    <w:rsid w:val="00127E2A"/>
    <w:rsid w:val="0016256B"/>
    <w:rsid w:val="0017040E"/>
    <w:rsid w:val="001C473B"/>
    <w:rsid w:val="00346409"/>
    <w:rsid w:val="003475CA"/>
    <w:rsid w:val="003E104E"/>
    <w:rsid w:val="0049616E"/>
    <w:rsid w:val="004A7158"/>
    <w:rsid w:val="004D1266"/>
    <w:rsid w:val="005935E4"/>
    <w:rsid w:val="00594DF2"/>
    <w:rsid w:val="005E1956"/>
    <w:rsid w:val="005E78E4"/>
    <w:rsid w:val="00615EC0"/>
    <w:rsid w:val="00631B59"/>
    <w:rsid w:val="006B48CC"/>
    <w:rsid w:val="006E1E80"/>
    <w:rsid w:val="007610DE"/>
    <w:rsid w:val="0076204D"/>
    <w:rsid w:val="00763234"/>
    <w:rsid w:val="00787DB3"/>
    <w:rsid w:val="0081137C"/>
    <w:rsid w:val="008272AC"/>
    <w:rsid w:val="008C60D2"/>
    <w:rsid w:val="008D16A0"/>
    <w:rsid w:val="008E0AB1"/>
    <w:rsid w:val="008F067C"/>
    <w:rsid w:val="009D10AD"/>
    <w:rsid w:val="00A03E2B"/>
    <w:rsid w:val="00A0604B"/>
    <w:rsid w:val="00A20F68"/>
    <w:rsid w:val="00A27629"/>
    <w:rsid w:val="00A44293"/>
    <w:rsid w:val="00B35F36"/>
    <w:rsid w:val="00B454D0"/>
    <w:rsid w:val="00BA697A"/>
    <w:rsid w:val="00BD5A70"/>
    <w:rsid w:val="00BE20AF"/>
    <w:rsid w:val="00C00DD5"/>
    <w:rsid w:val="00C44BAB"/>
    <w:rsid w:val="00CA0D20"/>
    <w:rsid w:val="00D07251"/>
    <w:rsid w:val="00DE6CA3"/>
    <w:rsid w:val="00E21650"/>
    <w:rsid w:val="00E53EBF"/>
    <w:rsid w:val="00F103AF"/>
    <w:rsid w:val="00F20475"/>
    <w:rsid w:val="00F64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C2013-11CB-43D1-9AF3-6DA2E89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454D0"/>
    <w:pPr>
      <w:widowControl w:val="0"/>
      <w:autoSpaceDE w:val="0"/>
      <w:autoSpaceDN w:val="0"/>
      <w:spacing w:after="0" w:line="240" w:lineRule="auto"/>
      <w:ind w:left="398" w:firstLine="707"/>
      <w:jc w:val="both"/>
    </w:pPr>
    <w:rPr>
      <w:rFonts w:ascii="Times New Roman" w:eastAsia="Times New Roman" w:hAnsi="Times New Roman" w:cs="Times New Roman"/>
      <w:lang w:eastAsia="ru-RU" w:bidi="ru-RU"/>
    </w:rPr>
  </w:style>
  <w:style w:type="paragraph" w:styleId="a4">
    <w:name w:val="Balloon Text"/>
    <w:basedOn w:val="a"/>
    <w:link w:val="a5"/>
    <w:uiPriority w:val="99"/>
    <w:semiHidden/>
    <w:unhideWhenUsed/>
    <w:rsid w:val="003475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m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Баранова</dc:creator>
  <cp:lastModifiedBy>KrylovaAA</cp:lastModifiedBy>
  <cp:revision>5</cp:revision>
  <cp:lastPrinted>2021-03-15T03:15:00Z</cp:lastPrinted>
  <dcterms:created xsi:type="dcterms:W3CDTF">2021-11-09T03:05:00Z</dcterms:created>
  <dcterms:modified xsi:type="dcterms:W3CDTF">2021-11-09T05:25:00Z</dcterms:modified>
</cp:coreProperties>
</file>