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9277A" w:rsidRDefault="00251A4D" w:rsidP="002A4834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proofErr w:type="gramStart"/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881FA5">
        <w:rPr>
          <w:rFonts w:ascii="Times New Roman" w:hAnsi="Times New Roman" w:cs="Times New Roman"/>
          <w:b/>
          <w:bCs/>
        </w:rPr>
        <w:t>постановления Правительства</w:t>
      </w:r>
      <w:r w:rsidR="00FE3B20">
        <w:rPr>
          <w:rFonts w:ascii="Times New Roman" w:hAnsi="Times New Roman" w:cs="Times New Roman"/>
          <w:b/>
          <w:bCs/>
        </w:rPr>
        <w:t xml:space="preserve"> Забайкальского</w:t>
      </w:r>
      <w:proofErr w:type="gramEnd"/>
      <w:r w:rsidR="00FE3B20">
        <w:rPr>
          <w:rFonts w:ascii="Times New Roman" w:hAnsi="Times New Roman" w:cs="Times New Roman"/>
          <w:b/>
          <w:bCs/>
        </w:rPr>
        <w:t xml:space="preserve"> края</w:t>
      </w:r>
      <w:r w:rsidR="00776D3A" w:rsidRPr="00776D3A">
        <w:rPr>
          <w:rFonts w:ascii="Times New Roman" w:hAnsi="Times New Roman" w:cs="Times New Roman"/>
          <w:b/>
          <w:bCs/>
        </w:rPr>
        <w:t xml:space="preserve"> </w:t>
      </w:r>
      <w:r w:rsidR="00CA6D0B">
        <w:rPr>
          <w:rFonts w:ascii="Times New Roman" w:hAnsi="Times New Roman" w:cs="Times New Roman"/>
          <w:b/>
          <w:bCs/>
        </w:rPr>
        <w:t>«</w:t>
      </w:r>
      <w:r w:rsidR="00881FA5" w:rsidRPr="00881FA5">
        <w:rPr>
          <w:rFonts w:ascii="Times New Roman" w:hAnsi="Times New Roman" w:cs="Times New Roman"/>
          <w:b/>
          <w:bCs/>
        </w:rPr>
        <w:t xml:space="preserve">О внесении изменений в постановление Правительства Забайкальского края от 6 сентября 2021 года № 345 «Об утверждении порядка предоставления социальным предприятиям, включенным в реестр социального предпринимательства, финансовой поддержки в виде </w:t>
      </w:r>
    </w:p>
    <w:p w:rsidR="000C1FEC" w:rsidRPr="000C1FEC" w:rsidRDefault="00881FA5" w:rsidP="002A4834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881FA5">
        <w:rPr>
          <w:rFonts w:ascii="Times New Roman" w:hAnsi="Times New Roman" w:cs="Times New Roman"/>
          <w:b/>
          <w:bCs/>
        </w:rPr>
        <w:t>грантов в форме субсидий»</w:t>
      </w:r>
    </w:p>
    <w:p w:rsidR="004B648A" w:rsidRPr="00FE3B20" w:rsidRDefault="004B648A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881FA5" w:rsidRDefault="00881FA5" w:rsidP="0053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881FA5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Заба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кальского края от 6 сентября 2021 года № 345 «Об утвержд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нии порядка предоставления социальным предприятиям, включенным в реестр социального предпринимательства, ф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нансовой поддержки в виде грантов в форме субси</w:t>
            </w:r>
            <w:r w:rsidR="00E566F3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  <w:r w:rsidR="000C1FEC" w:rsidRPr="002D70D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881FA5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881FA5">
              <w:rPr>
                <w:sz w:val="24"/>
                <w:szCs w:val="24"/>
              </w:rPr>
              <w:t>на следующий день после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881FA5" w:rsidRPr="00881FA5" w:rsidRDefault="00881FA5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</w:t>
            </w:r>
          </w:p>
          <w:p w:rsidR="00A93CD2" w:rsidRPr="002106B5" w:rsidRDefault="00881FA5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672000, г. Чита, ул. Ленина,63, Телефон: (3022) 40-17-8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0C1FEC" w:rsidRPr="000C1FEC" w:rsidRDefault="00881FA5" w:rsidP="000C1FEC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Приведение нормативной правовой базы Забайкальского края в соответствие с действующим законодательством РФ, 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вершенствование механизма государственной поддержки субъектов МСП</w:t>
            </w:r>
          </w:p>
          <w:p w:rsidR="009544AB" w:rsidRPr="009544AB" w:rsidRDefault="000C1FEC" w:rsidP="000C1F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272D" w:rsidRPr="002106B5" w:rsidTr="00F3654D">
        <w:trPr>
          <w:trHeight w:val="182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501DFC" w:rsidRDefault="00881FA5" w:rsidP="002D70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Отсутствие правового регулирования получения госуда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ственной поддержки некоторыми категориями субъектов МСП. В условиях усиления внешнего санкционного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давления возникла необходимость расширения круга получателей 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дарственной поддержки, снижения обязательств, принима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мых субъектами МСП в части доли софинансирования.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2D70DE" w:rsidP="00881FA5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8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41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81F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7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AB83-A881-444E-A2F8-7D92005E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4</cp:revision>
  <cp:lastPrinted>2021-04-12T11:37:00Z</cp:lastPrinted>
  <dcterms:created xsi:type="dcterms:W3CDTF">2022-06-24T03:53:00Z</dcterms:created>
  <dcterms:modified xsi:type="dcterms:W3CDTF">2022-06-24T03:59:00Z</dcterms:modified>
</cp:coreProperties>
</file>